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847E4" w14:paraId="5735510F" w14:textId="77777777" w:rsidTr="002847E4">
        <w:tc>
          <w:tcPr>
            <w:tcW w:w="1870" w:type="dxa"/>
          </w:tcPr>
          <w:p w14:paraId="072CC0FF" w14:textId="77777777" w:rsidR="002847E4" w:rsidRDefault="002847E4" w:rsidP="002847E4">
            <w:pPr>
              <w:jc w:val="center"/>
            </w:pPr>
          </w:p>
        </w:tc>
        <w:tc>
          <w:tcPr>
            <w:tcW w:w="1870" w:type="dxa"/>
          </w:tcPr>
          <w:p w14:paraId="5AF49FEC" w14:textId="1EF3C366" w:rsidR="002847E4" w:rsidRDefault="002847E4" w:rsidP="002847E4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75A7FDCB" w14:textId="089BD016" w:rsidR="002847E4" w:rsidRDefault="002847E4" w:rsidP="002847E4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48C04583" w14:textId="5C8AA007" w:rsidR="002847E4" w:rsidRDefault="002847E4" w:rsidP="002847E4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13379AAB" w14:textId="43EBB4B4" w:rsidR="002847E4" w:rsidRDefault="002847E4" w:rsidP="002847E4">
            <w:pPr>
              <w:jc w:val="center"/>
            </w:pPr>
            <w:r>
              <w:t>feedback</w:t>
            </w:r>
          </w:p>
        </w:tc>
      </w:tr>
      <w:tr w:rsidR="002847E4" w14:paraId="0ABD65B7" w14:textId="77777777" w:rsidTr="00A2687C">
        <w:tc>
          <w:tcPr>
            <w:tcW w:w="1870" w:type="dxa"/>
            <w:vAlign w:val="center"/>
          </w:tcPr>
          <w:p w14:paraId="33739C78" w14:textId="65F6941A" w:rsidR="002847E4" w:rsidRDefault="002847E4">
            <w:r>
              <w:t>Goal is linked to Gavilan Strategic Plan</w:t>
            </w:r>
          </w:p>
        </w:tc>
        <w:tc>
          <w:tcPr>
            <w:tcW w:w="1870" w:type="dxa"/>
            <w:vAlign w:val="center"/>
          </w:tcPr>
          <w:p w14:paraId="5008C74E" w14:textId="77777777" w:rsidR="00A2687C" w:rsidRDefault="00A2687C"/>
          <w:p w14:paraId="63A1E180" w14:textId="77777777" w:rsidR="002847E4" w:rsidRDefault="002847E4">
            <w:r>
              <w:t xml:space="preserve">Goal is explicitly and clearly linked to one or more elements of Strategic Plan.  </w:t>
            </w:r>
          </w:p>
          <w:p w14:paraId="75467045" w14:textId="7BD2DE2A" w:rsidR="00A2687C" w:rsidRDefault="00A2687C"/>
        </w:tc>
        <w:tc>
          <w:tcPr>
            <w:tcW w:w="1870" w:type="dxa"/>
            <w:vAlign w:val="center"/>
          </w:tcPr>
          <w:p w14:paraId="2A4E0E9D" w14:textId="0021EB19" w:rsidR="002847E4" w:rsidRDefault="002847E4">
            <w:r>
              <w:t>Goal is indirectly or in explicitly linked to Strategic Plan</w:t>
            </w:r>
          </w:p>
        </w:tc>
        <w:tc>
          <w:tcPr>
            <w:tcW w:w="1870" w:type="dxa"/>
            <w:vAlign w:val="center"/>
          </w:tcPr>
          <w:p w14:paraId="0F936724" w14:textId="522A3F80" w:rsidR="002847E4" w:rsidRDefault="002847E4">
            <w:r>
              <w:t xml:space="preserve">There is no observable or implied link between goal and Strategic Plan </w:t>
            </w:r>
          </w:p>
        </w:tc>
        <w:tc>
          <w:tcPr>
            <w:tcW w:w="1870" w:type="dxa"/>
          </w:tcPr>
          <w:p w14:paraId="24E89C35" w14:textId="77777777" w:rsidR="002847E4" w:rsidRDefault="002847E4"/>
        </w:tc>
      </w:tr>
      <w:tr w:rsidR="002847E4" w14:paraId="18814E5B" w14:textId="77777777" w:rsidTr="00A2687C">
        <w:tc>
          <w:tcPr>
            <w:tcW w:w="1870" w:type="dxa"/>
            <w:vAlign w:val="center"/>
          </w:tcPr>
          <w:p w14:paraId="11206D10" w14:textId="6BFB2AE9" w:rsidR="002847E4" w:rsidRDefault="002847E4">
            <w:r>
              <w:t>Goal is a SMART goal (Specific, Measurable, Achievable, Relevant, and Timely</w:t>
            </w:r>
            <w:r w:rsidR="00A2687C">
              <w:t>)</w:t>
            </w:r>
          </w:p>
        </w:tc>
        <w:tc>
          <w:tcPr>
            <w:tcW w:w="1870" w:type="dxa"/>
            <w:vAlign w:val="center"/>
          </w:tcPr>
          <w:p w14:paraId="2404BD4E" w14:textId="35B37B39" w:rsidR="002847E4" w:rsidRDefault="002847E4">
            <w:r>
              <w:t xml:space="preserve">Goal clearly meets </w:t>
            </w:r>
            <w:r w:rsidR="006C1E3F">
              <w:t>4 or 5</w:t>
            </w:r>
            <w:r>
              <w:t xml:space="preserve"> of the criteria for a SMART goal</w:t>
            </w:r>
            <w:r w:rsidR="00A2687C">
              <w:t xml:space="preserve">. </w:t>
            </w:r>
          </w:p>
        </w:tc>
        <w:tc>
          <w:tcPr>
            <w:tcW w:w="1870" w:type="dxa"/>
            <w:vAlign w:val="center"/>
          </w:tcPr>
          <w:p w14:paraId="53B8E58D" w14:textId="77777777" w:rsidR="00A2687C" w:rsidRDefault="00A2687C"/>
          <w:p w14:paraId="1C3658D9" w14:textId="57194361" w:rsidR="002847E4" w:rsidRDefault="002847E4">
            <w:r>
              <w:t xml:space="preserve">Goal meets </w:t>
            </w:r>
            <w:r w:rsidR="006C1E3F">
              <w:t>2 or 3</w:t>
            </w:r>
            <w:r>
              <w:t xml:space="preserve"> of the criteria for a SMART goal. </w:t>
            </w:r>
            <w:r w:rsidR="00A2687C">
              <w:t>Goal may address some criteria more completely than others.</w:t>
            </w:r>
            <w:r>
              <w:t xml:space="preserve"> </w:t>
            </w:r>
          </w:p>
          <w:p w14:paraId="64DF1F8B" w14:textId="774B3B7E" w:rsidR="00A2687C" w:rsidRDefault="00A2687C"/>
        </w:tc>
        <w:tc>
          <w:tcPr>
            <w:tcW w:w="1870" w:type="dxa"/>
            <w:vAlign w:val="center"/>
          </w:tcPr>
          <w:p w14:paraId="5EC9F8E7" w14:textId="1C6B3E7C" w:rsidR="002847E4" w:rsidRDefault="002847E4">
            <w:r>
              <w:t xml:space="preserve">Goal meets </w:t>
            </w:r>
            <w:r w:rsidR="006C1E3F">
              <w:t>0 -1</w:t>
            </w:r>
            <w:r w:rsidR="00A2687C">
              <w:t xml:space="preserve"> of the criteria for a SMART goal</w:t>
            </w:r>
          </w:p>
        </w:tc>
        <w:tc>
          <w:tcPr>
            <w:tcW w:w="1870" w:type="dxa"/>
          </w:tcPr>
          <w:p w14:paraId="055E94DB" w14:textId="77777777" w:rsidR="002847E4" w:rsidRDefault="002847E4"/>
        </w:tc>
      </w:tr>
    </w:tbl>
    <w:p w14:paraId="394E09F2" w14:textId="77777777" w:rsidR="002847E4" w:rsidRDefault="002847E4"/>
    <w:sectPr w:rsidR="0028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E4"/>
    <w:rsid w:val="002847E4"/>
    <w:rsid w:val="006C1E3F"/>
    <w:rsid w:val="00A2687C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A9A3"/>
  <w15:chartTrackingRefBased/>
  <w15:docId w15:val="{73E79BBD-FAA0-4FD9-931C-0BD43891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Crook</dc:creator>
  <cp:keywords/>
  <dc:description/>
  <cp:lastModifiedBy>Erin Crook</cp:lastModifiedBy>
  <cp:revision>2</cp:revision>
  <dcterms:created xsi:type="dcterms:W3CDTF">2020-10-26T21:15:00Z</dcterms:created>
  <dcterms:modified xsi:type="dcterms:W3CDTF">2020-10-26T21:15:00Z</dcterms:modified>
</cp:coreProperties>
</file>