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p" w:displacedByCustomXml="next"/>
    <w:bookmarkEnd w:id="1" w:displacedByCustomXml="next"/>
    <w:sdt>
      <w:sdtPr>
        <w:id w:val="600759644"/>
        <w:docPartObj>
          <w:docPartGallery w:val="Cover Pages"/>
          <w:docPartUnique/>
        </w:docPartObj>
      </w:sdtPr>
      <w:sdtEndPr/>
      <w:sdtContent>
        <w:p w14:paraId="649399AF" w14:textId="5B9A1B6B" w:rsidR="001A7459" w:rsidRDefault="00150A1D" w:rsidP="001A7459">
          <w:pPr>
            <w:rPr>
              <w:noProof/>
            </w:rPr>
          </w:pPr>
          <w:r>
            <w:rPr>
              <w:noProof/>
            </w:rPr>
            <w:drawing>
              <wp:anchor distT="0" distB="0" distL="114300" distR="114300" simplePos="0" relativeHeight="251658240" behindDoc="0" locked="0" layoutInCell="1" allowOverlap="1" wp14:anchorId="37372792" wp14:editId="31FB9A15">
                <wp:simplePos x="0" y="0"/>
                <wp:positionH relativeFrom="column">
                  <wp:posOffset>-9525</wp:posOffset>
                </wp:positionH>
                <wp:positionV relativeFrom="paragraph">
                  <wp:posOffset>-57150</wp:posOffset>
                </wp:positionV>
                <wp:extent cx="3072130" cy="3369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vilan_College_Tall_RPIE_Logo.tiff"/>
                        <pic:cNvPicPr/>
                      </pic:nvPicPr>
                      <pic:blipFill>
                        <a:blip r:embed="rId13">
                          <a:extLst>
                            <a:ext uri="{28A0092B-C50C-407E-A947-70E740481C1C}">
                              <a14:useLocalDpi xmlns:a14="http://schemas.microsoft.com/office/drawing/2010/main" val="0"/>
                            </a:ext>
                          </a:extLst>
                        </a:blip>
                        <a:stretch>
                          <a:fillRect/>
                        </a:stretch>
                      </pic:blipFill>
                      <pic:spPr>
                        <a:xfrm>
                          <a:off x="0" y="0"/>
                          <a:ext cx="3072130" cy="3369310"/>
                        </a:xfrm>
                        <a:prstGeom prst="rect">
                          <a:avLst/>
                        </a:prstGeom>
                      </pic:spPr>
                    </pic:pic>
                  </a:graphicData>
                </a:graphic>
                <wp14:sizeRelH relativeFrom="page">
                  <wp14:pctWidth>0</wp14:pctWidth>
                </wp14:sizeRelH>
                <wp14:sizeRelV relativeFrom="page">
                  <wp14:pctHeight>0</wp14:pctHeight>
                </wp14:sizeRelV>
              </wp:anchor>
            </w:drawing>
          </w:r>
          <w:r w:rsidR="00251762">
            <w:rPr>
              <w:noProof/>
            </w:rPr>
            <mc:AlternateContent>
              <mc:Choice Requires="wps">
                <w:drawing>
                  <wp:anchor distT="0" distB="0" distL="114300" distR="114300" simplePos="0" relativeHeight="251656192" behindDoc="0" locked="0" layoutInCell="1" allowOverlap="1" wp14:anchorId="5AC8D4F3" wp14:editId="0280D1A5">
                    <wp:simplePos x="0" y="0"/>
                    <wp:positionH relativeFrom="column">
                      <wp:posOffset>5472752</wp:posOffset>
                    </wp:positionH>
                    <wp:positionV relativeFrom="paragraph">
                      <wp:posOffset>8665475</wp:posOffset>
                    </wp:positionV>
                    <wp:extent cx="900715" cy="327547"/>
                    <wp:effectExtent l="0" t="0" r="0" b="0"/>
                    <wp:wrapNone/>
                    <wp:docPr id="9" name="Text Box 9"/>
                    <wp:cNvGraphicFramePr/>
                    <a:graphic xmlns:a="http://schemas.openxmlformats.org/drawingml/2006/main">
                      <a:graphicData uri="http://schemas.microsoft.com/office/word/2010/wordprocessingShape">
                        <wps:wsp>
                          <wps:cNvSpPr txBox="1"/>
                          <wps:spPr>
                            <a:xfrm>
                              <a:off x="0" y="0"/>
                              <a:ext cx="900715" cy="327547"/>
                            </a:xfrm>
                            <a:prstGeom prst="rect">
                              <a:avLst/>
                            </a:prstGeom>
                            <a:noFill/>
                            <a:ln w="6350">
                              <a:noFill/>
                            </a:ln>
                          </wps:spPr>
                          <wps:txbx>
                            <w:txbxContent>
                              <w:p w14:paraId="277D5393" w14:textId="07E3A73D" w:rsidR="0085402A" w:rsidRPr="00251762" w:rsidRDefault="0085402A" w:rsidP="00251762">
                                <w:pPr>
                                  <w:shd w:val="clear" w:color="auto" w:fill="auto"/>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C8D4F3" id="_x0000_t202" coordsize="21600,21600" o:spt="202" path="m,l,21600r21600,l21600,xe">
                    <v:stroke joinstyle="miter"/>
                    <v:path gradientshapeok="t" o:connecttype="rect"/>
                  </v:shapetype>
                  <v:shape id="Text Box 9" o:spid="_x0000_s1026" type="#_x0000_t202" style="position:absolute;margin-left:430.95pt;margin-top:682.3pt;width:70.9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" filled="f" stroked="f" strokeweight=".5pt">
                    <v:textbox>
                      <w:txbxContent>
                        <w:p w14:paraId="277D5393" w14:textId="07E3A73D" w:rsidR="0085402A" w:rsidRPr="00251762" w:rsidRDefault="0085402A" w:rsidP="00251762">
                          <w:pPr>
                            <w:shd w:val="clear" w:color="auto" w:fill="auto"/>
                            <w:rPr>
                              <w:color w:val="FFFFFF" w:themeColor="background1"/>
                              <w:sz w:val="20"/>
                            </w:rPr>
                          </w:pPr>
                        </w:p>
                      </w:txbxContent>
                    </v:textbox>
                  </v:shape>
                </w:pict>
              </mc:Fallback>
            </mc:AlternateContent>
          </w:r>
        </w:p>
        <w:tbl>
          <w:tblPr>
            <w:tblStyle w:val="TableGrid"/>
            <w:tblpPr w:leftFromText="180" w:rightFromText="180" w:vertAnchor="text" w:horzAnchor="page" w:tblpX="1531" w:tblpY="10788"/>
            <w:tblW w:w="0" w:type="auto"/>
            <w:tblLook w:val="04A0" w:firstRow="1" w:lastRow="0" w:firstColumn="1" w:lastColumn="0" w:noHBand="0" w:noVBand="1"/>
          </w:tblPr>
          <w:tblGrid>
            <w:gridCol w:w="1998"/>
            <w:gridCol w:w="7200"/>
          </w:tblGrid>
          <w:tr w:rsidR="00150A1D" w14:paraId="3B82BB41" w14:textId="77777777" w:rsidTr="0066781D">
            <w:trPr>
              <w:trHeight w:val="1070"/>
            </w:trPr>
            <w:tc>
              <w:tcPr>
                <w:tcW w:w="1998" w:type="dxa"/>
              </w:tcPr>
              <w:p w14:paraId="04359EA2" w14:textId="77777777" w:rsidR="00150A1D" w:rsidRPr="00150A1D" w:rsidRDefault="00150A1D" w:rsidP="00150A1D">
                <w:pPr>
                  <w:shd w:val="clear" w:color="auto" w:fill="auto"/>
                  <w:rPr>
                    <w:sz w:val="24"/>
                    <w:szCs w:val="24"/>
                  </w:rPr>
                </w:pPr>
                <w:r w:rsidRPr="0066781D">
                  <w:rPr>
                    <w:b/>
                    <w:sz w:val="24"/>
                    <w:szCs w:val="24"/>
                  </w:rPr>
                  <w:t>Program Name</w:t>
                </w:r>
                <w:r w:rsidRPr="00150A1D">
                  <w:rPr>
                    <w:sz w:val="24"/>
                    <w:szCs w:val="24"/>
                  </w:rPr>
                  <w:t>:</w:t>
                </w:r>
              </w:p>
            </w:tc>
            <w:sdt>
              <w:sdtPr>
                <w:rPr>
                  <w:sz w:val="24"/>
                </w:rPr>
                <w:id w:val="1637597122"/>
              </w:sdtPr>
              <w:sdtEndPr/>
              <w:sdtContent>
                <w:tc>
                  <w:tcPr>
                    <w:tcW w:w="7200" w:type="dxa"/>
                  </w:tcPr>
                  <w:p w14:paraId="181367D3" w14:textId="2A2C91CE" w:rsidR="00150A1D" w:rsidRPr="009D0F13" w:rsidRDefault="001942AC" w:rsidP="001942AC">
                    <w:pPr>
                      <w:shd w:val="clear" w:color="auto" w:fill="auto"/>
                      <w:rPr>
                        <w:sz w:val="24"/>
                      </w:rPr>
                    </w:pPr>
                    <w:r w:rsidRPr="009D0F13">
                      <w:rPr>
                        <w:sz w:val="24"/>
                      </w:rPr>
                      <w:t>Information Technology (IT) Department</w:t>
                    </w:r>
                  </w:p>
                </w:tc>
              </w:sdtContent>
            </w:sdt>
          </w:tr>
          <w:tr w:rsidR="00150A1D" w14:paraId="3F3BE02D" w14:textId="77777777" w:rsidTr="0066781D">
            <w:trPr>
              <w:trHeight w:val="1178"/>
            </w:trPr>
            <w:tc>
              <w:tcPr>
                <w:tcW w:w="1998" w:type="dxa"/>
              </w:tcPr>
              <w:p w14:paraId="21568FE5" w14:textId="77777777" w:rsidR="00150A1D" w:rsidRPr="0066781D" w:rsidRDefault="00150A1D" w:rsidP="00150A1D">
                <w:pPr>
                  <w:shd w:val="clear" w:color="auto" w:fill="auto"/>
                  <w:rPr>
                    <w:b/>
                    <w:sz w:val="24"/>
                    <w:szCs w:val="24"/>
                  </w:rPr>
                </w:pPr>
                <w:r w:rsidRPr="0066781D">
                  <w:rPr>
                    <w:b/>
                    <w:sz w:val="24"/>
                    <w:szCs w:val="24"/>
                  </w:rPr>
                  <w:t>Academic Year:</w:t>
                </w:r>
              </w:p>
            </w:tc>
            <w:sdt>
              <w:sdtPr>
                <w:rPr>
                  <w:sz w:val="24"/>
                </w:rPr>
                <w:id w:val="1523672540"/>
              </w:sdtPr>
              <w:sdtEndPr/>
              <w:sdtContent>
                <w:tc>
                  <w:tcPr>
                    <w:tcW w:w="7200" w:type="dxa"/>
                  </w:tcPr>
                  <w:p w14:paraId="10DB1185" w14:textId="08981144" w:rsidR="00150A1D" w:rsidRPr="009D0F13" w:rsidRDefault="001942AC" w:rsidP="001942AC">
                    <w:pPr>
                      <w:shd w:val="clear" w:color="auto" w:fill="auto"/>
                      <w:rPr>
                        <w:sz w:val="24"/>
                      </w:rPr>
                    </w:pPr>
                    <w:r w:rsidRPr="009D0F13">
                      <w:rPr>
                        <w:sz w:val="24"/>
                      </w:rPr>
                      <w:t>2018-19</w:t>
                    </w:r>
                  </w:p>
                </w:tc>
              </w:sdtContent>
            </w:sdt>
          </w:tr>
        </w:tbl>
        <w:p w14:paraId="35795518" w14:textId="68F1FD0C" w:rsidR="00836523" w:rsidRDefault="00836523" w:rsidP="001A7459">
          <w:pPr>
            <w:jc w:val="center"/>
          </w:pPr>
        </w:p>
        <w:p w14:paraId="5A463B0E" w14:textId="77777777" w:rsidR="00836523" w:rsidRDefault="00836523" w:rsidP="001A7459">
          <w:pPr>
            <w:jc w:val="center"/>
          </w:pPr>
        </w:p>
        <w:p w14:paraId="5354606D" w14:textId="77777777" w:rsidR="00836523" w:rsidRDefault="00836523" w:rsidP="001A7459">
          <w:pPr>
            <w:jc w:val="center"/>
          </w:pPr>
        </w:p>
        <w:p w14:paraId="6704155B" w14:textId="77777777" w:rsidR="00836523" w:rsidRDefault="00836523" w:rsidP="001A7459">
          <w:pPr>
            <w:jc w:val="center"/>
          </w:pPr>
        </w:p>
        <w:p w14:paraId="22B42325" w14:textId="77777777" w:rsidR="00836523" w:rsidRDefault="00836523" w:rsidP="001A7459">
          <w:pPr>
            <w:jc w:val="center"/>
          </w:pPr>
        </w:p>
        <w:p w14:paraId="73B5092C" w14:textId="77777777" w:rsidR="00836523" w:rsidRDefault="00836523" w:rsidP="001A7459">
          <w:pPr>
            <w:jc w:val="center"/>
          </w:pPr>
        </w:p>
        <w:p w14:paraId="032DC8CF" w14:textId="77777777" w:rsidR="00836523" w:rsidRDefault="00836523" w:rsidP="001A7459">
          <w:pPr>
            <w:jc w:val="center"/>
          </w:pPr>
        </w:p>
        <w:p w14:paraId="0E7D6F5D" w14:textId="77777777" w:rsidR="00836523" w:rsidRDefault="00836523" w:rsidP="001A7459">
          <w:pPr>
            <w:jc w:val="center"/>
          </w:pPr>
        </w:p>
        <w:p w14:paraId="41C6633B" w14:textId="077F1FE3" w:rsidR="00836523" w:rsidRDefault="00836523" w:rsidP="001A7459">
          <w:pPr>
            <w:jc w:val="center"/>
          </w:pPr>
        </w:p>
        <w:p w14:paraId="22C8DABA" w14:textId="77777777" w:rsidR="00836523" w:rsidRDefault="00836523" w:rsidP="001A7459">
          <w:pPr>
            <w:jc w:val="center"/>
          </w:pPr>
        </w:p>
        <w:p w14:paraId="0E7BC50D" w14:textId="1C4B37EA" w:rsidR="00836523" w:rsidRDefault="00836523" w:rsidP="001A7459">
          <w:pPr>
            <w:jc w:val="center"/>
          </w:pPr>
        </w:p>
        <w:p w14:paraId="3D432F08" w14:textId="2637716D" w:rsidR="00836523" w:rsidRDefault="00836523" w:rsidP="001A7459">
          <w:pPr>
            <w:jc w:val="center"/>
          </w:pPr>
        </w:p>
        <w:p w14:paraId="55701F4B" w14:textId="77777777" w:rsidR="00836523" w:rsidRDefault="00836523" w:rsidP="001A7459">
          <w:pPr>
            <w:jc w:val="center"/>
          </w:pPr>
        </w:p>
        <w:p w14:paraId="37A34732" w14:textId="77777777" w:rsidR="00836523" w:rsidRDefault="00836523" w:rsidP="001A7459">
          <w:pPr>
            <w:jc w:val="center"/>
          </w:pPr>
        </w:p>
        <w:p w14:paraId="0DEF0F4D" w14:textId="77777777" w:rsidR="00836523" w:rsidRDefault="00836523" w:rsidP="001A7459">
          <w:pPr>
            <w:jc w:val="center"/>
          </w:pPr>
        </w:p>
        <w:p w14:paraId="272AB10D" w14:textId="0319AD2D" w:rsidR="00836523" w:rsidRDefault="00836523" w:rsidP="001A7459">
          <w:pPr>
            <w:jc w:val="center"/>
          </w:pPr>
          <w:r>
            <w:rPr>
              <w:noProof/>
            </w:rPr>
            <mc:AlternateContent>
              <mc:Choice Requires="wps">
                <w:drawing>
                  <wp:inline distT="0" distB="0" distL="0" distR="0" wp14:anchorId="0B153AB8" wp14:editId="487A4E22">
                    <wp:extent cx="5725236" cy="2162678"/>
                    <wp:effectExtent l="0" t="0" r="8890" b="9525"/>
                    <wp:docPr id="7" name="Text Box 7"/>
                    <wp:cNvGraphicFramePr/>
                    <a:graphic xmlns:a="http://schemas.openxmlformats.org/drawingml/2006/main">
                      <a:graphicData uri="http://schemas.microsoft.com/office/word/2010/wordprocessingShape">
                        <wps:wsp>
                          <wps:cNvSpPr txBox="1"/>
                          <wps:spPr>
                            <a:xfrm>
                              <a:off x="0" y="0"/>
                              <a:ext cx="5725236" cy="2162678"/>
                            </a:xfrm>
                            <a:prstGeom prst="rect">
                              <a:avLst/>
                            </a:prstGeom>
                            <a:solidFill>
                              <a:schemeClr val="lt1"/>
                            </a:solidFill>
                            <a:ln w="6350">
                              <a:noFill/>
                            </a:ln>
                            <a:effectLst>
                              <a:softEdge rad="127000"/>
                            </a:effectLst>
                          </wps:spPr>
                          <wps:txbx>
                            <w:txbxContent>
                              <w:p w14:paraId="38072C67" w14:textId="77777777" w:rsidR="0085402A" w:rsidRDefault="0085402A" w:rsidP="00836523">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063F420A" w14:textId="77777777" w:rsidR="0085402A" w:rsidRPr="0035071F" w:rsidRDefault="0085402A" w:rsidP="00836523">
                                <w:pPr>
                                  <w:shd w:val="clear" w:color="auto" w:fill="auto"/>
                                  <w:jc w:val="center"/>
                                  <w:rPr>
                                    <w:rFonts w:ascii="Arial Narrow" w:hAnsi="Arial Narrow"/>
                                    <w:b/>
                                    <w:sz w:val="52"/>
                                    <w:szCs w:val="56"/>
                                  </w:rPr>
                                </w:pPr>
                              </w:p>
                              <w:p w14:paraId="43D52C36" w14:textId="77777777" w:rsidR="0085402A" w:rsidRPr="0035071F" w:rsidRDefault="0085402A" w:rsidP="00836523">
                                <w:pPr>
                                  <w:shd w:val="clear" w:color="auto" w:fill="auto"/>
                                  <w:jc w:val="center"/>
                                  <w:rPr>
                                    <w:rFonts w:ascii="Arial Narrow" w:hAnsi="Arial Narrow"/>
                                    <w:b/>
                                    <w:sz w:val="56"/>
                                  </w:rPr>
                                </w:pPr>
                                <w:r w:rsidRPr="0035071F">
                                  <w:rPr>
                                    <w:rFonts w:ascii="Arial Narrow" w:hAnsi="Arial Narrow"/>
                                    <w:b/>
                                    <w:sz w:val="56"/>
                                  </w:rPr>
                                  <w:t>Administrative and</w:t>
                                </w:r>
                              </w:p>
                              <w:p w14:paraId="640DDE65" w14:textId="77777777" w:rsidR="0085402A" w:rsidRPr="0035071F" w:rsidRDefault="0085402A" w:rsidP="00836523">
                                <w:pPr>
                                  <w:shd w:val="clear" w:color="auto" w:fill="auto"/>
                                  <w:jc w:val="center"/>
                                  <w:rPr>
                                    <w:rFonts w:ascii="Arial Narrow" w:hAnsi="Arial Narrow"/>
                                    <w:b/>
                                    <w:sz w:val="56"/>
                                  </w:rPr>
                                </w:pPr>
                                <w:r w:rsidRPr="0035071F">
                                  <w:rPr>
                                    <w:rFonts w:ascii="Arial Narrow" w:hAnsi="Arial Narrow"/>
                                    <w:b/>
                                    <w:sz w:val="56"/>
                                  </w:rPr>
                                  <w:t>Student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53AB8" id="Text Box 7" o:spid="_x0000_s1027" type="#_x0000_t202" style="width:450.8pt;height:17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" fillcolor="white [3201]" stroked="f" strokeweight=".5pt">
                    <v:textbox>
                      <w:txbxContent>
                        <w:p w14:paraId="38072C67" w14:textId="77777777" w:rsidR="0085402A" w:rsidRDefault="0085402A" w:rsidP="00836523">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063F420A" w14:textId="77777777" w:rsidR="0085402A" w:rsidRPr="0035071F" w:rsidRDefault="0085402A" w:rsidP="00836523">
                          <w:pPr>
                            <w:shd w:val="clear" w:color="auto" w:fill="auto"/>
                            <w:jc w:val="center"/>
                            <w:rPr>
                              <w:rFonts w:ascii="Arial Narrow" w:hAnsi="Arial Narrow"/>
                              <w:b/>
                              <w:sz w:val="52"/>
                              <w:szCs w:val="56"/>
                            </w:rPr>
                          </w:pPr>
                        </w:p>
                        <w:p w14:paraId="43D52C36" w14:textId="77777777" w:rsidR="0085402A" w:rsidRPr="0035071F" w:rsidRDefault="0085402A" w:rsidP="00836523">
                          <w:pPr>
                            <w:shd w:val="clear" w:color="auto" w:fill="auto"/>
                            <w:jc w:val="center"/>
                            <w:rPr>
                              <w:rFonts w:ascii="Arial Narrow" w:hAnsi="Arial Narrow"/>
                              <w:b/>
                              <w:sz w:val="56"/>
                            </w:rPr>
                          </w:pPr>
                          <w:r w:rsidRPr="0035071F">
                            <w:rPr>
                              <w:rFonts w:ascii="Arial Narrow" w:hAnsi="Arial Narrow"/>
                              <w:b/>
                              <w:sz w:val="56"/>
                            </w:rPr>
                            <w:t>Administrative and</w:t>
                          </w:r>
                        </w:p>
                        <w:p w14:paraId="640DDE65" w14:textId="77777777" w:rsidR="0085402A" w:rsidRPr="0035071F" w:rsidRDefault="0085402A" w:rsidP="00836523">
                          <w:pPr>
                            <w:shd w:val="clear" w:color="auto" w:fill="auto"/>
                            <w:jc w:val="center"/>
                            <w:rPr>
                              <w:rFonts w:ascii="Arial Narrow" w:hAnsi="Arial Narrow"/>
                              <w:b/>
                              <w:sz w:val="56"/>
                            </w:rPr>
                          </w:pPr>
                          <w:r w:rsidRPr="0035071F">
                            <w:rPr>
                              <w:rFonts w:ascii="Arial Narrow" w:hAnsi="Arial Narrow"/>
                              <w:b/>
                              <w:sz w:val="56"/>
                            </w:rPr>
                            <w:t>Student Services</w:t>
                          </w:r>
                        </w:p>
                      </w:txbxContent>
                    </v:textbox>
                    <w10:anchorlock/>
                  </v:shape>
                </w:pict>
              </mc:Fallback>
            </mc:AlternateContent>
          </w:r>
        </w:p>
        <w:p w14:paraId="2BD6FC6B" w14:textId="77777777" w:rsidR="00836523" w:rsidRDefault="00836523" w:rsidP="001A7459">
          <w:pPr>
            <w:jc w:val="center"/>
          </w:pPr>
        </w:p>
        <w:p w14:paraId="719E4D4A" w14:textId="77777777" w:rsidR="00836523" w:rsidRDefault="00836523" w:rsidP="001A7459">
          <w:pPr>
            <w:jc w:val="center"/>
          </w:pPr>
        </w:p>
        <w:p w14:paraId="7EEFD0A7" w14:textId="13425091" w:rsidR="00836523" w:rsidRDefault="00A94184" w:rsidP="00836523">
          <w:pPr>
            <w:shd w:val="clear" w:color="auto" w:fill="auto"/>
            <w:spacing w:line="259" w:lineRule="auto"/>
          </w:pPr>
        </w:p>
      </w:sdtContent>
    </w:sdt>
    <w:p w14:paraId="5E2E407A" w14:textId="4D09758F" w:rsidR="00A41896" w:rsidRPr="00836523" w:rsidRDefault="001A7459" w:rsidP="00836523">
      <w:pPr>
        <w:shd w:val="clear" w:color="auto" w:fill="auto"/>
        <w:spacing w:line="259" w:lineRule="auto"/>
      </w:pPr>
      <w:r w:rsidRPr="007F2662">
        <w:rPr>
          <w:rFonts w:asciiTheme="majorHAnsi" w:hAnsiTheme="majorHAnsi"/>
          <w:sz w:val="56"/>
          <w:szCs w:val="56"/>
        </w:rPr>
        <w:t>Gavilan College</w:t>
      </w:r>
    </w:p>
    <w:p w14:paraId="082108EF" w14:textId="41BD1558" w:rsidR="007F2662" w:rsidRPr="0066781D" w:rsidRDefault="00D76C5D" w:rsidP="007F2662">
      <w:pPr>
        <w:pStyle w:val="TOCHeading"/>
        <w:rPr>
          <w:color w:val="auto"/>
          <w:sz w:val="40"/>
          <w:szCs w:val="40"/>
        </w:rPr>
      </w:pPr>
      <w:r w:rsidRPr="0066781D">
        <w:rPr>
          <w:color w:val="auto"/>
          <w:sz w:val="40"/>
          <w:szCs w:val="40"/>
        </w:rPr>
        <w:t xml:space="preserve">Administrative and </w:t>
      </w:r>
      <w:r w:rsidR="00425EA8" w:rsidRPr="0066781D">
        <w:rPr>
          <w:color w:val="auto"/>
          <w:sz w:val="40"/>
          <w:szCs w:val="40"/>
        </w:rPr>
        <w:t>Student Services</w:t>
      </w:r>
      <w:r w:rsidR="001D2AC2" w:rsidRPr="0066781D">
        <w:rPr>
          <w:color w:val="auto"/>
          <w:sz w:val="40"/>
          <w:szCs w:val="40"/>
        </w:rPr>
        <w:t xml:space="preserve"> </w:t>
      </w:r>
      <w:r w:rsidR="007F2662" w:rsidRPr="0066781D">
        <w:rPr>
          <w:color w:val="auto"/>
          <w:sz w:val="40"/>
          <w:szCs w:val="40"/>
        </w:rPr>
        <w:t xml:space="preserve">Program </w:t>
      </w:r>
      <w:r w:rsidR="0066781D">
        <w:rPr>
          <w:color w:val="auto"/>
          <w:sz w:val="40"/>
          <w:szCs w:val="40"/>
        </w:rPr>
        <w:t xml:space="preserve">         </w:t>
      </w:r>
      <w:r w:rsidR="007F2662" w:rsidRPr="0066781D">
        <w:rPr>
          <w:color w:val="auto"/>
          <w:sz w:val="40"/>
          <w:szCs w:val="40"/>
        </w:rPr>
        <w:t>Plan</w:t>
      </w:r>
      <w:r w:rsidR="0095235C" w:rsidRPr="0066781D">
        <w:rPr>
          <w:color w:val="auto"/>
          <w:sz w:val="40"/>
          <w:szCs w:val="40"/>
        </w:rPr>
        <w:t>ning</w:t>
      </w:r>
      <w:r w:rsidR="007F2662" w:rsidRPr="0066781D">
        <w:rPr>
          <w:color w:val="auto"/>
          <w:sz w:val="40"/>
          <w:szCs w:val="40"/>
        </w:rPr>
        <w:t xml:space="preserve"> and Review</w:t>
      </w:r>
      <w:r w:rsidR="007F2662" w:rsidRPr="0066781D">
        <w:rPr>
          <w:rFonts w:eastAsia="Times New Roman" w:cs="Segoe UI"/>
          <w:color w:val="auto"/>
          <w:sz w:val="40"/>
          <w:szCs w:val="40"/>
        </w:rPr>
        <w:t xml:space="preserve"> </w:t>
      </w:r>
    </w:p>
    <w:p w14:paraId="3CA96746" w14:textId="49EBB169" w:rsidR="007F2662" w:rsidRPr="007F2662" w:rsidRDefault="007F2662" w:rsidP="007F2662">
      <w:r>
        <w:rPr>
          <w:sz w:val="32"/>
        </w:rPr>
        <w:t>Academic Year 2018-19</w:t>
      </w:r>
    </w:p>
    <w:sdt>
      <w:sdtPr>
        <w:rPr>
          <w:rFonts w:ascii="Segoe UI" w:eastAsia="Times New Roman" w:hAnsi="Segoe UI" w:cs="Segoe UI"/>
          <w:color w:val="333333"/>
          <w:spacing w:val="0"/>
          <w:kern w:val="0"/>
          <w:sz w:val="18"/>
          <w:szCs w:val="18"/>
        </w:rPr>
        <w:id w:val="1169058713"/>
        <w:docPartObj>
          <w:docPartGallery w:val="Table of Contents"/>
          <w:docPartUnique/>
        </w:docPartObj>
      </w:sdtPr>
      <w:sdtEndPr>
        <w:rPr>
          <w:noProof/>
        </w:rPr>
      </w:sdtEndPr>
      <w:sdtContent>
        <w:p w14:paraId="6F430AEE" w14:textId="7201DFD5" w:rsidR="00777FEB" w:rsidRPr="007F2662" w:rsidRDefault="00777FEB" w:rsidP="007F2662">
          <w:pPr>
            <w:pStyle w:val="Title"/>
            <w:rPr>
              <w:rFonts w:ascii="Segoe UI" w:eastAsia="Times New Roman" w:hAnsi="Segoe UI" w:cs="Segoe UI"/>
              <w:color w:val="333333"/>
              <w:sz w:val="18"/>
              <w:szCs w:val="18"/>
            </w:rPr>
          </w:pPr>
          <w:r w:rsidRPr="007F2662">
            <w:rPr>
              <w:color w:val="000000" w:themeColor="text1"/>
              <w:sz w:val="32"/>
              <w:szCs w:val="32"/>
            </w:rPr>
            <w:t>Contents</w:t>
          </w:r>
        </w:p>
        <w:p w14:paraId="275F69A7" w14:textId="77777777" w:rsidR="00836523" w:rsidRDefault="00777FEB">
          <w:pPr>
            <w:pStyle w:val="TOC1"/>
            <w:tabs>
              <w:tab w:val="right" w:leader="dot" w:pos="907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33059916" w:history="1">
            <w:r w:rsidR="00836523" w:rsidRPr="009E1653">
              <w:rPr>
                <w:rStyle w:val="Hyperlink"/>
                <w:noProof/>
              </w:rPr>
              <w:t>Purpose, Standards and Resources</w:t>
            </w:r>
            <w:r w:rsidR="00836523">
              <w:rPr>
                <w:noProof/>
                <w:webHidden/>
              </w:rPr>
              <w:tab/>
            </w:r>
            <w:r w:rsidR="00836523">
              <w:rPr>
                <w:noProof/>
                <w:webHidden/>
              </w:rPr>
              <w:fldChar w:fldCharType="begin"/>
            </w:r>
            <w:r w:rsidR="00836523">
              <w:rPr>
                <w:noProof/>
                <w:webHidden/>
              </w:rPr>
              <w:instrText xml:space="preserve"> PAGEREF _Toc533059916 \h </w:instrText>
            </w:r>
            <w:r w:rsidR="00836523">
              <w:rPr>
                <w:noProof/>
                <w:webHidden/>
              </w:rPr>
            </w:r>
            <w:r w:rsidR="00836523">
              <w:rPr>
                <w:noProof/>
                <w:webHidden/>
              </w:rPr>
              <w:fldChar w:fldCharType="separate"/>
            </w:r>
            <w:r w:rsidR="00836523">
              <w:rPr>
                <w:noProof/>
                <w:webHidden/>
              </w:rPr>
              <w:t>2</w:t>
            </w:r>
            <w:r w:rsidR="00836523">
              <w:rPr>
                <w:noProof/>
                <w:webHidden/>
              </w:rPr>
              <w:fldChar w:fldCharType="end"/>
            </w:r>
          </w:hyperlink>
        </w:p>
        <w:p w14:paraId="1264EF55"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17" w:history="1">
            <w:r w:rsidR="00836523" w:rsidRPr="009E1653">
              <w:rPr>
                <w:rStyle w:val="Hyperlink"/>
                <w:noProof/>
              </w:rPr>
              <w:t>Purpose</w:t>
            </w:r>
            <w:r w:rsidR="00836523">
              <w:rPr>
                <w:noProof/>
                <w:webHidden/>
              </w:rPr>
              <w:tab/>
            </w:r>
            <w:r w:rsidR="00836523">
              <w:rPr>
                <w:noProof/>
                <w:webHidden/>
              </w:rPr>
              <w:fldChar w:fldCharType="begin"/>
            </w:r>
            <w:r w:rsidR="00836523">
              <w:rPr>
                <w:noProof/>
                <w:webHidden/>
              </w:rPr>
              <w:instrText xml:space="preserve"> PAGEREF _Toc533059917 \h </w:instrText>
            </w:r>
            <w:r w:rsidR="00836523">
              <w:rPr>
                <w:noProof/>
                <w:webHidden/>
              </w:rPr>
            </w:r>
            <w:r w:rsidR="00836523">
              <w:rPr>
                <w:noProof/>
                <w:webHidden/>
              </w:rPr>
              <w:fldChar w:fldCharType="separate"/>
            </w:r>
            <w:r w:rsidR="00836523">
              <w:rPr>
                <w:noProof/>
                <w:webHidden/>
              </w:rPr>
              <w:t>2</w:t>
            </w:r>
            <w:r w:rsidR="00836523">
              <w:rPr>
                <w:noProof/>
                <w:webHidden/>
              </w:rPr>
              <w:fldChar w:fldCharType="end"/>
            </w:r>
          </w:hyperlink>
        </w:p>
        <w:p w14:paraId="453E442E"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18" w:history="1">
            <w:r w:rsidR="00836523" w:rsidRPr="009E1653">
              <w:rPr>
                <w:rStyle w:val="Hyperlink"/>
                <w:noProof/>
              </w:rPr>
              <w:t>Definitions and Terms:</w:t>
            </w:r>
            <w:r w:rsidR="00836523">
              <w:rPr>
                <w:noProof/>
                <w:webHidden/>
              </w:rPr>
              <w:tab/>
            </w:r>
            <w:r w:rsidR="00836523">
              <w:rPr>
                <w:noProof/>
                <w:webHidden/>
              </w:rPr>
              <w:fldChar w:fldCharType="begin"/>
            </w:r>
            <w:r w:rsidR="00836523">
              <w:rPr>
                <w:noProof/>
                <w:webHidden/>
              </w:rPr>
              <w:instrText xml:space="preserve"> PAGEREF _Toc533059918 \h </w:instrText>
            </w:r>
            <w:r w:rsidR="00836523">
              <w:rPr>
                <w:noProof/>
                <w:webHidden/>
              </w:rPr>
            </w:r>
            <w:r w:rsidR="00836523">
              <w:rPr>
                <w:noProof/>
                <w:webHidden/>
              </w:rPr>
              <w:fldChar w:fldCharType="separate"/>
            </w:r>
            <w:r w:rsidR="00836523">
              <w:rPr>
                <w:noProof/>
                <w:webHidden/>
              </w:rPr>
              <w:t>2</w:t>
            </w:r>
            <w:r w:rsidR="00836523">
              <w:rPr>
                <w:noProof/>
                <w:webHidden/>
              </w:rPr>
              <w:fldChar w:fldCharType="end"/>
            </w:r>
          </w:hyperlink>
        </w:p>
        <w:p w14:paraId="00CA6A50"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19" w:history="1">
            <w:r w:rsidR="00836523" w:rsidRPr="009E1653">
              <w:rPr>
                <w:rStyle w:val="Hyperlink"/>
                <w:noProof/>
              </w:rPr>
              <w:t>Resources:</w:t>
            </w:r>
            <w:r w:rsidR="00836523">
              <w:rPr>
                <w:noProof/>
                <w:webHidden/>
              </w:rPr>
              <w:tab/>
            </w:r>
            <w:r w:rsidR="00836523">
              <w:rPr>
                <w:noProof/>
                <w:webHidden/>
              </w:rPr>
              <w:fldChar w:fldCharType="begin"/>
            </w:r>
            <w:r w:rsidR="00836523">
              <w:rPr>
                <w:noProof/>
                <w:webHidden/>
              </w:rPr>
              <w:instrText xml:space="preserve"> PAGEREF _Toc533059919 \h </w:instrText>
            </w:r>
            <w:r w:rsidR="00836523">
              <w:rPr>
                <w:noProof/>
                <w:webHidden/>
              </w:rPr>
            </w:r>
            <w:r w:rsidR="00836523">
              <w:rPr>
                <w:noProof/>
                <w:webHidden/>
              </w:rPr>
              <w:fldChar w:fldCharType="separate"/>
            </w:r>
            <w:r w:rsidR="00836523">
              <w:rPr>
                <w:noProof/>
                <w:webHidden/>
              </w:rPr>
              <w:t>2</w:t>
            </w:r>
            <w:r w:rsidR="00836523">
              <w:rPr>
                <w:noProof/>
                <w:webHidden/>
              </w:rPr>
              <w:fldChar w:fldCharType="end"/>
            </w:r>
          </w:hyperlink>
        </w:p>
        <w:p w14:paraId="705D2B1E" w14:textId="77777777" w:rsidR="00836523" w:rsidRDefault="00A94184">
          <w:pPr>
            <w:pStyle w:val="TOC1"/>
            <w:tabs>
              <w:tab w:val="right" w:leader="dot" w:pos="9076"/>
            </w:tabs>
            <w:rPr>
              <w:rFonts w:asciiTheme="minorHAnsi" w:eastAsiaTheme="minorEastAsia" w:hAnsiTheme="minorHAnsi" w:cstheme="minorBidi"/>
              <w:noProof/>
              <w:color w:val="auto"/>
              <w:sz w:val="22"/>
              <w:szCs w:val="22"/>
            </w:rPr>
          </w:pPr>
          <w:hyperlink w:anchor="_Toc533059920" w:history="1">
            <w:r w:rsidR="00836523" w:rsidRPr="009E1653">
              <w:rPr>
                <w:rStyle w:val="Hyperlink"/>
                <w:noProof/>
              </w:rPr>
              <w:t>Program Plan and Review Timeline</w:t>
            </w:r>
            <w:r w:rsidR="00836523">
              <w:rPr>
                <w:noProof/>
                <w:webHidden/>
              </w:rPr>
              <w:tab/>
            </w:r>
            <w:r w:rsidR="00836523">
              <w:rPr>
                <w:noProof/>
                <w:webHidden/>
              </w:rPr>
              <w:fldChar w:fldCharType="begin"/>
            </w:r>
            <w:r w:rsidR="00836523">
              <w:rPr>
                <w:noProof/>
                <w:webHidden/>
              </w:rPr>
              <w:instrText xml:space="preserve"> PAGEREF _Toc533059920 \h </w:instrText>
            </w:r>
            <w:r w:rsidR="00836523">
              <w:rPr>
                <w:noProof/>
                <w:webHidden/>
              </w:rPr>
            </w:r>
            <w:r w:rsidR="00836523">
              <w:rPr>
                <w:noProof/>
                <w:webHidden/>
              </w:rPr>
              <w:fldChar w:fldCharType="separate"/>
            </w:r>
            <w:r w:rsidR="00836523">
              <w:rPr>
                <w:noProof/>
                <w:webHidden/>
              </w:rPr>
              <w:t>3</w:t>
            </w:r>
            <w:r w:rsidR="00836523">
              <w:rPr>
                <w:noProof/>
                <w:webHidden/>
              </w:rPr>
              <w:fldChar w:fldCharType="end"/>
            </w:r>
          </w:hyperlink>
        </w:p>
        <w:p w14:paraId="414C169C" w14:textId="77777777" w:rsidR="00836523" w:rsidRDefault="00A94184">
          <w:pPr>
            <w:pStyle w:val="TOC1"/>
            <w:tabs>
              <w:tab w:val="right" w:leader="dot" w:pos="9076"/>
            </w:tabs>
            <w:rPr>
              <w:rFonts w:asciiTheme="minorHAnsi" w:eastAsiaTheme="minorEastAsia" w:hAnsiTheme="minorHAnsi" w:cstheme="minorBidi"/>
              <w:noProof/>
              <w:color w:val="auto"/>
              <w:sz w:val="22"/>
              <w:szCs w:val="22"/>
            </w:rPr>
          </w:pPr>
          <w:hyperlink w:anchor="_Toc533059921" w:history="1">
            <w:r w:rsidR="00836523" w:rsidRPr="009E1653">
              <w:rPr>
                <w:rStyle w:val="Hyperlink"/>
                <w:noProof/>
              </w:rPr>
              <w:t>Executive Summary</w:t>
            </w:r>
            <w:r w:rsidR="00836523">
              <w:rPr>
                <w:noProof/>
                <w:webHidden/>
              </w:rPr>
              <w:tab/>
            </w:r>
            <w:r w:rsidR="00836523">
              <w:rPr>
                <w:noProof/>
                <w:webHidden/>
              </w:rPr>
              <w:fldChar w:fldCharType="begin"/>
            </w:r>
            <w:r w:rsidR="00836523">
              <w:rPr>
                <w:noProof/>
                <w:webHidden/>
              </w:rPr>
              <w:instrText xml:space="preserve"> PAGEREF _Toc533059921 \h </w:instrText>
            </w:r>
            <w:r w:rsidR="00836523">
              <w:rPr>
                <w:noProof/>
                <w:webHidden/>
              </w:rPr>
            </w:r>
            <w:r w:rsidR="00836523">
              <w:rPr>
                <w:noProof/>
                <w:webHidden/>
              </w:rPr>
              <w:fldChar w:fldCharType="separate"/>
            </w:r>
            <w:r w:rsidR="00836523">
              <w:rPr>
                <w:noProof/>
                <w:webHidden/>
              </w:rPr>
              <w:t>5</w:t>
            </w:r>
            <w:r w:rsidR="00836523">
              <w:rPr>
                <w:noProof/>
                <w:webHidden/>
              </w:rPr>
              <w:fldChar w:fldCharType="end"/>
            </w:r>
          </w:hyperlink>
        </w:p>
        <w:p w14:paraId="1F0C35AA" w14:textId="77777777" w:rsidR="00836523" w:rsidRDefault="00A94184">
          <w:pPr>
            <w:pStyle w:val="TOC1"/>
            <w:tabs>
              <w:tab w:val="right" w:leader="dot" w:pos="9076"/>
            </w:tabs>
            <w:rPr>
              <w:rFonts w:asciiTheme="minorHAnsi" w:eastAsiaTheme="minorEastAsia" w:hAnsiTheme="minorHAnsi" w:cstheme="minorBidi"/>
              <w:noProof/>
              <w:color w:val="auto"/>
              <w:sz w:val="22"/>
              <w:szCs w:val="22"/>
            </w:rPr>
          </w:pPr>
          <w:hyperlink w:anchor="_Toc533059922" w:history="1">
            <w:r w:rsidR="00836523" w:rsidRPr="009E1653">
              <w:rPr>
                <w:rStyle w:val="Hyperlink"/>
                <w:noProof/>
              </w:rPr>
              <w:t>Program Mission and Accomplishments</w:t>
            </w:r>
            <w:r w:rsidR="00836523">
              <w:rPr>
                <w:noProof/>
                <w:webHidden/>
              </w:rPr>
              <w:tab/>
            </w:r>
            <w:r w:rsidR="00836523">
              <w:rPr>
                <w:noProof/>
                <w:webHidden/>
              </w:rPr>
              <w:fldChar w:fldCharType="begin"/>
            </w:r>
            <w:r w:rsidR="00836523">
              <w:rPr>
                <w:noProof/>
                <w:webHidden/>
              </w:rPr>
              <w:instrText xml:space="preserve"> PAGEREF _Toc533059922 \h </w:instrText>
            </w:r>
            <w:r w:rsidR="00836523">
              <w:rPr>
                <w:noProof/>
                <w:webHidden/>
              </w:rPr>
            </w:r>
            <w:r w:rsidR="00836523">
              <w:rPr>
                <w:noProof/>
                <w:webHidden/>
              </w:rPr>
              <w:fldChar w:fldCharType="separate"/>
            </w:r>
            <w:r w:rsidR="00836523">
              <w:rPr>
                <w:noProof/>
                <w:webHidden/>
              </w:rPr>
              <w:t>6</w:t>
            </w:r>
            <w:r w:rsidR="00836523">
              <w:rPr>
                <w:noProof/>
                <w:webHidden/>
              </w:rPr>
              <w:fldChar w:fldCharType="end"/>
            </w:r>
          </w:hyperlink>
        </w:p>
        <w:p w14:paraId="3273902D"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23" w:history="1">
            <w:r w:rsidR="00836523" w:rsidRPr="009E1653">
              <w:rPr>
                <w:rStyle w:val="Hyperlink"/>
                <w:noProof/>
              </w:rPr>
              <w:t>Gavilan College Mission Statement</w:t>
            </w:r>
            <w:r w:rsidR="00836523">
              <w:rPr>
                <w:noProof/>
                <w:webHidden/>
              </w:rPr>
              <w:tab/>
            </w:r>
            <w:r w:rsidR="00836523">
              <w:rPr>
                <w:noProof/>
                <w:webHidden/>
              </w:rPr>
              <w:fldChar w:fldCharType="begin"/>
            </w:r>
            <w:r w:rsidR="00836523">
              <w:rPr>
                <w:noProof/>
                <w:webHidden/>
              </w:rPr>
              <w:instrText xml:space="preserve"> PAGEREF _Toc533059923 \h </w:instrText>
            </w:r>
            <w:r w:rsidR="00836523">
              <w:rPr>
                <w:noProof/>
                <w:webHidden/>
              </w:rPr>
            </w:r>
            <w:r w:rsidR="00836523">
              <w:rPr>
                <w:noProof/>
                <w:webHidden/>
              </w:rPr>
              <w:fldChar w:fldCharType="separate"/>
            </w:r>
            <w:r w:rsidR="00836523">
              <w:rPr>
                <w:noProof/>
                <w:webHidden/>
              </w:rPr>
              <w:t>6</w:t>
            </w:r>
            <w:r w:rsidR="00836523">
              <w:rPr>
                <w:noProof/>
                <w:webHidden/>
              </w:rPr>
              <w:fldChar w:fldCharType="end"/>
            </w:r>
          </w:hyperlink>
        </w:p>
        <w:p w14:paraId="166EEAE3"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24" w:history="1">
            <w:r w:rsidR="00836523" w:rsidRPr="009E1653">
              <w:rPr>
                <w:rStyle w:val="Hyperlink"/>
                <w:noProof/>
              </w:rPr>
              <w:t>Response and follow-up to previous program reviews</w:t>
            </w:r>
            <w:r w:rsidR="00836523">
              <w:rPr>
                <w:noProof/>
                <w:webHidden/>
              </w:rPr>
              <w:tab/>
            </w:r>
            <w:r w:rsidR="00836523">
              <w:rPr>
                <w:noProof/>
                <w:webHidden/>
              </w:rPr>
              <w:fldChar w:fldCharType="begin"/>
            </w:r>
            <w:r w:rsidR="00836523">
              <w:rPr>
                <w:noProof/>
                <w:webHidden/>
              </w:rPr>
              <w:instrText xml:space="preserve"> PAGEREF _Toc533059924 \h </w:instrText>
            </w:r>
            <w:r w:rsidR="00836523">
              <w:rPr>
                <w:noProof/>
                <w:webHidden/>
              </w:rPr>
            </w:r>
            <w:r w:rsidR="00836523">
              <w:rPr>
                <w:noProof/>
                <w:webHidden/>
              </w:rPr>
              <w:fldChar w:fldCharType="separate"/>
            </w:r>
            <w:r w:rsidR="00836523">
              <w:rPr>
                <w:noProof/>
                <w:webHidden/>
              </w:rPr>
              <w:t>6</w:t>
            </w:r>
            <w:r w:rsidR="00836523">
              <w:rPr>
                <w:noProof/>
                <w:webHidden/>
              </w:rPr>
              <w:fldChar w:fldCharType="end"/>
            </w:r>
          </w:hyperlink>
        </w:p>
        <w:p w14:paraId="3835C674" w14:textId="77777777" w:rsidR="00836523" w:rsidRDefault="00A94184">
          <w:pPr>
            <w:pStyle w:val="TOC1"/>
            <w:tabs>
              <w:tab w:val="right" w:leader="dot" w:pos="9076"/>
            </w:tabs>
            <w:rPr>
              <w:rFonts w:asciiTheme="minorHAnsi" w:eastAsiaTheme="minorEastAsia" w:hAnsiTheme="minorHAnsi" w:cstheme="minorBidi"/>
              <w:noProof/>
              <w:color w:val="auto"/>
              <w:sz w:val="22"/>
              <w:szCs w:val="22"/>
            </w:rPr>
          </w:pPr>
          <w:hyperlink w:anchor="_Toc533059925" w:history="1">
            <w:r w:rsidR="00836523" w:rsidRPr="009E1653">
              <w:rPr>
                <w:rStyle w:val="Hyperlink"/>
                <w:noProof/>
              </w:rPr>
              <w:t>Student and Program Outcomes</w:t>
            </w:r>
            <w:r w:rsidR="00836523">
              <w:rPr>
                <w:noProof/>
                <w:webHidden/>
              </w:rPr>
              <w:tab/>
            </w:r>
            <w:r w:rsidR="00836523">
              <w:rPr>
                <w:noProof/>
                <w:webHidden/>
              </w:rPr>
              <w:fldChar w:fldCharType="begin"/>
            </w:r>
            <w:r w:rsidR="00836523">
              <w:rPr>
                <w:noProof/>
                <w:webHidden/>
              </w:rPr>
              <w:instrText xml:space="preserve"> PAGEREF _Toc533059925 \h </w:instrText>
            </w:r>
            <w:r w:rsidR="00836523">
              <w:rPr>
                <w:noProof/>
                <w:webHidden/>
              </w:rPr>
            </w:r>
            <w:r w:rsidR="00836523">
              <w:rPr>
                <w:noProof/>
                <w:webHidden/>
              </w:rPr>
              <w:fldChar w:fldCharType="separate"/>
            </w:r>
            <w:r w:rsidR="00836523">
              <w:rPr>
                <w:noProof/>
                <w:webHidden/>
              </w:rPr>
              <w:t>8</w:t>
            </w:r>
            <w:r w:rsidR="00836523">
              <w:rPr>
                <w:noProof/>
                <w:webHidden/>
              </w:rPr>
              <w:fldChar w:fldCharType="end"/>
            </w:r>
          </w:hyperlink>
        </w:p>
        <w:p w14:paraId="020B2EA1"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26" w:history="1">
            <w:r w:rsidR="00836523" w:rsidRPr="009E1653">
              <w:rPr>
                <w:rStyle w:val="Hyperlink"/>
                <w:noProof/>
              </w:rPr>
              <w:t>College Goal for Student Achievement</w:t>
            </w:r>
            <w:r w:rsidR="00836523">
              <w:rPr>
                <w:noProof/>
                <w:webHidden/>
              </w:rPr>
              <w:tab/>
            </w:r>
            <w:r w:rsidR="00836523">
              <w:rPr>
                <w:noProof/>
                <w:webHidden/>
              </w:rPr>
              <w:fldChar w:fldCharType="begin"/>
            </w:r>
            <w:r w:rsidR="00836523">
              <w:rPr>
                <w:noProof/>
                <w:webHidden/>
              </w:rPr>
              <w:instrText xml:space="preserve"> PAGEREF _Toc533059926 \h </w:instrText>
            </w:r>
            <w:r w:rsidR="00836523">
              <w:rPr>
                <w:noProof/>
                <w:webHidden/>
              </w:rPr>
            </w:r>
            <w:r w:rsidR="00836523">
              <w:rPr>
                <w:noProof/>
                <w:webHidden/>
              </w:rPr>
              <w:fldChar w:fldCharType="separate"/>
            </w:r>
            <w:r w:rsidR="00836523">
              <w:rPr>
                <w:noProof/>
                <w:webHidden/>
              </w:rPr>
              <w:t>8</w:t>
            </w:r>
            <w:r w:rsidR="00836523">
              <w:rPr>
                <w:noProof/>
                <w:webHidden/>
              </w:rPr>
              <w:fldChar w:fldCharType="end"/>
            </w:r>
          </w:hyperlink>
        </w:p>
        <w:p w14:paraId="02088BD7"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27" w:history="1">
            <w:r w:rsidR="00836523" w:rsidRPr="009E1653">
              <w:rPr>
                <w:rStyle w:val="Hyperlink"/>
                <w:noProof/>
              </w:rPr>
              <w:t>Success</w:t>
            </w:r>
            <w:r w:rsidR="00836523">
              <w:rPr>
                <w:noProof/>
                <w:webHidden/>
              </w:rPr>
              <w:tab/>
            </w:r>
            <w:r w:rsidR="00836523">
              <w:rPr>
                <w:noProof/>
                <w:webHidden/>
              </w:rPr>
              <w:fldChar w:fldCharType="begin"/>
            </w:r>
            <w:r w:rsidR="00836523">
              <w:rPr>
                <w:noProof/>
                <w:webHidden/>
              </w:rPr>
              <w:instrText xml:space="preserve"> PAGEREF _Toc533059927 \h </w:instrText>
            </w:r>
            <w:r w:rsidR="00836523">
              <w:rPr>
                <w:noProof/>
                <w:webHidden/>
              </w:rPr>
            </w:r>
            <w:r w:rsidR="00836523">
              <w:rPr>
                <w:noProof/>
                <w:webHidden/>
              </w:rPr>
              <w:fldChar w:fldCharType="separate"/>
            </w:r>
            <w:r w:rsidR="00836523">
              <w:rPr>
                <w:noProof/>
                <w:webHidden/>
              </w:rPr>
              <w:t>8</w:t>
            </w:r>
            <w:r w:rsidR="00836523">
              <w:rPr>
                <w:noProof/>
                <w:webHidden/>
              </w:rPr>
              <w:fldChar w:fldCharType="end"/>
            </w:r>
          </w:hyperlink>
        </w:p>
        <w:p w14:paraId="1CE9772D"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28" w:history="1">
            <w:r w:rsidR="00836523" w:rsidRPr="009E1653">
              <w:rPr>
                <w:rStyle w:val="Hyperlink"/>
                <w:noProof/>
              </w:rPr>
              <w:t>Equity</w:t>
            </w:r>
            <w:r w:rsidR="00836523">
              <w:rPr>
                <w:noProof/>
                <w:webHidden/>
              </w:rPr>
              <w:tab/>
            </w:r>
            <w:r w:rsidR="00836523">
              <w:rPr>
                <w:noProof/>
                <w:webHidden/>
              </w:rPr>
              <w:fldChar w:fldCharType="begin"/>
            </w:r>
            <w:r w:rsidR="00836523">
              <w:rPr>
                <w:noProof/>
                <w:webHidden/>
              </w:rPr>
              <w:instrText xml:space="preserve"> PAGEREF _Toc533059928 \h </w:instrText>
            </w:r>
            <w:r w:rsidR="00836523">
              <w:rPr>
                <w:noProof/>
                <w:webHidden/>
              </w:rPr>
            </w:r>
            <w:r w:rsidR="00836523">
              <w:rPr>
                <w:noProof/>
                <w:webHidden/>
              </w:rPr>
              <w:fldChar w:fldCharType="separate"/>
            </w:r>
            <w:r w:rsidR="00836523">
              <w:rPr>
                <w:noProof/>
                <w:webHidden/>
              </w:rPr>
              <w:t>9</w:t>
            </w:r>
            <w:r w:rsidR="00836523">
              <w:rPr>
                <w:noProof/>
                <w:webHidden/>
              </w:rPr>
              <w:fldChar w:fldCharType="end"/>
            </w:r>
          </w:hyperlink>
        </w:p>
        <w:p w14:paraId="438DA913"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29" w:history="1">
            <w:r w:rsidR="00836523" w:rsidRPr="009E1653">
              <w:rPr>
                <w:rStyle w:val="Hyperlink"/>
                <w:noProof/>
              </w:rPr>
              <w:t>currIQunet</w:t>
            </w:r>
            <w:r w:rsidR="00836523">
              <w:rPr>
                <w:noProof/>
                <w:webHidden/>
              </w:rPr>
              <w:tab/>
            </w:r>
            <w:r w:rsidR="00836523">
              <w:rPr>
                <w:noProof/>
                <w:webHidden/>
              </w:rPr>
              <w:fldChar w:fldCharType="begin"/>
            </w:r>
            <w:r w:rsidR="00836523">
              <w:rPr>
                <w:noProof/>
                <w:webHidden/>
              </w:rPr>
              <w:instrText xml:space="preserve"> PAGEREF _Toc533059929 \h </w:instrText>
            </w:r>
            <w:r w:rsidR="00836523">
              <w:rPr>
                <w:noProof/>
                <w:webHidden/>
              </w:rPr>
            </w:r>
            <w:r w:rsidR="00836523">
              <w:rPr>
                <w:noProof/>
                <w:webHidden/>
              </w:rPr>
              <w:fldChar w:fldCharType="separate"/>
            </w:r>
            <w:r w:rsidR="00836523">
              <w:rPr>
                <w:noProof/>
                <w:webHidden/>
              </w:rPr>
              <w:t>10</w:t>
            </w:r>
            <w:r w:rsidR="00836523">
              <w:rPr>
                <w:noProof/>
                <w:webHidden/>
              </w:rPr>
              <w:fldChar w:fldCharType="end"/>
            </w:r>
          </w:hyperlink>
        </w:p>
        <w:p w14:paraId="2C9C04C9"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0" w:history="1">
            <w:r w:rsidR="00836523" w:rsidRPr="009E1653">
              <w:rPr>
                <w:rStyle w:val="Hyperlink"/>
                <w:noProof/>
              </w:rPr>
              <w:t>SAOs/ ILOs</w:t>
            </w:r>
            <w:r w:rsidR="00836523">
              <w:rPr>
                <w:noProof/>
                <w:webHidden/>
              </w:rPr>
              <w:tab/>
            </w:r>
            <w:r w:rsidR="00836523">
              <w:rPr>
                <w:noProof/>
                <w:webHidden/>
              </w:rPr>
              <w:fldChar w:fldCharType="begin"/>
            </w:r>
            <w:r w:rsidR="00836523">
              <w:rPr>
                <w:noProof/>
                <w:webHidden/>
              </w:rPr>
              <w:instrText xml:space="preserve"> PAGEREF _Toc533059930 \h </w:instrText>
            </w:r>
            <w:r w:rsidR="00836523">
              <w:rPr>
                <w:noProof/>
                <w:webHidden/>
              </w:rPr>
            </w:r>
            <w:r w:rsidR="00836523">
              <w:rPr>
                <w:noProof/>
                <w:webHidden/>
              </w:rPr>
              <w:fldChar w:fldCharType="separate"/>
            </w:r>
            <w:r w:rsidR="00836523">
              <w:rPr>
                <w:noProof/>
                <w:webHidden/>
              </w:rPr>
              <w:t>10</w:t>
            </w:r>
            <w:r w:rsidR="00836523">
              <w:rPr>
                <w:noProof/>
                <w:webHidden/>
              </w:rPr>
              <w:fldChar w:fldCharType="end"/>
            </w:r>
          </w:hyperlink>
        </w:p>
        <w:p w14:paraId="78706669" w14:textId="77777777" w:rsidR="00836523" w:rsidRDefault="00A94184">
          <w:pPr>
            <w:pStyle w:val="TOC1"/>
            <w:tabs>
              <w:tab w:val="right" w:leader="dot" w:pos="9076"/>
            </w:tabs>
            <w:rPr>
              <w:rFonts w:asciiTheme="minorHAnsi" w:eastAsiaTheme="minorEastAsia" w:hAnsiTheme="minorHAnsi" w:cstheme="minorBidi"/>
              <w:noProof/>
              <w:color w:val="auto"/>
              <w:sz w:val="22"/>
              <w:szCs w:val="22"/>
            </w:rPr>
          </w:pPr>
          <w:hyperlink w:anchor="_Toc533059931" w:history="1">
            <w:r w:rsidR="00836523" w:rsidRPr="009E1653">
              <w:rPr>
                <w:rStyle w:val="Hyperlink"/>
                <w:noProof/>
              </w:rPr>
              <w:t>Program and Resource Analysis</w:t>
            </w:r>
            <w:r w:rsidR="00836523">
              <w:rPr>
                <w:noProof/>
                <w:webHidden/>
              </w:rPr>
              <w:tab/>
            </w:r>
            <w:r w:rsidR="00836523">
              <w:rPr>
                <w:noProof/>
                <w:webHidden/>
              </w:rPr>
              <w:fldChar w:fldCharType="begin"/>
            </w:r>
            <w:r w:rsidR="00836523">
              <w:rPr>
                <w:noProof/>
                <w:webHidden/>
              </w:rPr>
              <w:instrText xml:space="preserve"> PAGEREF _Toc533059931 \h </w:instrText>
            </w:r>
            <w:r w:rsidR="00836523">
              <w:rPr>
                <w:noProof/>
                <w:webHidden/>
              </w:rPr>
            </w:r>
            <w:r w:rsidR="00836523">
              <w:rPr>
                <w:noProof/>
                <w:webHidden/>
              </w:rPr>
              <w:fldChar w:fldCharType="separate"/>
            </w:r>
            <w:r w:rsidR="00836523">
              <w:rPr>
                <w:noProof/>
                <w:webHidden/>
              </w:rPr>
              <w:t>12</w:t>
            </w:r>
            <w:r w:rsidR="00836523">
              <w:rPr>
                <w:noProof/>
                <w:webHidden/>
              </w:rPr>
              <w:fldChar w:fldCharType="end"/>
            </w:r>
          </w:hyperlink>
        </w:p>
        <w:p w14:paraId="0B15D0B8"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2" w:history="1">
            <w:r w:rsidR="00836523" w:rsidRPr="009E1653">
              <w:rPr>
                <w:rStyle w:val="Hyperlink"/>
                <w:noProof/>
              </w:rPr>
              <w:t>Program Personnel</w:t>
            </w:r>
            <w:r w:rsidR="00836523">
              <w:rPr>
                <w:noProof/>
                <w:webHidden/>
              </w:rPr>
              <w:tab/>
            </w:r>
            <w:r w:rsidR="00836523">
              <w:rPr>
                <w:noProof/>
                <w:webHidden/>
              </w:rPr>
              <w:fldChar w:fldCharType="begin"/>
            </w:r>
            <w:r w:rsidR="00836523">
              <w:rPr>
                <w:noProof/>
                <w:webHidden/>
              </w:rPr>
              <w:instrText xml:space="preserve"> PAGEREF _Toc533059932 \h </w:instrText>
            </w:r>
            <w:r w:rsidR="00836523">
              <w:rPr>
                <w:noProof/>
                <w:webHidden/>
              </w:rPr>
            </w:r>
            <w:r w:rsidR="00836523">
              <w:rPr>
                <w:noProof/>
                <w:webHidden/>
              </w:rPr>
              <w:fldChar w:fldCharType="separate"/>
            </w:r>
            <w:r w:rsidR="00836523">
              <w:rPr>
                <w:noProof/>
                <w:webHidden/>
              </w:rPr>
              <w:t>12</w:t>
            </w:r>
            <w:r w:rsidR="00836523">
              <w:rPr>
                <w:noProof/>
                <w:webHidden/>
              </w:rPr>
              <w:fldChar w:fldCharType="end"/>
            </w:r>
          </w:hyperlink>
        </w:p>
        <w:p w14:paraId="5EF4DF02"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3" w:history="1">
            <w:r w:rsidR="00836523" w:rsidRPr="009E1653">
              <w:rPr>
                <w:rStyle w:val="Hyperlink"/>
                <w:noProof/>
              </w:rPr>
              <w:t>Program Productivity Measurements</w:t>
            </w:r>
            <w:r w:rsidR="00836523">
              <w:rPr>
                <w:noProof/>
                <w:webHidden/>
              </w:rPr>
              <w:tab/>
            </w:r>
            <w:r w:rsidR="00836523">
              <w:rPr>
                <w:noProof/>
                <w:webHidden/>
              </w:rPr>
              <w:fldChar w:fldCharType="begin"/>
            </w:r>
            <w:r w:rsidR="00836523">
              <w:rPr>
                <w:noProof/>
                <w:webHidden/>
              </w:rPr>
              <w:instrText xml:space="preserve"> PAGEREF _Toc533059933 \h </w:instrText>
            </w:r>
            <w:r w:rsidR="00836523">
              <w:rPr>
                <w:noProof/>
                <w:webHidden/>
              </w:rPr>
            </w:r>
            <w:r w:rsidR="00836523">
              <w:rPr>
                <w:noProof/>
                <w:webHidden/>
              </w:rPr>
              <w:fldChar w:fldCharType="separate"/>
            </w:r>
            <w:r w:rsidR="00836523">
              <w:rPr>
                <w:noProof/>
                <w:webHidden/>
              </w:rPr>
              <w:t>13</w:t>
            </w:r>
            <w:r w:rsidR="00836523">
              <w:rPr>
                <w:noProof/>
                <w:webHidden/>
              </w:rPr>
              <w:fldChar w:fldCharType="end"/>
            </w:r>
          </w:hyperlink>
        </w:p>
        <w:p w14:paraId="731C4A75"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4" w:history="1">
            <w:r w:rsidR="00836523" w:rsidRPr="009E1653">
              <w:rPr>
                <w:rStyle w:val="Hyperlink"/>
                <w:noProof/>
              </w:rPr>
              <w:t>Evaluation of Resource Allocations</w:t>
            </w:r>
            <w:r w:rsidR="00836523">
              <w:rPr>
                <w:noProof/>
                <w:webHidden/>
              </w:rPr>
              <w:tab/>
            </w:r>
            <w:r w:rsidR="00836523">
              <w:rPr>
                <w:noProof/>
                <w:webHidden/>
              </w:rPr>
              <w:fldChar w:fldCharType="begin"/>
            </w:r>
            <w:r w:rsidR="00836523">
              <w:rPr>
                <w:noProof/>
                <w:webHidden/>
              </w:rPr>
              <w:instrText xml:space="preserve"> PAGEREF _Toc533059934 \h </w:instrText>
            </w:r>
            <w:r w:rsidR="00836523">
              <w:rPr>
                <w:noProof/>
                <w:webHidden/>
              </w:rPr>
            </w:r>
            <w:r w:rsidR="00836523">
              <w:rPr>
                <w:noProof/>
                <w:webHidden/>
              </w:rPr>
              <w:fldChar w:fldCharType="separate"/>
            </w:r>
            <w:r w:rsidR="00836523">
              <w:rPr>
                <w:noProof/>
                <w:webHidden/>
              </w:rPr>
              <w:t>13</w:t>
            </w:r>
            <w:r w:rsidR="00836523">
              <w:rPr>
                <w:noProof/>
                <w:webHidden/>
              </w:rPr>
              <w:fldChar w:fldCharType="end"/>
            </w:r>
          </w:hyperlink>
        </w:p>
        <w:p w14:paraId="1F615893"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5" w:history="1">
            <w:r w:rsidR="00836523" w:rsidRPr="009E1653">
              <w:rPr>
                <w:rStyle w:val="Hyperlink"/>
                <w:noProof/>
              </w:rPr>
              <w:t>Integrated Planning and Initiatives</w:t>
            </w:r>
            <w:r w:rsidR="00836523">
              <w:rPr>
                <w:noProof/>
                <w:webHidden/>
              </w:rPr>
              <w:tab/>
            </w:r>
            <w:r w:rsidR="00836523">
              <w:rPr>
                <w:noProof/>
                <w:webHidden/>
              </w:rPr>
              <w:fldChar w:fldCharType="begin"/>
            </w:r>
            <w:r w:rsidR="00836523">
              <w:rPr>
                <w:noProof/>
                <w:webHidden/>
              </w:rPr>
              <w:instrText xml:space="preserve"> PAGEREF _Toc533059935 \h </w:instrText>
            </w:r>
            <w:r w:rsidR="00836523">
              <w:rPr>
                <w:noProof/>
                <w:webHidden/>
              </w:rPr>
            </w:r>
            <w:r w:rsidR="00836523">
              <w:rPr>
                <w:noProof/>
                <w:webHidden/>
              </w:rPr>
              <w:fldChar w:fldCharType="separate"/>
            </w:r>
            <w:r w:rsidR="00836523">
              <w:rPr>
                <w:noProof/>
                <w:webHidden/>
              </w:rPr>
              <w:t>14</w:t>
            </w:r>
            <w:r w:rsidR="00836523">
              <w:rPr>
                <w:noProof/>
                <w:webHidden/>
              </w:rPr>
              <w:fldChar w:fldCharType="end"/>
            </w:r>
          </w:hyperlink>
        </w:p>
        <w:p w14:paraId="748FD2CB"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6" w:history="1">
            <w:r w:rsidR="00836523" w:rsidRPr="009E1653">
              <w:rPr>
                <w:rStyle w:val="Hyperlink"/>
                <w:noProof/>
              </w:rPr>
              <w:t>Trends:</w:t>
            </w:r>
            <w:r w:rsidR="00836523">
              <w:rPr>
                <w:noProof/>
                <w:webHidden/>
              </w:rPr>
              <w:tab/>
            </w:r>
            <w:r w:rsidR="00836523">
              <w:rPr>
                <w:noProof/>
                <w:webHidden/>
              </w:rPr>
              <w:fldChar w:fldCharType="begin"/>
            </w:r>
            <w:r w:rsidR="00836523">
              <w:rPr>
                <w:noProof/>
                <w:webHidden/>
              </w:rPr>
              <w:instrText xml:space="preserve"> PAGEREF _Toc533059936 \h </w:instrText>
            </w:r>
            <w:r w:rsidR="00836523">
              <w:rPr>
                <w:noProof/>
                <w:webHidden/>
              </w:rPr>
            </w:r>
            <w:r w:rsidR="00836523">
              <w:rPr>
                <w:noProof/>
                <w:webHidden/>
              </w:rPr>
              <w:fldChar w:fldCharType="separate"/>
            </w:r>
            <w:r w:rsidR="00836523">
              <w:rPr>
                <w:noProof/>
                <w:webHidden/>
              </w:rPr>
              <w:t>15</w:t>
            </w:r>
            <w:r w:rsidR="00836523">
              <w:rPr>
                <w:noProof/>
                <w:webHidden/>
              </w:rPr>
              <w:fldChar w:fldCharType="end"/>
            </w:r>
          </w:hyperlink>
        </w:p>
        <w:p w14:paraId="4C96BC51" w14:textId="77777777" w:rsidR="00836523" w:rsidRDefault="00A94184">
          <w:pPr>
            <w:pStyle w:val="TOC1"/>
            <w:tabs>
              <w:tab w:val="right" w:leader="dot" w:pos="9076"/>
            </w:tabs>
            <w:rPr>
              <w:rFonts w:asciiTheme="minorHAnsi" w:eastAsiaTheme="minorEastAsia" w:hAnsiTheme="minorHAnsi" w:cstheme="minorBidi"/>
              <w:noProof/>
              <w:color w:val="auto"/>
              <w:sz w:val="22"/>
              <w:szCs w:val="22"/>
            </w:rPr>
          </w:pPr>
          <w:hyperlink w:anchor="_Toc533059937" w:history="1">
            <w:r w:rsidR="00836523" w:rsidRPr="009E1653">
              <w:rPr>
                <w:rStyle w:val="Hyperlink"/>
                <w:noProof/>
              </w:rPr>
              <w:t>Appendix</w:t>
            </w:r>
            <w:r w:rsidR="00836523">
              <w:rPr>
                <w:noProof/>
                <w:webHidden/>
              </w:rPr>
              <w:tab/>
            </w:r>
            <w:r w:rsidR="00836523">
              <w:rPr>
                <w:noProof/>
                <w:webHidden/>
              </w:rPr>
              <w:fldChar w:fldCharType="begin"/>
            </w:r>
            <w:r w:rsidR="00836523">
              <w:rPr>
                <w:noProof/>
                <w:webHidden/>
              </w:rPr>
              <w:instrText xml:space="preserve"> PAGEREF _Toc533059937 \h </w:instrText>
            </w:r>
            <w:r w:rsidR="00836523">
              <w:rPr>
                <w:noProof/>
                <w:webHidden/>
              </w:rPr>
            </w:r>
            <w:r w:rsidR="00836523">
              <w:rPr>
                <w:noProof/>
                <w:webHidden/>
              </w:rPr>
              <w:fldChar w:fldCharType="separate"/>
            </w:r>
            <w:r w:rsidR="00836523">
              <w:rPr>
                <w:noProof/>
                <w:webHidden/>
              </w:rPr>
              <w:t>16</w:t>
            </w:r>
            <w:r w:rsidR="00836523">
              <w:rPr>
                <w:noProof/>
                <w:webHidden/>
              </w:rPr>
              <w:fldChar w:fldCharType="end"/>
            </w:r>
          </w:hyperlink>
        </w:p>
        <w:p w14:paraId="4DC351F5"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8" w:history="1">
            <w:r w:rsidR="00836523" w:rsidRPr="009E1653">
              <w:rPr>
                <w:rStyle w:val="Hyperlink"/>
                <w:noProof/>
              </w:rPr>
              <w:t>Optional Questions</w:t>
            </w:r>
            <w:r w:rsidR="00836523">
              <w:rPr>
                <w:noProof/>
                <w:webHidden/>
              </w:rPr>
              <w:tab/>
            </w:r>
            <w:r w:rsidR="00836523">
              <w:rPr>
                <w:noProof/>
                <w:webHidden/>
              </w:rPr>
              <w:fldChar w:fldCharType="begin"/>
            </w:r>
            <w:r w:rsidR="00836523">
              <w:rPr>
                <w:noProof/>
                <w:webHidden/>
              </w:rPr>
              <w:instrText xml:space="preserve"> PAGEREF _Toc533059938 \h </w:instrText>
            </w:r>
            <w:r w:rsidR="00836523">
              <w:rPr>
                <w:noProof/>
                <w:webHidden/>
              </w:rPr>
            </w:r>
            <w:r w:rsidR="00836523">
              <w:rPr>
                <w:noProof/>
                <w:webHidden/>
              </w:rPr>
              <w:fldChar w:fldCharType="separate"/>
            </w:r>
            <w:r w:rsidR="00836523">
              <w:rPr>
                <w:noProof/>
                <w:webHidden/>
              </w:rPr>
              <w:t>16</w:t>
            </w:r>
            <w:r w:rsidR="00836523">
              <w:rPr>
                <w:noProof/>
                <w:webHidden/>
              </w:rPr>
              <w:fldChar w:fldCharType="end"/>
            </w:r>
          </w:hyperlink>
        </w:p>
        <w:p w14:paraId="592BF85F"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39" w:history="1">
            <w:r w:rsidR="00836523" w:rsidRPr="009E1653">
              <w:rPr>
                <w:rStyle w:val="Hyperlink"/>
                <w:noProof/>
              </w:rPr>
              <w:t>Review Process Feedback</w:t>
            </w:r>
            <w:r w:rsidR="00836523">
              <w:rPr>
                <w:noProof/>
                <w:webHidden/>
              </w:rPr>
              <w:tab/>
            </w:r>
            <w:r w:rsidR="00836523">
              <w:rPr>
                <w:noProof/>
                <w:webHidden/>
              </w:rPr>
              <w:fldChar w:fldCharType="begin"/>
            </w:r>
            <w:r w:rsidR="00836523">
              <w:rPr>
                <w:noProof/>
                <w:webHidden/>
              </w:rPr>
              <w:instrText xml:space="preserve"> PAGEREF _Toc533059939 \h </w:instrText>
            </w:r>
            <w:r w:rsidR="00836523">
              <w:rPr>
                <w:noProof/>
                <w:webHidden/>
              </w:rPr>
            </w:r>
            <w:r w:rsidR="00836523">
              <w:rPr>
                <w:noProof/>
                <w:webHidden/>
              </w:rPr>
              <w:fldChar w:fldCharType="separate"/>
            </w:r>
            <w:r w:rsidR="00836523">
              <w:rPr>
                <w:noProof/>
                <w:webHidden/>
              </w:rPr>
              <w:t>16</w:t>
            </w:r>
            <w:r w:rsidR="00836523">
              <w:rPr>
                <w:noProof/>
                <w:webHidden/>
              </w:rPr>
              <w:fldChar w:fldCharType="end"/>
            </w:r>
          </w:hyperlink>
        </w:p>
        <w:p w14:paraId="06E44296"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40" w:history="1">
            <w:r w:rsidR="00836523" w:rsidRPr="009E1653">
              <w:rPr>
                <w:rStyle w:val="Hyperlink"/>
                <w:noProof/>
              </w:rPr>
              <w:t>Example Program and Collaboration Three-Year Program Plan</w:t>
            </w:r>
            <w:r w:rsidR="00836523" w:rsidRPr="009E1653">
              <w:rPr>
                <w:rStyle w:val="Hyperlink"/>
                <w:b/>
                <w:noProof/>
              </w:rPr>
              <w:t xml:space="preserve"> </w:t>
            </w:r>
            <w:r w:rsidR="00836523" w:rsidRPr="009E1653">
              <w:rPr>
                <w:rStyle w:val="Hyperlink"/>
                <w:noProof/>
              </w:rPr>
              <w:t>Goal Setting Worksheet</w:t>
            </w:r>
            <w:r w:rsidR="00836523">
              <w:rPr>
                <w:noProof/>
                <w:webHidden/>
              </w:rPr>
              <w:tab/>
            </w:r>
            <w:r w:rsidR="00836523">
              <w:rPr>
                <w:noProof/>
                <w:webHidden/>
              </w:rPr>
              <w:fldChar w:fldCharType="begin"/>
            </w:r>
            <w:r w:rsidR="00836523">
              <w:rPr>
                <w:noProof/>
                <w:webHidden/>
              </w:rPr>
              <w:instrText xml:space="preserve"> PAGEREF _Toc533059940 \h </w:instrText>
            </w:r>
            <w:r w:rsidR="00836523">
              <w:rPr>
                <w:noProof/>
                <w:webHidden/>
              </w:rPr>
            </w:r>
            <w:r w:rsidR="00836523">
              <w:rPr>
                <w:noProof/>
                <w:webHidden/>
              </w:rPr>
              <w:fldChar w:fldCharType="separate"/>
            </w:r>
            <w:r w:rsidR="00836523">
              <w:rPr>
                <w:noProof/>
                <w:webHidden/>
              </w:rPr>
              <w:t>18</w:t>
            </w:r>
            <w:r w:rsidR="00836523">
              <w:rPr>
                <w:noProof/>
                <w:webHidden/>
              </w:rPr>
              <w:fldChar w:fldCharType="end"/>
            </w:r>
          </w:hyperlink>
        </w:p>
        <w:p w14:paraId="7DDB2172"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41" w:history="1">
            <w:r w:rsidR="00836523" w:rsidRPr="009E1653">
              <w:rPr>
                <w:rStyle w:val="Hyperlink"/>
                <w:noProof/>
              </w:rPr>
              <w:t>Program and Collaboration Three-Year Program Plan</w:t>
            </w:r>
            <w:r w:rsidR="00836523" w:rsidRPr="009E1653">
              <w:rPr>
                <w:rStyle w:val="Hyperlink"/>
                <w:b/>
                <w:noProof/>
              </w:rPr>
              <w:t xml:space="preserve"> </w:t>
            </w:r>
            <w:r w:rsidR="00836523" w:rsidRPr="009E1653">
              <w:rPr>
                <w:rStyle w:val="Hyperlink"/>
                <w:noProof/>
              </w:rPr>
              <w:t>Goal Setting Worksheet</w:t>
            </w:r>
            <w:r w:rsidR="00836523">
              <w:rPr>
                <w:noProof/>
                <w:webHidden/>
              </w:rPr>
              <w:tab/>
            </w:r>
            <w:r w:rsidR="00836523">
              <w:rPr>
                <w:noProof/>
                <w:webHidden/>
              </w:rPr>
              <w:fldChar w:fldCharType="begin"/>
            </w:r>
            <w:r w:rsidR="00836523">
              <w:rPr>
                <w:noProof/>
                <w:webHidden/>
              </w:rPr>
              <w:instrText xml:space="preserve"> PAGEREF _Toc533059941 \h </w:instrText>
            </w:r>
            <w:r w:rsidR="00836523">
              <w:rPr>
                <w:noProof/>
                <w:webHidden/>
              </w:rPr>
            </w:r>
            <w:r w:rsidR="00836523">
              <w:rPr>
                <w:noProof/>
                <w:webHidden/>
              </w:rPr>
              <w:fldChar w:fldCharType="separate"/>
            </w:r>
            <w:r w:rsidR="00836523">
              <w:rPr>
                <w:noProof/>
                <w:webHidden/>
              </w:rPr>
              <w:t>20</w:t>
            </w:r>
            <w:r w:rsidR="00836523">
              <w:rPr>
                <w:noProof/>
                <w:webHidden/>
              </w:rPr>
              <w:fldChar w:fldCharType="end"/>
            </w:r>
          </w:hyperlink>
        </w:p>
        <w:p w14:paraId="5A9F1204" w14:textId="77777777" w:rsidR="00836523" w:rsidRDefault="00A94184">
          <w:pPr>
            <w:pStyle w:val="TOC2"/>
            <w:tabs>
              <w:tab w:val="right" w:leader="dot" w:pos="9076"/>
            </w:tabs>
            <w:rPr>
              <w:rFonts w:asciiTheme="minorHAnsi" w:eastAsiaTheme="minorEastAsia" w:hAnsiTheme="minorHAnsi" w:cstheme="minorBidi"/>
              <w:noProof/>
              <w:color w:val="auto"/>
              <w:sz w:val="22"/>
              <w:szCs w:val="22"/>
            </w:rPr>
          </w:pPr>
          <w:hyperlink w:anchor="_Toc533059942" w:history="1">
            <w:r w:rsidR="00836523" w:rsidRPr="009E1653">
              <w:rPr>
                <w:rStyle w:val="Hyperlink"/>
                <w:noProof/>
              </w:rPr>
              <w:t>Program Goal Setting Worksheet</w:t>
            </w:r>
            <w:r w:rsidR="00836523">
              <w:rPr>
                <w:noProof/>
                <w:webHidden/>
              </w:rPr>
              <w:tab/>
            </w:r>
            <w:r w:rsidR="00836523">
              <w:rPr>
                <w:noProof/>
                <w:webHidden/>
              </w:rPr>
              <w:fldChar w:fldCharType="begin"/>
            </w:r>
            <w:r w:rsidR="00836523">
              <w:rPr>
                <w:noProof/>
                <w:webHidden/>
              </w:rPr>
              <w:instrText xml:space="preserve"> PAGEREF _Toc533059942 \h </w:instrText>
            </w:r>
            <w:r w:rsidR="00836523">
              <w:rPr>
                <w:noProof/>
                <w:webHidden/>
              </w:rPr>
            </w:r>
            <w:r w:rsidR="00836523">
              <w:rPr>
                <w:noProof/>
                <w:webHidden/>
              </w:rPr>
              <w:fldChar w:fldCharType="separate"/>
            </w:r>
            <w:r w:rsidR="00836523">
              <w:rPr>
                <w:noProof/>
                <w:webHidden/>
              </w:rPr>
              <w:t>30</w:t>
            </w:r>
            <w:r w:rsidR="00836523">
              <w:rPr>
                <w:noProof/>
                <w:webHidden/>
              </w:rPr>
              <w:fldChar w:fldCharType="end"/>
            </w:r>
          </w:hyperlink>
        </w:p>
        <w:p w14:paraId="527AF496" w14:textId="7219839E" w:rsidR="0094228C" w:rsidRDefault="00777FEB" w:rsidP="00A41896">
          <w:r>
            <w:rPr>
              <w:noProof/>
            </w:rPr>
            <w:fldChar w:fldCharType="end"/>
          </w:r>
        </w:p>
      </w:sdtContent>
    </w:sdt>
    <w:p w14:paraId="57A44D79" w14:textId="14CC6ED0" w:rsidR="00EE40C0" w:rsidRPr="00703E46" w:rsidRDefault="00EE40C0" w:rsidP="00703E46">
      <w:pPr>
        <w:pStyle w:val="Heading1"/>
        <w:rPr>
          <w:color w:val="auto"/>
        </w:rPr>
      </w:pPr>
      <w:bookmarkStart w:id="2" w:name="_Toc513632373"/>
      <w:bookmarkStart w:id="3" w:name="_Toc533059916"/>
      <w:bookmarkStart w:id="4" w:name="_Toc512419313"/>
      <w:r>
        <w:rPr>
          <w:color w:val="auto"/>
        </w:rPr>
        <w:lastRenderedPageBreak/>
        <w:t xml:space="preserve">Purpose, </w:t>
      </w:r>
      <w:r w:rsidR="006B5DEF">
        <w:rPr>
          <w:color w:val="auto"/>
        </w:rPr>
        <w:t>Standards and Resources</w:t>
      </w:r>
      <w:bookmarkStart w:id="5" w:name="_Toc513632374"/>
      <w:bookmarkStart w:id="6" w:name="_Toc514068701"/>
      <w:bookmarkStart w:id="7" w:name="_Toc517161658"/>
      <w:bookmarkEnd w:id="2"/>
      <w:bookmarkEnd w:id="3"/>
    </w:p>
    <w:p w14:paraId="15F5C24E" w14:textId="3B4BB2BD" w:rsidR="00EE40C0" w:rsidRDefault="007A2C82" w:rsidP="0095235C">
      <w:pPr>
        <w:pStyle w:val="Heading2"/>
      </w:pPr>
      <w:bookmarkStart w:id="8" w:name="_Toc533059917"/>
      <w:r>
        <w:t>Purpose</w:t>
      </w:r>
      <w:bookmarkEnd w:id="8"/>
    </w:p>
    <w:p w14:paraId="56266DA6" w14:textId="1A155138" w:rsidR="001B7A8A" w:rsidRDefault="001B7A8A" w:rsidP="001B7A8A">
      <w:r>
        <w:t xml:space="preserve">The general purpose of this self-study and </w:t>
      </w:r>
      <w:r w:rsidR="008D4EE4">
        <w:t>three</w:t>
      </w:r>
      <w:r>
        <w:t xml:space="preserve">-year program strategic plan is </w:t>
      </w:r>
      <w:r w:rsidR="00D76C5D">
        <w:t xml:space="preserve">to </w:t>
      </w:r>
      <w:r>
        <w:t>provide each program with a roadmap for focusing on and improving student success and completion.</w:t>
      </w:r>
    </w:p>
    <w:p w14:paraId="687B3452" w14:textId="420A2D05" w:rsidR="001B7A8A" w:rsidRDefault="001B7A8A" w:rsidP="001B7A8A">
      <w:r>
        <w:t>Specifically, program review facilitates:</w:t>
      </w:r>
    </w:p>
    <w:p w14:paraId="27F89BB2" w14:textId="59749B9B" w:rsidR="00D76C5D" w:rsidRDefault="00D76C5D" w:rsidP="00D76C5D">
      <w:pPr>
        <w:pStyle w:val="ListParagraph"/>
        <w:numPr>
          <w:ilvl w:val="0"/>
          <w:numId w:val="18"/>
        </w:numPr>
      </w:pPr>
      <w:r>
        <w:t>Creat</w:t>
      </w:r>
      <w:r w:rsidR="00C244CD">
        <w:t>e</w:t>
      </w:r>
      <w:r>
        <w:t xml:space="preserve"> a </w:t>
      </w:r>
      <w:r w:rsidR="00CA1498">
        <w:t>three</w:t>
      </w:r>
      <w:r>
        <w:t>-year plan for each program</w:t>
      </w:r>
    </w:p>
    <w:p w14:paraId="62EA621E" w14:textId="77777777" w:rsidR="00D76C5D" w:rsidRDefault="00D76C5D" w:rsidP="00D76C5D">
      <w:pPr>
        <w:pStyle w:val="ListParagraph"/>
        <w:numPr>
          <w:ilvl w:val="0"/>
          <w:numId w:val="18"/>
        </w:numPr>
      </w:pPr>
      <w:r>
        <w:t>Institutional &amp; program improvement through the comprehensive self-study, peer review, and planning process</w:t>
      </w:r>
    </w:p>
    <w:p w14:paraId="6E6AD587" w14:textId="3575B607" w:rsidR="00D76C5D" w:rsidRDefault="00C244CD" w:rsidP="00D76C5D">
      <w:pPr>
        <w:pStyle w:val="ListParagraph"/>
        <w:numPr>
          <w:ilvl w:val="0"/>
          <w:numId w:val="18"/>
        </w:numPr>
      </w:pPr>
      <w:r>
        <w:t>Develop</w:t>
      </w:r>
      <w:r w:rsidR="00D76C5D">
        <w:t xml:space="preserve"> of a </w:t>
      </w:r>
      <w:r w:rsidR="00CA1498">
        <w:t>three</w:t>
      </w:r>
      <w:r w:rsidR="00D76C5D">
        <w:t>-year budget request plan, including data to support annual budget requests</w:t>
      </w:r>
    </w:p>
    <w:p w14:paraId="66050866" w14:textId="69826EAF" w:rsidR="00D76C5D" w:rsidRDefault="00D76C5D" w:rsidP="00D76C5D">
      <w:pPr>
        <w:pStyle w:val="ListParagraph"/>
        <w:numPr>
          <w:ilvl w:val="0"/>
          <w:numId w:val="18"/>
        </w:numPr>
      </w:pPr>
      <w:r>
        <w:t>Creat</w:t>
      </w:r>
      <w:r w:rsidR="00C244CD">
        <w:t>e</w:t>
      </w:r>
      <w:r>
        <w:t xml:space="preserve"> a living document that provides all basic information and forward planning for each program; can be referenced by stakeholders via public website</w:t>
      </w:r>
    </w:p>
    <w:p w14:paraId="59A44344" w14:textId="77777777" w:rsidR="00D76C5D" w:rsidRPr="007A2C82" w:rsidRDefault="00D76C5D" w:rsidP="00D76C5D">
      <w:pPr>
        <w:pStyle w:val="ListParagraph"/>
        <w:numPr>
          <w:ilvl w:val="0"/>
          <w:numId w:val="18"/>
        </w:numPr>
      </w:pPr>
      <w:r>
        <w:t>Provide program leadership continuity of expertise (e.g., a department chair change)</w:t>
      </w:r>
    </w:p>
    <w:p w14:paraId="3100CFF7" w14:textId="3E099342" w:rsidR="00D76C5D" w:rsidRDefault="00C244CD" w:rsidP="00D76C5D">
      <w:pPr>
        <w:pStyle w:val="ListParagraph"/>
        <w:numPr>
          <w:ilvl w:val="0"/>
          <w:numId w:val="18"/>
        </w:numPr>
      </w:pPr>
      <w:r>
        <w:t>E</w:t>
      </w:r>
      <w:r w:rsidR="002616E3">
        <w:t>stablis</w:t>
      </w:r>
      <w:r>
        <w:t>h</w:t>
      </w:r>
      <w:r w:rsidR="00D76C5D">
        <w:t xml:space="preserve"> a baseline for the integrated planning process and cycle</w:t>
      </w:r>
    </w:p>
    <w:p w14:paraId="269481D3" w14:textId="77777777" w:rsidR="00D76C5D" w:rsidRDefault="00D76C5D" w:rsidP="00D76C5D">
      <w:pPr>
        <w:pStyle w:val="ListParagraph"/>
        <w:numPr>
          <w:ilvl w:val="0"/>
          <w:numId w:val="18"/>
        </w:numPr>
      </w:pPr>
      <w:r>
        <w:t>Program viability assessment</w:t>
      </w:r>
    </w:p>
    <w:p w14:paraId="5B54BE2E" w14:textId="0F7757AA" w:rsidR="00E76760" w:rsidRDefault="00E76760" w:rsidP="00E76760">
      <w:pPr>
        <w:pStyle w:val="ListParagraph"/>
        <w:numPr>
          <w:ilvl w:val="0"/>
          <w:numId w:val="18"/>
        </w:numPr>
      </w:pPr>
      <w:r>
        <w:t>Accreditation compliance</w:t>
      </w:r>
      <w:r w:rsidR="001B7A8A">
        <w:t>; board policy / administrative procedure compliance (c.f</w:t>
      </w:r>
      <w:hyperlink r:id="rId14" w:history="1">
        <w:r w:rsidR="001B7A8A" w:rsidRPr="00C94EE0">
          <w:rPr>
            <w:rStyle w:val="Hyperlink"/>
          </w:rPr>
          <w:t>. BP/AP 4020</w:t>
        </w:r>
      </w:hyperlink>
      <w:r w:rsidR="001B7A8A">
        <w:t>)</w:t>
      </w:r>
    </w:p>
    <w:p w14:paraId="0B1C9F0F" w14:textId="175AEAFE" w:rsidR="0095235C" w:rsidRPr="0092186C" w:rsidRDefault="0095235C" w:rsidP="0095235C">
      <w:pPr>
        <w:pStyle w:val="Heading2"/>
      </w:pPr>
      <w:bookmarkStart w:id="9" w:name="_Toc533059918"/>
      <w:r w:rsidRPr="00A87E5E">
        <w:t>Definitions and Terms:</w:t>
      </w:r>
      <w:bookmarkEnd w:id="5"/>
      <w:bookmarkEnd w:id="6"/>
      <w:bookmarkEnd w:id="7"/>
      <w:bookmarkEnd w:id="9"/>
    </w:p>
    <w:p w14:paraId="640EC463" w14:textId="77777777" w:rsidR="0095235C" w:rsidRDefault="0095235C" w:rsidP="0095235C">
      <w:pPr>
        <w:pStyle w:val="NoSpacing"/>
        <w:numPr>
          <w:ilvl w:val="0"/>
          <w:numId w:val="12"/>
        </w:numPr>
        <w:rPr>
          <w:rFonts w:ascii="Segoe UI" w:eastAsia="Times New Roman" w:hAnsi="Segoe UI" w:cs="Segoe UI"/>
          <w:color w:val="333333"/>
          <w:sz w:val="18"/>
          <w:szCs w:val="18"/>
        </w:rPr>
      </w:pPr>
      <w:r>
        <w:rPr>
          <w:rFonts w:ascii="Segoe UI" w:eastAsia="Times New Roman" w:hAnsi="Segoe UI" w:cs="Segoe UI"/>
          <w:color w:val="333333"/>
          <w:sz w:val="18"/>
          <w:szCs w:val="18"/>
        </w:rPr>
        <w:t>Program Integrated Plan and Review (PIPR)</w:t>
      </w:r>
    </w:p>
    <w:p w14:paraId="2590F4CE" w14:textId="4044E2CB" w:rsidR="0095235C" w:rsidRPr="005971C7" w:rsidRDefault="0095235C" w:rsidP="0095235C">
      <w:pPr>
        <w:pStyle w:val="NoSpacing"/>
        <w:numPr>
          <w:ilvl w:val="0"/>
          <w:numId w:val="12"/>
        </w:numPr>
        <w:rPr>
          <w:rFonts w:ascii="Segoe UI" w:eastAsia="Times New Roman" w:hAnsi="Segoe UI" w:cs="Segoe UI"/>
          <w:color w:val="333333"/>
          <w:sz w:val="18"/>
          <w:szCs w:val="18"/>
        </w:rPr>
      </w:pPr>
      <w:r w:rsidRPr="005971C7">
        <w:rPr>
          <w:rFonts w:ascii="Segoe UI" w:eastAsia="Times New Roman" w:hAnsi="Segoe UI" w:cs="Segoe UI"/>
          <w:color w:val="333333"/>
          <w:sz w:val="18"/>
          <w:szCs w:val="18"/>
        </w:rPr>
        <w:t>All data should be based on</w:t>
      </w:r>
      <w:r w:rsidR="00CA1498">
        <w:rPr>
          <w:rFonts w:ascii="Segoe UI" w:eastAsia="Times New Roman" w:hAnsi="Segoe UI" w:cs="Segoe UI"/>
          <w:color w:val="333333"/>
          <w:sz w:val="18"/>
          <w:szCs w:val="18"/>
        </w:rPr>
        <w:t xml:space="preserve"> three</w:t>
      </w:r>
      <w:r w:rsidRPr="005971C7">
        <w:rPr>
          <w:rFonts w:ascii="Segoe UI" w:eastAsia="Times New Roman" w:hAnsi="Segoe UI" w:cs="Segoe UI"/>
          <w:color w:val="333333"/>
          <w:sz w:val="18"/>
          <w:szCs w:val="18"/>
        </w:rPr>
        <w:t xml:space="preserve">-year </w:t>
      </w:r>
      <w:r w:rsidR="00736FED">
        <w:rPr>
          <w:rFonts w:ascii="Segoe UI" w:eastAsia="Times New Roman" w:hAnsi="Segoe UI" w:cs="Segoe UI"/>
          <w:color w:val="333333"/>
          <w:sz w:val="18"/>
          <w:szCs w:val="18"/>
        </w:rPr>
        <w:t xml:space="preserve">history and </w:t>
      </w:r>
      <w:r w:rsidRPr="005971C7">
        <w:rPr>
          <w:rFonts w:ascii="Segoe UI" w:eastAsia="Times New Roman" w:hAnsi="Segoe UI" w:cs="Segoe UI"/>
          <w:color w:val="333333"/>
          <w:sz w:val="18"/>
          <w:szCs w:val="18"/>
        </w:rPr>
        <w:t>trends</w:t>
      </w:r>
    </w:p>
    <w:p w14:paraId="450C4E24" w14:textId="77777777" w:rsidR="0095235C" w:rsidRPr="0095672B" w:rsidRDefault="0095235C" w:rsidP="0095235C">
      <w:pPr>
        <w:pStyle w:val="NoSpacing"/>
        <w:numPr>
          <w:ilvl w:val="0"/>
          <w:numId w:val="12"/>
        </w:numPr>
        <w:rPr>
          <w:rFonts w:ascii="Segoe UI" w:eastAsia="Times New Roman" w:hAnsi="Segoe UI" w:cs="Segoe UI"/>
          <w:color w:val="333333"/>
          <w:sz w:val="18"/>
          <w:szCs w:val="18"/>
        </w:rPr>
      </w:pPr>
      <w:r w:rsidRPr="005971C7">
        <w:rPr>
          <w:rFonts w:ascii="Segoe UI" w:hAnsi="Segoe UI" w:cs="Segoe UI"/>
          <w:b/>
          <w:bCs/>
          <w:iCs/>
          <w:sz w:val="18"/>
          <w:szCs w:val="18"/>
        </w:rPr>
        <w:t>Retention</w:t>
      </w:r>
      <w:r w:rsidRPr="005971C7">
        <w:rPr>
          <w:rFonts w:ascii="Segoe UI" w:hAnsi="Segoe UI" w:cs="Segoe UI"/>
          <w:b/>
          <w:bCs/>
          <w:i/>
          <w:iCs/>
          <w:sz w:val="18"/>
          <w:szCs w:val="18"/>
        </w:rPr>
        <w:t xml:space="preserve"> – </w:t>
      </w:r>
      <w:r w:rsidRPr="005971C7">
        <w:rPr>
          <w:rFonts w:ascii="Segoe UI" w:hAnsi="Segoe UI" w:cs="Segoe UI"/>
          <w:bCs/>
          <w:iCs/>
          <w:sz w:val="18"/>
          <w:szCs w:val="18"/>
        </w:rPr>
        <w:t>Students who sta</w:t>
      </w:r>
      <w:r>
        <w:rPr>
          <w:rFonts w:ascii="Segoe UI" w:hAnsi="Segoe UI" w:cs="Segoe UI"/>
          <w:bCs/>
          <w:iCs/>
          <w:sz w:val="18"/>
          <w:szCs w:val="18"/>
        </w:rPr>
        <w:t>yed through the end of the term</w:t>
      </w:r>
    </w:p>
    <w:p w14:paraId="041E839D" w14:textId="77777777" w:rsidR="0095235C" w:rsidRPr="005971C7" w:rsidRDefault="0095235C" w:rsidP="0095235C">
      <w:pPr>
        <w:pStyle w:val="NoSpacing"/>
        <w:numPr>
          <w:ilvl w:val="0"/>
          <w:numId w:val="12"/>
        </w:numPr>
        <w:rPr>
          <w:rFonts w:ascii="Segoe UI" w:eastAsia="Times New Roman" w:hAnsi="Segoe UI" w:cs="Segoe UI"/>
          <w:color w:val="333333"/>
          <w:sz w:val="18"/>
          <w:szCs w:val="18"/>
        </w:rPr>
      </w:pPr>
      <w:r>
        <w:rPr>
          <w:rFonts w:ascii="Segoe UI" w:hAnsi="Segoe UI" w:cs="Segoe UI"/>
          <w:b/>
          <w:bCs/>
          <w:iCs/>
          <w:sz w:val="18"/>
          <w:szCs w:val="18"/>
        </w:rPr>
        <w:t>Success –</w:t>
      </w:r>
      <w:r>
        <w:rPr>
          <w:rFonts w:ascii="Segoe UI" w:eastAsia="Times New Roman" w:hAnsi="Segoe UI" w:cs="Segoe UI"/>
          <w:color w:val="333333"/>
          <w:sz w:val="18"/>
          <w:szCs w:val="18"/>
        </w:rPr>
        <w:t xml:space="preserve"> Students who complete with a C or above</w:t>
      </w:r>
    </w:p>
    <w:p w14:paraId="21ABCAEB" w14:textId="77777777" w:rsidR="0095235C" w:rsidRDefault="0095235C" w:rsidP="0095235C">
      <w:pPr>
        <w:pStyle w:val="NoSpacing"/>
        <w:rPr>
          <w:rFonts w:ascii="Segoe UI" w:eastAsia="Times New Roman" w:hAnsi="Segoe UI" w:cs="Segoe UI"/>
          <w:color w:val="333333"/>
          <w:sz w:val="18"/>
          <w:szCs w:val="18"/>
        </w:rPr>
      </w:pPr>
    </w:p>
    <w:p w14:paraId="56946BA4" w14:textId="77777777" w:rsidR="0095235C" w:rsidRDefault="0095235C" w:rsidP="0095235C">
      <w:pPr>
        <w:pStyle w:val="Heading2"/>
      </w:pPr>
      <w:bookmarkStart w:id="10" w:name="_Toc513632375"/>
      <w:bookmarkStart w:id="11" w:name="_Toc514068702"/>
      <w:bookmarkStart w:id="12" w:name="_Toc517161659"/>
      <w:bookmarkStart w:id="13" w:name="_Toc533059919"/>
      <w:r>
        <w:t>Resources:</w:t>
      </w:r>
      <w:bookmarkEnd w:id="10"/>
      <w:bookmarkEnd w:id="11"/>
      <w:bookmarkEnd w:id="12"/>
      <w:bookmarkEnd w:id="13"/>
    </w:p>
    <w:p w14:paraId="16F25D5B" w14:textId="77777777" w:rsidR="0095235C" w:rsidRPr="003F222F" w:rsidRDefault="0095235C" w:rsidP="0095235C">
      <w:pPr>
        <w:pStyle w:val="NoSpacing"/>
        <w:rPr>
          <w:sz w:val="18"/>
          <w:szCs w:val="18"/>
        </w:rPr>
      </w:pPr>
      <w:r w:rsidRPr="003F222F">
        <w:rPr>
          <w:rFonts w:ascii="Segoe UI" w:eastAsia="Times New Roman" w:hAnsi="Segoe UI" w:cs="Segoe UI"/>
          <w:color w:val="333333"/>
          <w:sz w:val="18"/>
          <w:szCs w:val="18"/>
        </w:rPr>
        <w:t xml:space="preserve">You will </w:t>
      </w:r>
      <w:r>
        <w:rPr>
          <w:rFonts w:ascii="Segoe UI" w:eastAsia="Times New Roman" w:hAnsi="Segoe UI" w:cs="Segoe UI"/>
          <w:color w:val="333333"/>
          <w:sz w:val="18"/>
          <w:szCs w:val="18"/>
        </w:rPr>
        <w:t>find information to complete this report in the following locations:</w:t>
      </w:r>
    </w:p>
    <w:p w14:paraId="6AF41950" w14:textId="77777777" w:rsidR="0095235C" w:rsidRPr="003F222F" w:rsidRDefault="0095235C" w:rsidP="0095235C">
      <w:pPr>
        <w:pStyle w:val="NoSpacing"/>
        <w:rPr>
          <w:rFonts w:ascii="Segoe UI" w:hAnsi="Segoe UI" w:cs="Segoe UI"/>
          <w:sz w:val="18"/>
          <w:szCs w:val="18"/>
        </w:rPr>
      </w:pPr>
    </w:p>
    <w:p w14:paraId="317C072D" w14:textId="77777777" w:rsidR="0095235C" w:rsidRPr="00094E7C" w:rsidRDefault="00A94184" w:rsidP="00850FE5">
      <w:pPr>
        <w:pStyle w:val="NoSpacing"/>
        <w:numPr>
          <w:ilvl w:val="0"/>
          <w:numId w:val="11"/>
        </w:numPr>
        <w:rPr>
          <w:rStyle w:val="Hyperlink"/>
          <w:rFonts w:ascii="Segoe UI" w:hAnsi="Segoe UI" w:cs="Segoe UI"/>
          <w:color w:val="auto"/>
          <w:sz w:val="18"/>
          <w:szCs w:val="18"/>
          <w:u w:val="none"/>
        </w:rPr>
      </w:pPr>
      <w:hyperlink r:id="rId15" w:history="1">
        <w:r w:rsidR="0095235C" w:rsidRPr="0095672B">
          <w:rPr>
            <w:rStyle w:val="Hyperlink"/>
            <w:rFonts w:ascii="Segoe UI" w:hAnsi="Segoe UI" w:cs="Segoe UI"/>
            <w:sz w:val="18"/>
            <w:szCs w:val="18"/>
          </w:rPr>
          <w:t>Gavilan Course Catalog</w:t>
        </w:r>
      </w:hyperlink>
    </w:p>
    <w:p w14:paraId="04411C73" w14:textId="77777777" w:rsidR="00094E7C" w:rsidRPr="00A3657F" w:rsidRDefault="00094E7C" w:rsidP="00094E7C">
      <w:pPr>
        <w:pStyle w:val="NoSpacing"/>
        <w:ind w:left="360"/>
        <w:rPr>
          <w:rStyle w:val="Hyperlink"/>
          <w:rFonts w:ascii="Segoe UI" w:hAnsi="Segoe UI" w:cs="Segoe UI"/>
          <w:color w:val="auto"/>
          <w:sz w:val="18"/>
          <w:szCs w:val="18"/>
          <w:u w:val="none"/>
        </w:rPr>
      </w:pPr>
    </w:p>
    <w:p w14:paraId="3C6FBAD8" w14:textId="2BA168D5" w:rsidR="00094E7C" w:rsidRPr="00094E7C" w:rsidRDefault="00094E7C" w:rsidP="00850FE5">
      <w:pPr>
        <w:pStyle w:val="NoSpacing"/>
        <w:numPr>
          <w:ilvl w:val="0"/>
          <w:numId w:val="11"/>
        </w:numPr>
        <w:rPr>
          <w:rStyle w:val="Hyperlink"/>
          <w:rFonts w:ascii="Segoe UI" w:hAnsi="Segoe UI" w:cs="Segoe UI"/>
          <w:color w:val="auto"/>
          <w:sz w:val="18"/>
          <w:szCs w:val="18"/>
          <w:u w:val="none"/>
        </w:rPr>
      </w:pPr>
      <w:r w:rsidRPr="00094E7C">
        <w:rPr>
          <w:rStyle w:val="Hyperlink"/>
          <w:rFonts w:ascii="Segoe UI" w:hAnsi="Segoe UI" w:cs="Segoe UI"/>
          <w:color w:val="auto"/>
          <w:sz w:val="18"/>
          <w:szCs w:val="18"/>
          <w:u w:val="none"/>
        </w:rPr>
        <w:t>Gavilan College Website</w:t>
      </w:r>
    </w:p>
    <w:p w14:paraId="1ABADD9D" w14:textId="57B33113" w:rsidR="001C399B" w:rsidRPr="001C399B" w:rsidRDefault="00A94184" w:rsidP="00094E7C">
      <w:pPr>
        <w:pStyle w:val="NoSpacing"/>
        <w:numPr>
          <w:ilvl w:val="1"/>
          <w:numId w:val="11"/>
        </w:numPr>
        <w:rPr>
          <w:rFonts w:ascii="Segoe UI" w:hAnsi="Segoe UI" w:cs="Segoe UI"/>
          <w:sz w:val="18"/>
          <w:szCs w:val="18"/>
        </w:rPr>
      </w:pPr>
      <w:hyperlink r:id="rId16" w:history="1">
        <w:r w:rsidR="001C399B" w:rsidRPr="001C399B">
          <w:rPr>
            <w:rStyle w:val="Hyperlink"/>
            <w:rFonts w:ascii="Segoe UI" w:hAnsi="Segoe UI" w:cs="Segoe UI"/>
            <w:sz w:val="18"/>
            <w:szCs w:val="18"/>
          </w:rPr>
          <w:t>Educational Master Plan</w:t>
        </w:r>
      </w:hyperlink>
    </w:p>
    <w:p w14:paraId="0BCDB8C0" w14:textId="77777777" w:rsidR="001C399B" w:rsidRPr="00094E7C" w:rsidRDefault="00A94184" w:rsidP="001C399B">
      <w:pPr>
        <w:pStyle w:val="NoSpacing"/>
        <w:numPr>
          <w:ilvl w:val="1"/>
          <w:numId w:val="11"/>
        </w:numPr>
        <w:rPr>
          <w:rStyle w:val="Hyperlink"/>
          <w:rFonts w:ascii="Segoe UI" w:hAnsi="Segoe UI" w:cs="Segoe UI"/>
          <w:color w:val="auto"/>
          <w:sz w:val="18"/>
          <w:szCs w:val="18"/>
          <w:u w:val="none"/>
        </w:rPr>
      </w:pPr>
      <w:hyperlink r:id="rId17" w:history="1">
        <w:r w:rsidR="001C399B" w:rsidRPr="00094E7C">
          <w:rPr>
            <w:rStyle w:val="Hyperlink"/>
            <w:rFonts w:ascii="Segoe UI" w:hAnsi="Segoe UI" w:cs="Segoe UI"/>
            <w:sz w:val="18"/>
            <w:szCs w:val="18"/>
          </w:rPr>
          <w:t>Gavilan College ILOs</w:t>
        </w:r>
      </w:hyperlink>
    </w:p>
    <w:p w14:paraId="6A3F78E9" w14:textId="0DD4877C" w:rsidR="00094E7C" w:rsidRPr="001C399B" w:rsidRDefault="00A94184" w:rsidP="00094E7C">
      <w:pPr>
        <w:pStyle w:val="NoSpacing"/>
        <w:numPr>
          <w:ilvl w:val="1"/>
          <w:numId w:val="11"/>
        </w:numPr>
        <w:rPr>
          <w:rStyle w:val="Hyperlink"/>
          <w:rFonts w:ascii="Segoe UI" w:hAnsi="Segoe UI" w:cs="Segoe UI"/>
          <w:color w:val="auto"/>
          <w:sz w:val="18"/>
          <w:szCs w:val="18"/>
          <w:u w:val="none"/>
        </w:rPr>
      </w:pPr>
      <w:hyperlink r:id="rId18" w:history="1">
        <w:r w:rsidR="00094E7C" w:rsidRPr="001C399B">
          <w:rPr>
            <w:rStyle w:val="Hyperlink"/>
            <w:rFonts w:ascii="Segoe UI" w:hAnsi="Segoe UI" w:cs="Segoe UI"/>
            <w:sz w:val="18"/>
            <w:szCs w:val="18"/>
          </w:rPr>
          <w:t>Mission Statement</w:t>
        </w:r>
      </w:hyperlink>
    </w:p>
    <w:p w14:paraId="1A6ED6F3" w14:textId="77777777" w:rsidR="00094E7C" w:rsidRPr="001C399B" w:rsidRDefault="00A94184" w:rsidP="00094E7C">
      <w:pPr>
        <w:pStyle w:val="NoSpacing"/>
        <w:numPr>
          <w:ilvl w:val="1"/>
          <w:numId w:val="11"/>
        </w:numPr>
        <w:rPr>
          <w:rStyle w:val="Hyperlink"/>
          <w:rFonts w:ascii="Segoe UI" w:hAnsi="Segoe UI" w:cs="Segoe UI"/>
          <w:color w:val="auto"/>
          <w:sz w:val="18"/>
          <w:szCs w:val="18"/>
          <w:u w:val="none"/>
        </w:rPr>
      </w:pPr>
      <w:hyperlink r:id="rId19" w:history="1">
        <w:r w:rsidR="00094E7C" w:rsidRPr="001C399B">
          <w:rPr>
            <w:rStyle w:val="Hyperlink"/>
            <w:rFonts w:ascii="Segoe UI" w:hAnsi="Segoe UI" w:cs="Segoe UI"/>
            <w:sz w:val="18"/>
            <w:szCs w:val="18"/>
          </w:rPr>
          <w:t>Strategic Plan</w:t>
        </w:r>
      </w:hyperlink>
    </w:p>
    <w:p w14:paraId="4E57400D" w14:textId="77777777" w:rsidR="00094E7C" w:rsidRPr="00094E7C" w:rsidRDefault="00094E7C" w:rsidP="00094E7C">
      <w:pPr>
        <w:pStyle w:val="NoSpacing"/>
        <w:ind w:left="720"/>
        <w:rPr>
          <w:rFonts w:ascii="Segoe UI" w:hAnsi="Segoe UI" w:cs="Segoe UI"/>
          <w:sz w:val="18"/>
          <w:szCs w:val="18"/>
        </w:rPr>
      </w:pPr>
    </w:p>
    <w:p w14:paraId="7DC4C050" w14:textId="3A34885B" w:rsidR="0095235C" w:rsidRPr="00AC1148" w:rsidRDefault="00A94184" w:rsidP="00850FE5">
      <w:pPr>
        <w:pStyle w:val="NoSpacing"/>
        <w:numPr>
          <w:ilvl w:val="0"/>
          <w:numId w:val="11"/>
        </w:numPr>
        <w:rPr>
          <w:rFonts w:ascii="Segoe UI" w:hAnsi="Segoe UI" w:cs="Segoe UI"/>
          <w:sz w:val="18"/>
          <w:szCs w:val="18"/>
        </w:rPr>
      </w:pPr>
      <w:hyperlink r:id="rId20" w:history="1">
        <w:r w:rsidR="0095235C" w:rsidRPr="00A3657F">
          <w:rPr>
            <w:rStyle w:val="Hyperlink"/>
            <w:rFonts w:ascii="Segoe UI" w:hAnsi="Segoe UI" w:cs="Segoe UI"/>
            <w:sz w:val="18"/>
            <w:szCs w:val="18"/>
          </w:rPr>
          <w:t>PIPR Website</w:t>
        </w:r>
      </w:hyperlink>
    </w:p>
    <w:p w14:paraId="0012C2F7" w14:textId="77B21D2A" w:rsidR="0095235C" w:rsidRDefault="00A94184" w:rsidP="00850FE5">
      <w:pPr>
        <w:pStyle w:val="NoSpacing"/>
        <w:numPr>
          <w:ilvl w:val="1"/>
          <w:numId w:val="11"/>
        </w:numPr>
        <w:rPr>
          <w:rFonts w:ascii="Segoe UI" w:hAnsi="Segoe UI" w:cs="Segoe UI"/>
          <w:sz w:val="18"/>
          <w:szCs w:val="18"/>
        </w:rPr>
      </w:pPr>
      <w:hyperlink r:id="rId21" w:history="1">
        <w:r w:rsidR="0095235C" w:rsidRPr="00B55C85">
          <w:rPr>
            <w:rStyle w:val="Hyperlink"/>
            <w:rFonts w:ascii="Segoe UI" w:hAnsi="Segoe UI" w:cs="Segoe UI"/>
            <w:sz w:val="18"/>
            <w:szCs w:val="18"/>
          </w:rPr>
          <w:t>Previous Planning and Review Report</w:t>
        </w:r>
      </w:hyperlink>
    </w:p>
    <w:p w14:paraId="6ACE219E" w14:textId="35B3FDF7" w:rsidR="0095235C" w:rsidRDefault="00A94184" w:rsidP="00850FE5">
      <w:pPr>
        <w:pStyle w:val="NoSpacing"/>
        <w:numPr>
          <w:ilvl w:val="1"/>
          <w:numId w:val="11"/>
        </w:numPr>
        <w:rPr>
          <w:rFonts w:ascii="Segoe UI" w:hAnsi="Segoe UI" w:cs="Segoe UI"/>
          <w:sz w:val="18"/>
          <w:szCs w:val="18"/>
        </w:rPr>
      </w:pPr>
      <w:hyperlink r:id="rId22" w:history="1">
        <w:r w:rsidR="0095235C" w:rsidRPr="00B55C85">
          <w:rPr>
            <w:rStyle w:val="Hyperlink"/>
            <w:rFonts w:ascii="Segoe UI" w:hAnsi="Segoe UI" w:cs="Segoe UI"/>
            <w:sz w:val="18"/>
            <w:szCs w:val="18"/>
          </w:rPr>
          <w:t>Previous Annual Plans</w:t>
        </w:r>
      </w:hyperlink>
    </w:p>
    <w:p w14:paraId="50ED2691" w14:textId="77777777" w:rsidR="00094E7C" w:rsidRDefault="00094E7C" w:rsidP="00094E7C">
      <w:pPr>
        <w:pStyle w:val="NoSpacing"/>
        <w:ind w:left="720"/>
        <w:rPr>
          <w:rFonts w:ascii="Segoe UI" w:hAnsi="Segoe UI" w:cs="Segoe UI"/>
          <w:sz w:val="18"/>
          <w:szCs w:val="18"/>
        </w:rPr>
      </w:pPr>
    </w:p>
    <w:p w14:paraId="12625505" w14:textId="1F99A380" w:rsidR="0095235C" w:rsidRDefault="00A94184" w:rsidP="00850FE5">
      <w:pPr>
        <w:pStyle w:val="NoSpacing"/>
        <w:numPr>
          <w:ilvl w:val="0"/>
          <w:numId w:val="11"/>
        </w:numPr>
        <w:rPr>
          <w:rFonts w:ascii="Segoe UI" w:hAnsi="Segoe UI" w:cs="Segoe UI"/>
          <w:sz w:val="18"/>
          <w:szCs w:val="18"/>
        </w:rPr>
      </w:pPr>
      <w:hyperlink r:id="rId23" w:history="1">
        <w:r w:rsidR="0095235C" w:rsidRPr="00850FE5">
          <w:rPr>
            <w:rStyle w:val="Hyperlink"/>
            <w:rFonts w:ascii="Segoe UI" w:hAnsi="Segoe UI" w:cs="Segoe UI"/>
            <w:sz w:val="18"/>
            <w:szCs w:val="18"/>
          </w:rPr>
          <w:t>Gavilan Intranet</w:t>
        </w:r>
      </w:hyperlink>
      <w:r w:rsidR="0095235C">
        <w:rPr>
          <w:rFonts w:ascii="Segoe UI" w:hAnsi="Segoe UI" w:cs="Segoe UI"/>
          <w:sz w:val="18"/>
          <w:szCs w:val="18"/>
        </w:rPr>
        <w:t xml:space="preserve"> </w:t>
      </w:r>
    </w:p>
    <w:p w14:paraId="15B354F5" w14:textId="69F79BBB" w:rsidR="00A3657F" w:rsidRPr="00A3657F" w:rsidRDefault="0095235C" w:rsidP="00850FE5">
      <w:pPr>
        <w:pStyle w:val="NoSpacing"/>
        <w:numPr>
          <w:ilvl w:val="1"/>
          <w:numId w:val="11"/>
        </w:numPr>
        <w:rPr>
          <w:rFonts w:ascii="Segoe UI" w:hAnsi="Segoe UI" w:cs="Segoe UI"/>
          <w:sz w:val="18"/>
          <w:szCs w:val="18"/>
        </w:rPr>
      </w:pPr>
      <w:r w:rsidRPr="006500E4">
        <w:rPr>
          <w:rFonts w:ascii="Segoe UI" w:hAnsi="Segoe UI" w:cs="Segoe UI"/>
          <w:sz w:val="18"/>
          <w:szCs w:val="18"/>
        </w:rPr>
        <w:t>SLO Website</w:t>
      </w:r>
    </w:p>
    <w:p w14:paraId="64223718" w14:textId="77777777" w:rsidR="00850FE5" w:rsidRDefault="00EB760B" w:rsidP="00850FE5">
      <w:pPr>
        <w:pStyle w:val="NoSpacing"/>
        <w:numPr>
          <w:ilvl w:val="1"/>
          <w:numId w:val="11"/>
        </w:numPr>
        <w:rPr>
          <w:rFonts w:ascii="Segoe UI" w:hAnsi="Segoe UI" w:cs="Segoe UI"/>
          <w:sz w:val="18"/>
          <w:szCs w:val="18"/>
        </w:rPr>
      </w:pPr>
      <w:r>
        <w:rPr>
          <w:rFonts w:ascii="Segoe UI" w:hAnsi="Segoe UI" w:cs="Segoe UI"/>
          <w:sz w:val="18"/>
          <w:szCs w:val="18"/>
        </w:rPr>
        <w:t xml:space="preserve">GavData </w:t>
      </w:r>
      <w:r w:rsidR="00850FE5">
        <w:rPr>
          <w:rFonts w:ascii="Segoe UI" w:hAnsi="Segoe UI" w:cs="Segoe UI"/>
          <w:sz w:val="18"/>
          <w:szCs w:val="18"/>
        </w:rPr>
        <w:t>:</w:t>
      </w:r>
    </w:p>
    <w:p w14:paraId="25FA51C3" w14:textId="0FA88C82" w:rsidR="00EB760B" w:rsidRDefault="00EB760B" w:rsidP="00850FE5">
      <w:pPr>
        <w:pStyle w:val="NoSpacing"/>
        <w:numPr>
          <w:ilvl w:val="0"/>
          <w:numId w:val="19"/>
        </w:numPr>
        <w:rPr>
          <w:rFonts w:ascii="Segoe UI" w:hAnsi="Segoe UI" w:cs="Segoe UI"/>
          <w:sz w:val="18"/>
          <w:szCs w:val="18"/>
        </w:rPr>
      </w:pPr>
      <w:r>
        <w:rPr>
          <w:rFonts w:ascii="Segoe UI" w:hAnsi="Segoe UI" w:cs="Segoe UI"/>
          <w:sz w:val="18"/>
          <w:szCs w:val="18"/>
        </w:rPr>
        <w:t>(Equity Tab) Complete Program Review Data Sheet</w:t>
      </w:r>
    </w:p>
    <w:p w14:paraId="54E3F65B" w14:textId="694A5103" w:rsidR="00850FE5" w:rsidRDefault="00EB760B" w:rsidP="00850FE5">
      <w:pPr>
        <w:pStyle w:val="NoSpacing"/>
        <w:numPr>
          <w:ilvl w:val="0"/>
          <w:numId w:val="19"/>
        </w:numPr>
        <w:rPr>
          <w:rFonts w:ascii="Segoe UI" w:hAnsi="Segoe UI" w:cs="Segoe UI"/>
          <w:sz w:val="18"/>
          <w:szCs w:val="18"/>
        </w:rPr>
      </w:pPr>
      <w:r>
        <w:rPr>
          <w:rFonts w:ascii="Segoe UI" w:hAnsi="Segoe UI" w:cs="Segoe UI"/>
          <w:sz w:val="18"/>
          <w:szCs w:val="18"/>
        </w:rPr>
        <w:t xml:space="preserve">Other GavData </w:t>
      </w:r>
      <w:r w:rsidR="00111B76">
        <w:rPr>
          <w:rFonts w:ascii="Segoe UI" w:hAnsi="Segoe UI" w:cs="Segoe UI"/>
          <w:sz w:val="18"/>
          <w:szCs w:val="18"/>
        </w:rPr>
        <w:t>(</w:t>
      </w:r>
      <w:r>
        <w:rPr>
          <w:rFonts w:ascii="Segoe UI" w:hAnsi="Segoe UI" w:cs="Segoe UI"/>
          <w:sz w:val="18"/>
          <w:szCs w:val="18"/>
        </w:rPr>
        <w:t>paths listed in the document</w:t>
      </w:r>
      <w:r w:rsidR="00111B76">
        <w:rPr>
          <w:rFonts w:ascii="Segoe UI" w:hAnsi="Segoe UI" w:cs="Segoe UI"/>
          <w:sz w:val="18"/>
          <w:szCs w:val="18"/>
        </w:rPr>
        <w:t>)</w:t>
      </w:r>
    </w:p>
    <w:p w14:paraId="34ED6AC2" w14:textId="77777777" w:rsidR="00094E7C" w:rsidRPr="00850FE5" w:rsidRDefault="00094E7C" w:rsidP="00094E7C">
      <w:pPr>
        <w:pStyle w:val="NoSpacing"/>
        <w:ind w:left="1080"/>
        <w:rPr>
          <w:rFonts w:ascii="Segoe UI" w:hAnsi="Segoe UI" w:cs="Segoe UI"/>
          <w:sz w:val="18"/>
          <w:szCs w:val="18"/>
        </w:rPr>
      </w:pPr>
    </w:p>
    <w:p w14:paraId="411405B3" w14:textId="77777777" w:rsidR="00EB760B" w:rsidRDefault="00EB760B" w:rsidP="00850FE5">
      <w:pPr>
        <w:pStyle w:val="NoSpacing"/>
        <w:rPr>
          <w:rFonts w:ascii="Segoe UI" w:hAnsi="Segoe UI" w:cs="Segoe UI"/>
          <w:sz w:val="18"/>
          <w:szCs w:val="18"/>
        </w:rPr>
      </w:pPr>
      <w:r>
        <w:rPr>
          <w:rFonts w:ascii="Segoe UI" w:hAnsi="Segoe UI" w:cs="Segoe UI"/>
          <w:sz w:val="18"/>
          <w:szCs w:val="18"/>
        </w:rPr>
        <w:t xml:space="preserve">4)     </w:t>
      </w:r>
      <w:hyperlink r:id="rId24" w:history="1">
        <w:r w:rsidRPr="00366A42">
          <w:rPr>
            <w:rStyle w:val="Hyperlink"/>
            <w:rFonts w:ascii="Segoe UI" w:hAnsi="Segoe UI" w:cs="Segoe UI"/>
            <w:sz w:val="18"/>
            <w:szCs w:val="18"/>
          </w:rPr>
          <w:t>CCCCO Scorecard</w:t>
        </w:r>
      </w:hyperlink>
    </w:p>
    <w:p w14:paraId="3BFA88B9" w14:textId="30C23865" w:rsidR="00EB760B" w:rsidRDefault="00EB760B" w:rsidP="00EB760B">
      <w:pPr>
        <w:pStyle w:val="NoSpacing"/>
        <w:spacing w:after="240"/>
        <w:ind w:left="720"/>
        <w:rPr>
          <w:rFonts w:ascii="Segoe UI" w:hAnsi="Segoe UI" w:cs="Segoe UI"/>
          <w:sz w:val="18"/>
          <w:szCs w:val="18"/>
        </w:rPr>
      </w:pPr>
    </w:p>
    <w:p w14:paraId="6867D36F" w14:textId="77777777" w:rsidR="0063294B" w:rsidRDefault="0063294B" w:rsidP="0063294B">
      <w:pPr>
        <w:pStyle w:val="Heading1"/>
        <w:rPr>
          <w:color w:val="auto"/>
        </w:rPr>
      </w:pPr>
      <w:bookmarkStart w:id="14" w:name="_Toc533059920"/>
      <w:r>
        <w:rPr>
          <w:color w:val="auto"/>
        </w:rPr>
        <w:lastRenderedPageBreak/>
        <w:t>Program Plan and Review Timeline</w:t>
      </w:r>
      <w:bookmarkEnd w:id="4"/>
      <w:bookmarkEnd w:id="14"/>
    </w:p>
    <w:p w14:paraId="1A722BB6" w14:textId="77777777" w:rsidR="0063294B" w:rsidRPr="0063294B" w:rsidRDefault="0063294B" w:rsidP="0063294B"/>
    <w:tbl>
      <w:tblPr>
        <w:tblStyle w:val="TableGrid"/>
        <w:tblW w:w="10262" w:type="dxa"/>
        <w:jc w:val="center"/>
        <w:tblLook w:val="04A0" w:firstRow="1" w:lastRow="0" w:firstColumn="1" w:lastColumn="0" w:noHBand="0" w:noVBand="1"/>
      </w:tblPr>
      <w:tblGrid>
        <w:gridCol w:w="717"/>
        <w:gridCol w:w="7668"/>
        <w:gridCol w:w="1877"/>
      </w:tblGrid>
      <w:tr w:rsidR="00DD5926" w14:paraId="12AA5F10" w14:textId="77777777" w:rsidTr="007B62E1">
        <w:trPr>
          <w:trHeight w:val="318"/>
          <w:tblHeader/>
          <w:jc w:val="center"/>
        </w:trPr>
        <w:tc>
          <w:tcPr>
            <w:tcW w:w="717" w:type="dxa"/>
          </w:tcPr>
          <w:p w14:paraId="6B417397" w14:textId="77777777" w:rsidR="00DD5926" w:rsidRPr="00F44BE9" w:rsidRDefault="00DD5926" w:rsidP="007B62E1">
            <w:pPr>
              <w:rPr>
                <w:b/>
              </w:rPr>
            </w:pPr>
            <w:r>
              <w:rPr>
                <w:b/>
              </w:rPr>
              <w:t>When</w:t>
            </w:r>
          </w:p>
        </w:tc>
        <w:tc>
          <w:tcPr>
            <w:tcW w:w="7668" w:type="dxa"/>
          </w:tcPr>
          <w:p w14:paraId="48FC5EB1" w14:textId="77777777" w:rsidR="00DD5926" w:rsidRPr="00F44BE9" w:rsidRDefault="00DD5926" w:rsidP="007B62E1">
            <w:pPr>
              <w:rPr>
                <w:b/>
              </w:rPr>
            </w:pPr>
            <w:r w:rsidRPr="00F44BE9">
              <w:rPr>
                <w:b/>
              </w:rPr>
              <w:t>Description</w:t>
            </w:r>
          </w:p>
        </w:tc>
        <w:tc>
          <w:tcPr>
            <w:tcW w:w="1877" w:type="dxa"/>
          </w:tcPr>
          <w:p w14:paraId="14C98971" w14:textId="77777777" w:rsidR="00DD5926" w:rsidRPr="00F44BE9" w:rsidRDefault="00DD5926" w:rsidP="007B62E1">
            <w:pPr>
              <w:jc w:val="center"/>
              <w:rPr>
                <w:b/>
              </w:rPr>
            </w:pPr>
            <w:r w:rsidRPr="00F44BE9">
              <w:rPr>
                <w:b/>
              </w:rPr>
              <w:t>Participation</w:t>
            </w:r>
          </w:p>
        </w:tc>
      </w:tr>
      <w:tr w:rsidR="00DD5926" w14:paraId="027F74AC" w14:textId="77777777" w:rsidTr="007B62E1">
        <w:trPr>
          <w:trHeight w:val="954"/>
          <w:jc w:val="center"/>
        </w:trPr>
        <w:tc>
          <w:tcPr>
            <w:tcW w:w="717" w:type="dxa"/>
          </w:tcPr>
          <w:p w14:paraId="2D0DA655" w14:textId="5EE3A524" w:rsidR="00DD5926" w:rsidRDefault="00A07BE2" w:rsidP="007B62E1">
            <w:r>
              <w:t>Oct</w:t>
            </w:r>
          </w:p>
        </w:tc>
        <w:tc>
          <w:tcPr>
            <w:tcW w:w="7668" w:type="dxa"/>
          </w:tcPr>
          <w:p w14:paraId="7FB2C339" w14:textId="4B5FE865" w:rsidR="00DD5926" w:rsidRDefault="00DD5926" w:rsidP="007B62E1">
            <w:r>
              <w:t>Program Lead training, including website ‘tour’, GavData and other data site overview. PIPR support team is assigned to each Peer Review team (</w:t>
            </w:r>
            <w:r w:rsidR="00A07BE2">
              <w:t>October 11</w:t>
            </w:r>
            <w:r w:rsidR="00A07BE2" w:rsidRPr="00A07BE2">
              <w:rPr>
                <w:vertAlign w:val="superscript"/>
              </w:rPr>
              <w:t>th</w:t>
            </w:r>
            <w:r w:rsidR="00A07BE2">
              <w:t xml:space="preserve"> </w:t>
            </w:r>
            <w:r>
              <w:t>).</w:t>
            </w:r>
          </w:p>
          <w:p w14:paraId="07F85254" w14:textId="4A93C935" w:rsidR="00DD5926" w:rsidRDefault="00DD5926" w:rsidP="007B62E1">
            <w:r>
              <w:t>Program Lead provides budget codes to PIPR for submission to Business Office (</w:t>
            </w:r>
            <w:r w:rsidR="003F67F3">
              <w:t>October 12</w:t>
            </w:r>
            <w:r w:rsidR="00A07BE2" w:rsidRPr="00A07BE2">
              <w:rPr>
                <w:vertAlign w:val="superscript"/>
              </w:rPr>
              <w:t>th</w:t>
            </w:r>
            <w:r>
              <w:t>).</w:t>
            </w:r>
          </w:p>
          <w:p w14:paraId="5C7B144A" w14:textId="2EBC38ED" w:rsidR="00DD5926" w:rsidRDefault="00DD5926" w:rsidP="007B62E1">
            <w:r>
              <w:t xml:space="preserve">Program Lead recruits and assembles Peer Review Team members by Week </w:t>
            </w:r>
            <w:r w:rsidR="00A07BE2">
              <w:t>9</w:t>
            </w:r>
            <w:r>
              <w:t>; submits Member List to PIPR (</w:t>
            </w:r>
            <w:r w:rsidR="00A07BE2">
              <w:t>October 26</w:t>
            </w:r>
            <w:r w:rsidR="00A07BE2" w:rsidRPr="00A07BE2">
              <w:rPr>
                <w:vertAlign w:val="superscript"/>
              </w:rPr>
              <w:t>th</w:t>
            </w:r>
            <w:r w:rsidR="00A07BE2">
              <w:t xml:space="preserve"> </w:t>
            </w:r>
            <w:r>
              <w:t>)</w:t>
            </w:r>
          </w:p>
          <w:p w14:paraId="78C6486D" w14:textId="179C9647" w:rsidR="00DD5926" w:rsidRDefault="00DD5926" w:rsidP="00A07BE2">
            <w:r>
              <w:t xml:space="preserve">Program Leads meet with Peer Review Team to parse out ‘assignments’ as needed by </w:t>
            </w:r>
            <w:r w:rsidR="00A07BE2">
              <w:t>November 2</w:t>
            </w:r>
            <w:r w:rsidR="00A07BE2" w:rsidRPr="00A07BE2">
              <w:rPr>
                <w:vertAlign w:val="superscript"/>
              </w:rPr>
              <w:t>nd</w:t>
            </w:r>
            <w:r>
              <w:t>.</w:t>
            </w:r>
          </w:p>
        </w:tc>
        <w:tc>
          <w:tcPr>
            <w:tcW w:w="1877" w:type="dxa"/>
          </w:tcPr>
          <w:p w14:paraId="69D56CDD" w14:textId="77777777" w:rsidR="00DD5926" w:rsidRDefault="00DD5926" w:rsidP="007B62E1">
            <w:pPr>
              <w:jc w:val="center"/>
            </w:pPr>
            <w:r>
              <w:t>PIPR Chair</w:t>
            </w:r>
          </w:p>
          <w:p w14:paraId="3BBE5073" w14:textId="77777777" w:rsidR="00DD5926" w:rsidRDefault="00DD5926" w:rsidP="007B62E1">
            <w:pPr>
              <w:jc w:val="center"/>
            </w:pPr>
            <w:r>
              <w:t>All program Leads in Review Cycle</w:t>
            </w:r>
          </w:p>
          <w:p w14:paraId="0F21106A" w14:textId="77777777" w:rsidR="00DD5926" w:rsidRDefault="00DD5926" w:rsidP="007B62E1">
            <w:pPr>
              <w:jc w:val="center"/>
            </w:pPr>
            <w:r>
              <w:t>Peer Review Team</w:t>
            </w:r>
          </w:p>
        </w:tc>
      </w:tr>
      <w:tr w:rsidR="00DD5926" w14:paraId="69740A60" w14:textId="77777777" w:rsidTr="007B62E1">
        <w:trPr>
          <w:trHeight w:val="977"/>
          <w:jc w:val="center"/>
        </w:trPr>
        <w:tc>
          <w:tcPr>
            <w:tcW w:w="717" w:type="dxa"/>
          </w:tcPr>
          <w:p w14:paraId="6EABACDE" w14:textId="753FDD0F" w:rsidR="00DD5926" w:rsidRDefault="00DD5926" w:rsidP="007B62E1">
            <w:r>
              <w:t>Oct</w:t>
            </w:r>
            <w:r w:rsidR="00A07BE2">
              <w:t xml:space="preserve"> - Dec</w:t>
            </w:r>
          </w:p>
        </w:tc>
        <w:tc>
          <w:tcPr>
            <w:tcW w:w="7668" w:type="dxa"/>
          </w:tcPr>
          <w:p w14:paraId="4B13BE4E" w14:textId="3E2D19B2" w:rsidR="00DD5926" w:rsidRDefault="00DD5926" w:rsidP="007B62E1">
            <w:r>
              <w:t xml:space="preserve">Program Lead seeks assistance from support team, faculty, </w:t>
            </w:r>
            <w:r w:rsidR="00134148">
              <w:t>supervising administrator</w:t>
            </w:r>
            <w:r>
              <w:t>, others to gather information for report (on-going, as needed). Inform team of data review and report suggestion deadlines.</w:t>
            </w:r>
          </w:p>
          <w:p w14:paraId="4F789844" w14:textId="474180F0" w:rsidR="00DD5926" w:rsidRDefault="00DD5926" w:rsidP="00A07BE2">
            <w:r>
              <w:t>Write Program Report draft (</w:t>
            </w:r>
            <w:r w:rsidR="00A07BE2">
              <w:t>Oct. 11</w:t>
            </w:r>
            <w:r w:rsidR="00A07BE2" w:rsidRPr="00A07BE2">
              <w:rPr>
                <w:vertAlign w:val="superscript"/>
              </w:rPr>
              <w:t>th</w:t>
            </w:r>
            <w:r w:rsidR="00A07BE2">
              <w:t xml:space="preserve"> - December 7</w:t>
            </w:r>
            <w:r w:rsidR="00A07BE2" w:rsidRPr="00A07BE2">
              <w:rPr>
                <w:vertAlign w:val="superscript"/>
              </w:rPr>
              <w:t>th</w:t>
            </w:r>
            <w:r w:rsidR="00A07BE2">
              <w:t xml:space="preserve"> </w:t>
            </w:r>
            <w:r>
              <w:t xml:space="preserve">). </w:t>
            </w:r>
          </w:p>
        </w:tc>
        <w:tc>
          <w:tcPr>
            <w:tcW w:w="1877" w:type="dxa"/>
          </w:tcPr>
          <w:p w14:paraId="6076520D" w14:textId="77777777" w:rsidR="00DD5926" w:rsidRDefault="00DD5926" w:rsidP="007B62E1">
            <w:pPr>
              <w:jc w:val="center"/>
            </w:pPr>
            <w:r>
              <w:t>Program Lead</w:t>
            </w:r>
          </w:p>
          <w:p w14:paraId="3636A566" w14:textId="77777777" w:rsidR="00DD5926" w:rsidRDefault="00DD5926" w:rsidP="007B62E1">
            <w:pPr>
              <w:jc w:val="center"/>
            </w:pPr>
            <w:r>
              <w:t>Peer Review Team</w:t>
            </w:r>
          </w:p>
        </w:tc>
      </w:tr>
      <w:tr w:rsidR="00DD5926" w14:paraId="389F013C" w14:textId="77777777" w:rsidTr="007B62E1">
        <w:trPr>
          <w:trHeight w:val="977"/>
          <w:jc w:val="center"/>
        </w:trPr>
        <w:tc>
          <w:tcPr>
            <w:tcW w:w="717" w:type="dxa"/>
          </w:tcPr>
          <w:p w14:paraId="23BEFA4A" w14:textId="16E64832" w:rsidR="00DD5926" w:rsidRDefault="00A07BE2" w:rsidP="007B62E1">
            <w:r>
              <w:t>Dec</w:t>
            </w:r>
          </w:p>
        </w:tc>
        <w:tc>
          <w:tcPr>
            <w:tcW w:w="7668" w:type="dxa"/>
          </w:tcPr>
          <w:p w14:paraId="7094B48F" w14:textId="608AEC63" w:rsidR="00DD5926" w:rsidRDefault="00DD5926" w:rsidP="007B62E1">
            <w:r>
              <w:t>Initial draft due to peer review team to read (</w:t>
            </w:r>
            <w:r w:rsidR="00A07BE2">
              <w:t>December 7</w:t>
            </w:r>
            <w:r w:rsidR="00A07BE2" w:rsidRPr="00A07BE2">
              <w:rPr>
                <w:vertAlign w:val="superscript"/>
              </w:rPr>
              <w:t>th</w:t>
            </w:r>
            <w:r>
              <w:t>).</w:t>
            </w:r>
          </w:p>
          <w:p w14:paraId="13DFBD53" w14:textId="233E2499" w:rsidR="00DD5926" w:rsidRDefault="00DD5926" w:rsidP="007B62E1">
            <w:r>
              <w:t>Program lead meets with peer review team to review report, make suggestions, and identify areas of improvement (</w:t>
            </w:r>
            <w:r w:rsidR="00A07BE2">
              <w:t>December 14</w:t>
            </w:r>
            <w:r w:rsidR="00A07BE2" w:rsidRPr="00A07BE2">
              <w:rPr>
                <w:vertAlign w:val="superscript"/>
              </w:rPr>
              <w:t>th</w:t>
            </w:r>
            <w:r>
              <w:t>).</w:t>
            </w:r>
          </w:p>
          <w:p w14:paraId="096ED7DF" w14:textId="31E3B717" w:rsidR="00DD5926" w:rsidRDefault="00DD5926" w:rsidP="00A07BE2">
            <w:r>
              <w:t>First Draft revision begins (</w:t>
            </w:r>
            <w:r w:rsidR="00A07BE2">
              <w:t>December 17</w:t>
            </w:r>
            <w:r w:rsidR="00A07BE2" w:rsidRPr="00A07BE2">
              <w:rPr>
                <w:vertAlign w:val="superscript"/>
              </w:rPr>
              <w:t>th</w:t>
            </w:r>
            <w:r w:rsidR="00A07BE2">
              <w:t xml:space="preserve"> </w:t>
            </w:r>
            <w:r>
              <w:t>).</w:t>
            </w:r>
          </w:p>
        </w:tc>
        <w:tc>
          <w:tcPr>
            <w:tcW w:w="1877" w:type="dxa"/>
          </w:tcPr>
          <w:p w14:paraId="7C5C3AC2" w14:textId="77777777" w:rsidR="00DD5926" w:rsidRDefault="00DD5926" w:rsidP="007B62E1">
            <w:pPr>
              <w:jc w:val="center"/>
            </w:pPr>
            <w:r>
              <w:t>Program Lead</w:t>
            </w:r>
          </w:p>
          <w:p w14:paraId="79471FE1" w14:textId="77777777" w:rsidR="00DD5926" w:rsidRDefault="00DD5926" w:rsidP="007B62E1">
            <w:pPr>
              <w:jc w:val="center"/>
            </w:pPr>
            <w:r>
              <w:t>Peer Review Team</w:t>
            </w:r>
          </w:p>
        </w:tc>
      </w:tr>
      <w:tr w:rsidR="00DD5926" w14:paraId="3C277FBE" w14:textId="77777777" w:rsidTr="007B62E1">
        <w:trPr>
          <w:trHeight w:val="548"/>
          <w:jc w:val="center"/>
        </w:trPr>
        <w:tc>
          <w:tcPr>
            <w:tcW w:w="717" w:type="dxa"/>
          </w:tcPr>
          <w:p w14:paraId="46FF366F" w14:textId="2E020FD3" w:rsidR="00DD5926" w:rsidRPr="00E708F9" w:rsidRDefault="00A07BE2" w:rsidP="007B62E1">
            <w:pPr>
              <w:rPr>
                <w:sz w:val="16"/>
                <w:szCs w:val="16"/>
              </w:rPr>
            </w:pPr>
            <w:r>
              <w:rPr>
                <w:sz w:val="16"/>
                <w:szCs w:val="16"/>
              </w:rPr>
              <w:t>Jan</w:t>
            </w:r>
          </w:p>
        </w:tc>
        <w:tc>
          <w:tcPr>
            <w:tcW w:w="7668" w:type="dxa"/>
          </w:tcPr>
          <w:p w14:paraId="47D81FC8" w14:textId="6B20C4E9" w:rsidR="00DD5926" w:rsidRDefault="00DD5926" w:rsidP="007B62E1">
            <w:r>
              <w:t xml:space="preserve">2nd draft due to </w:t>
            </w:r>
            <w:r w:rsidR="00134148">
              <w:t>Supervising Admin</w:t>
            </w:r>
            <w:r>
              <w:t xml:space="preserve"> to review, </w:t>
            </w:r>
            <w:r w:rsidRPr="008F718F">
              <w:t>request additions/ clarifications</w:t>
            </w:r>
            <w:r>
              <w:t xml:space="preserve"> (</w:t>
            </w:r>
            <w:r w:rsidR="00A07BE2">
              <w:t>Jan. 18</w:t>
            </w:r>
            <w:r w:rsidR="00A07BE2" w:rsidRPr="00A07BE2">
              <w:rPr>
                <w:vertAlign w:val="superscript"/>
              </w:rPr>
              <w:t>th</w:t>
            </w:r>
            <w:r w:rsidR="00A07BE2">
              <w:t xml:space="preserve"> </w:t>
            </w:r>
            <w:r>
              <w:t>)</w:t>
            </w:r>
            <w:r w:rsidRPr="008F718F">
              <w:t>.</w:t>
            </w:r>
          </w:p>
          <w:p w14:paraId="4948253B" w14:textId="674E54AB" w:rsidR="00DD5926" w:rsidRDefault="00DD5926" w:rsidP="007B62E1">
            <w:r>
              <w:t>Report sent to Peer Review team for signature (</w:t>
            </w:r>
            <w:r w:rsidR="00A07BE2">
              <w:t>Jan. 18</w:t>
            </w:r>
            <w:r w:rsidR="00A07BE2" w:rsidRPr="00A07BE2">
              <w:rPr>
                <w:vertAlign w:val="superscript"/>
              </w:rPr>
              <w:t>th</w:t>
            </w:r>
            <w:r>
              <w:t>)</w:t>
            </w:r>
          </w:p>
        </w:tc>
        <w:tc>
          <w:tcPr>
            <w:tcW w:w="1877" w:type="dxa"/>
          </w:tcPr>
          <w:p w14:paraId="6FC91FA6" w14:textId="77777777" w:rsidR="00DD5926" w:rsidRDefault="00DD5926" w:rsidP="007B62E1">
            <w:pPr>
              <w:jc w:val="center"/>
            </w:pPr>
            <w:r>
              <w:t>Program Lead</w:t>
            </w:r>
          </w:p>
          <w:p w14:paraId="11D00DA2" w14:textId="77777777" w:rsidR="00DD5926" w:rsidRDefault="00DD5926" w:rsidP="007B62E1">
            <w:pPr>
              <w:jc w:val="center"/>
            </w:pPr>
            <w:r>
              <w:t>Peer Review Team</w:t>
            </w:r>
          </w:p>
          <w:p w14:paraId="75A7A9BC" w14:textId="04D9DF74" w:rsidR="00DD5926" w:rsidRDefault="00134148" w:rsidP="007B62E1">
            <w:pPr>
              <w:jc w:val="center"/>
            </w:pPr>
            <w:r>
              <w:t>Supervising Admin</w:t>
            </w:r>
          </w:p>
        </w:tc>
      </w:tr>
      <w:tr w:rsidR="00DD5926" w14:paraId="67FEDF06" w14:textId="77777777" w:rsidTr="007B62E1">
        <w:trPr>
          <w:trHeight w:val="318"/>
          <w:jc w:val="center"/>
        </w:trPr>
        <w:tc>
          <w:tcPr>
            <w:tcW w:w="717" w:type="dxa"/>
          </w:tcPr>
          <w:p w14:paraId="525C6BF9" w14:textId="77777777" w:rsidR="00DD5926" w:rsidRDefault="00DD5926" w:rsidP="007B62E1">
            <w:r>
              <w:t>Feb</w:t>
            </w:r>
          </w:p>
        </w:tc>
        <w:tc>
          <w:tcPr>
            <w:tcW w:w="7668" w:type="dxa"/>
          </w:tcPr>
          <w:p w14:paraId="3EA70207" w14:textId="74180ABC" w:rsidR="00DD5926" w:rsidRDefault="00134148" w:rsidP="00A07BE2">
            <w:r>
              <w:t>Supervising Admin</w:t>
            </w:r>
            <w:r w:rsidR="00DD5926">
              <w:t xml:space="preserve">-reviewed document returned to Program Lead with revision and planning recommendations, if needed. If report is complete and approved, </w:t>
            </w:r>
            <w:r>
              <w:t>Supervising Admin</w:t>
            </w:r>
            <w:r w:rsidR="00DD5926">
              <w:t xml:space="preserve"> signs and forwards completed report to PIPR (</w:t>
            </w:r>
            <w:r w:rsidR="00A07BE2">
              <w:t>Feb 1</w:t>
            </w:r>
            <w:r w:rsidR="00A07BE2" w:rsidRPr="00A07BE2">
              <w:rPr>
                <w:vertAlign w:val="superscript"/>
              </w:rPr>
              <w:t>st</w:t>
            </w:r>
            <w:r w:rsidR="00A07BE2">
              <w:t xml:space="preserve"> </w:t>
            </w:r>
            <w:r w:rsidR="00DD5926">
              <w:t>)</w:t>
            </w:r>
          </w:p>
        </w:tc>
        <w:tc>
          <w:tcPr>
            <w:tcW w:w="1877" w:type="dxa"/>
          </w:tcPr>
          <w:p w14:paraId="2805A6D4" w14:textId="77777777" w:rsidR="00DD5926" w:rsidRDefault="00DD5926" w:rsidP="007B62E1">
            <w:pPr>
              <w:jc w:val="center"/>
            </w:pPr>
            <w:r>
              <w:t>Program Lead</w:t>
            </w:r>
          </w:p>
          <w:p w14:paraId="7BDDD626" w14:textId="77777777" w:rsidR="00DD5926" w:rsidRDefault="00DD5926" w:rsidP="007B62E1">
            <w:pPr>
              <w:jc w:val="center"/>
            </w:pPr>
            <w:r>
              <w:t>PIPR</w:t>
            </w:r>
          </w:p>
          <w:p w14:paraId="086D666B" w14:textId="3F9F8C81" w:rsidR="00DD5926" w:rsidRDefault="00134148" w:rsidP="007B62E1">
            <w:pPr>
              <w:jc w:val="center"/>
            </w:pPr>
            <w:r>
              <w:t>Supervising Admin</w:t>
            </w:r>
          </w:p>
        </w:tc>
      </w:tr>
      <w:tr w:rsidR="00DD5926" w14:paraId="4AF7F652" w14:textId="77777777" w:rsidTr="007B62E1">
        <w:trPr>
          <w:trHeight w:val="318"/>
          <w:jc w:val="center"/>
        </w:trPr>
        <w:tc>
          <w:tcPr>
            <w:tcW w:w="717" w:type="dxa"/>
          </w:tcPr>
          <w:p w14:paraId="37BEE650" w14:textId="77777777" w:rsidR="00DD5926" w:rsidRDefault="00DD5926" w:rsidP="007B62E1">
            <w:r>
              <w:t>Feb -March</w:t>
            </w:r>
          </w:p>
        </w:tc>
        <w:tc>
          <w:tcPr>
            <w:tcW w:w="7668" w:type="dxa"/>
          </w:tcPr>
          <w:p w14:paraId="31964B94" w14:textId="726AD8F3" w:rsidR="00DD5926" w:rsidRDefault="00DD5926" w:rsidP="007B62E1">
            <w:r w:rsidRPr="00512F3A">
              <w:rPr>
                <w:b/>
                <w:u w:val="single"/>
              </w:rPr>
              <w:t>If needed</w:t>
            </w:r>
            <w:r>
              <w:t>, Program Lead makes edits as needed to report (</w:t>
            </w:r>
            <w:r w:rsidR="00607239">
              <w:t>Feb. 4</w:t>
            </w:r>
            <w:r w:rsidR="00607239" w:rsidRPr="00607239">
              <w:rPr>
                <w:vertAlign w:val="superscript"/>
              </w:rPr>
              <w:t>th</w:t>
            </w:r>
            <w:r w:rsidR="00607239">
              <w:t xml:space="preserve"> – March 1</w:t>
            </w:r>
            <w:r w:rsidR="00607239" w:rsidRPr="00607239">
              <w:rPr>
                <w:vertAlign w:val="superscript"/>
              </w:rPr>
              <w:t>st</w:t>
            </w:r>
            <w:r w:rsidR="00607239">
              <w:t xml:space="preserve"> </w:t>
            </w:r>
            <w:r>
              <w:t>).</w:t>
            </w:r>
          </w:p>
          <w:p w14:paraId="6DDE2F4D" w14:textId="648D74C0" w:rsidR="00DD5926" w:rsidRDefault="00DD5926" w:rsidP="007B62E1">
            <w:r>
              <w:t xml:space="preserve">Final report sent to </w:t>
            </w:r>
            <w:r w:rsidR="00134148">
              <w:t>Supervising Admin</w:t>
            </w:r>
            <w:r>
              <w:t xml:space="preserve"> for approval and signature (</w:t>
            </w:r>
            <w:r w:rsidR="00607239">
              <w:t>March 8</w:t>
            </w:r>
            <w:r w:rsidR="00607239" w:rsidRPr="00607239">
              <w:rPr>
                <w:vertAlign w:val="superscript"/>
              </w:rPr>
              <w:t>th</w:t>
            </w:r>
            <w:r w:rsidR="00607239">
              <w:t xml:space="preserve"> </w:t>
            </w:r>
            <w:r>
              <w:t>).</w:t>
            </w:r>
          </w:p>
          <w:p w14:paraId="7FC98232" w14:textId="54BD4C98" w:rsidR="00DD5926" w:rsidRDefault="00134148" w:rsidP="00607239">
            <w:r>
              <w:t>Supervising Admin</w:t>
            </w:r>
            <w:r w:rsidR="00DD5926">
              <w:t xml:space="preserve"> forwards approved document to PIPR (</w:t>
            </w:r>
            <w:r w:rsidR="00607239">
              <w:t>March 18</w:t>
            </w:r>
            <w:r w:rsidR="00607239" w:rsidRPr="00607239">
              <w:rPr>
                <w:vertAlign w:val="superscript"/>
              </w:rPr>
              <w:t>th</w:t>
            </w:r>
            <w:r w:rsidR="00607239">
              <w:t xml:space="preserve"> </w:t>
            </w:r>
            <w:r w:rsidR="00DD5926">
              <w:t>).</w:t>
            </w:r>
          </w:p>
        </w:tc>
        <w:tc>
          <w:tcPr>
            <w:tcW w:w="1877" w:type="dxa"/>
          </w:tcPr>
          <w:p w14:paraId="7094C7A6" w14:textId="77777777" w:rsidR="00DD5926" w:rsidRDefault="00DD5926" w:rsidP="007B62E1">
            <w:pPr>
              <w:jc w:val="center"/>
            </w:pPr>
            <w:r>
              <w:t>Program Lead</w:t>
            </w:r>
          </w:p>
          <w:p w14:paraId="16BC2584" w14:textId="700B2486" w:rsidR="00DD5926" w:rsidRDefault="00134148" w:rsidP="007B62E1">
            <w:pPr>
              <w:jc w:val="center"/>
            </w:pPr>
            <w:r>
              <w:t>Supervising Admin</w:t>
            </w:r>
          </w:p>
        </w:tc>
      </w:tr>
      <w:tr w:rsidR="00DD5926" w14:paraId="148BA337" w14:textId="77777777" w:rsidTr="007B62E1">
        <w:trPr>
          <w:trHeight w:val="318"/>
          <w:jc w:val="center"/>
        </w:trPr>
        <w:tc>
          <w:tcPr>
            <w:tcW w:w="717" w:type="dxa"/>
          </w:tcPr>
          <w:p w14:paraId="25B17890" w14:textId="77777777" w:rsidR="00DD5926" w:rsidRDefault="00DD5926" w:rsidP="007B62E1">
            <w:r>
              <w:t>Feb - May</w:t>
            </w:r>
          </w:p>
        </w:tc>
        <w:tc>
          <w:tcPr>
            <w:tcW w:w="7668" w:type="dxa"/>
          </w:tcPr>
          <w:p w14:paraId="246AFED0" w14:textId="4FEA55FD" w:rsidR="00DD5926" w:rsidRDefault="00DD5926" w:rsidP="00607239">
            <w:r>
              <w:t xml:space="preserve">PIPR reviews final documents. Approves final report (weeks </w:t>
            </w:r>
            <w:r w:rsidR="00607239">
              <w:t>February 4</w:t>
            </w:r>
            <w:r w:rsidR="00607239" w:rsidRPr="00607239">
              <w:rPr>
                <w:vertAlign w:val="superscript"/>
              </w:rPr>
              <w:t>th</w:t>
            </w:r>
            <w:r w:rsidR="00607239">
              <w:t xml:space="preserve"> – May 24</w:t>
            </w:r>
            <w:r w:rsidR="00607239" w:rsidRPr="00607239">
              <w:rPr>
                <w:vertAlign w:val="superscript"/>
              </w:rPr>
              <w:t>th</w:t>
            </w:r>
            <w:r w:rsidR="00607239">
              <w:t xml:space="preserve"> </w:t>
            </w:r>
            <w:r>
              <w:t>).</w:t>
            </w:r>
          </w:p>
        </w:tc>
        <w:tc>
          <w:tcPr>
            <w:tcW w:w="1877" w:type="dxa"/>
          </w:tcPr>
          <w:p w14:paraId="37BE2484" w14:textId="77777777" w:rsidR="00DD5926" w:rsidRDefault="00DD5926" w:rsidP="007B62E1">
            <w:pPr>
              <w:jc w:val="center"/>
            </w:pPr>
            <w:r>
              <w:t>PIPR</w:t>
            </w:r>
          </w:p>
        </w:tc>
      </w:tr>
      <w:tr w:rsidR="00DD5926" w14:paraId="5797C2EB" w14:textId="77777777" w:rsidTr="007B62E1">
        <w:trPr>
          <w:trHeight w:val="350"/>
          <w:jc w:val="center"/>
        </w:trPr>
        <w:tc>
          <w:tcPr>
            <w:tcW w:w="717" w:type="dxa"/>
            <w:tcBorders>
              <w:bottom w:val="single" w:sz="4" w:space="0" w:color="auto"/>
            </w:tcBorders>
          </w:tcPr>
          <w:p w14:paraId="4C011E7E" w14:textId="77777777" w:rsidR="00DD5926" w:rsidRDefault="00DD5926" w:rsidP="007B62E1">
            <w:r>
              <w:t>June</w:t>
            </w:r>
          </w:p>
        </w:tc>
        <w:tc>
          <w:tcPr>
            <w:tcW w:w="7668" w:type="dxa"/>
          </w:tcPr>
          <w:p w14:paraId="61FB9360" w14:textId="77777777" w:rsidR="00DD5926" w:rsidRDefault="00DD5926" w:rsidP="007B62E1">
            <w:r>
              <w:t>PIPR Chair presents annual report to Board</w:t>
            </w:r>
          </w:p>
        </w:tc>
        <w:tc>
          <w:tcPr>
            <w:tcW w:w="1877" w:type="dxa"/>
          </w:tcPr>
          <w:p w14:paraId="0B51AE48" w14:textId="77777777" w:rsidR="00DD5926" w:rsidRDefault="00DD5926" w:rsidP="007B62E1">
            <w:pPr>
              <w:jc w:val="center"/>
            </w:pPr>
            <w:r>
              <w:t>PIPR Chair, Board</w:t>
            </w:r>
          </w:p>
        </w:tc>
      </w:tr>
      <w:tr w:rsidR="00DD5926" w14:paraId="69E2A319" w14:textId="77777777" w:rsidTr="007B62E1">
        <w:trPr>
          <w:trHeight w:val="683"/>
          <w:jc w:val="center"/>
        </w:trPr>
        <w:tc>
          <w:tcPr>
            <w:tcW w:w="717" w:type="dxa"/>
            <w:tcBorders>
              <w:bottom w:val="single" w:sz="4" w:space="0" w:color="auto"/>
            </w:tcBorders>
          </w:tcPr>
          <w:p w14:paraId="741D8523" w14:textId="77777777" w:rsidR="00DD5926" w:rsidRDefault="00DD5926" w:rsidP="007B62E1">
            <w:r>
              <w:t>June-Aug</w:t>
            </w:r>
          </w:p>
        </w:tc>
        <w:tc>
          <w:tcPr>
            <w:tcW w:w="7668" w:type="dxa"/>
          </w:tcPr>
          <w:p w14:paraId="2B8992C4" w14:textId="77777777" w:rsidR="00DD5926" w:rsidRDefault="00DD5926" w:rsidP="007B62E1">
            <w:r>
              <w:t xml:space="preserve">Final reports submitted to Dean’s Council and President’s Cabinet as information item. </w:t>
            </w:r>
          </w:p>
        </w:tc>
        <w:tc>
          <w:tcPr>
            <w:tcW w:w="1877" w:type="dxa"/>
          </w:tcPr>
          <w:p w14:paraId="57D03734" w14:textId="77777777" w:rsidR="00DD5926" w:rsidRDefault="00DD5926" w:rsidP="007B62E1">
            <w:pPr>
              <w:jc w:val="center"/>
            </w:pPr>
            <w:r>
              <w:t>Deans Council, Cabinet</w:t>
            </w:r>
          </w:p>
        </w:tc>
      </w:tr>
      <w:tr w:rsidR="00DD5926" w14:paraId="178DCBDD" w14:textId="77777777" w:rsidTr="007B62E1">
        <w:trPr>
          <w:trHeight w:val="683"/>
          <w:jc w:val="center"/>
        </w:trPr>
        <w:tc>
          <w:tcPr>
            <w:tcW w:w="717" w:type="dxa"/>
            <w:tcBorders>
              <w:bottom w:val="single" w:sz="4" w:space="0" w:color="auto"/>
            </w:tcBorders>
          </w:tcPr>
          <w:p w14:paraId="3697F4C9" w14:textId="77777777" w:rsidR="00DD5926" w:rsidRDefault="00DD5926" w:rsidP="007B62E1">
            <w:r>
              <w:t>Sept</w:t>
            </w:r>
          </w:p>
        </w:tc>
        <w:tc>
          <w:tcPr>
            <w:tcW w:w="7668" w:type="dxa"/>
          </w:tcPr>
          <w:p w14:paraId="7E96A2C6" w14:textId="77777777" w:rsidR="00DD5926" w:rsidRDefault="00DD5926" w:rsidP="007B62E1">
            <w:r>
              <w:t>Final documents to Academic Senate and ASGC as information item.</w:t>
            </w:r>
          </w:p>
        </w:tc>
        <w:tc>
          <w:tcPr>
            <w:tcW w:w="1877" w:type="dxa"/>
          </w:tcPr>
          <w:p w14:paraId="73EF8B60" w14:textId="77777777" w:rsidR="00DD5926" w:rsidRDefault="00DD5926" w:rsidP="007B62E1">
            <w:pPr>
              <w:jc w:val="center"/>
            </w:pPr>
            <w:r>
              <w:t xml:space="preserve">Academic Senate, </w:t>
            </w:r>
          </w:p>
          <w:p w14:paraId="47C2CF0C" w14:textId="77777777" w:rsidR="00DD5926" w:rsidRDefault="00DD5926" w:rsidP="007B62E1">
            <w:pPr>
              <w:jc w:val="center"/>
            </w:pPr>
            <w:r>
              <w:t>ASGC</w:t>
            </w:r>
          </w:p>
        </w:tc>
      </w:tr>
    </w:tbl>
    <w:p w14:paraId="2CC847AB" w14:textId="77777777" w:rsidR="0063294B" w:rsidRPr="00056192" w:rsidRDefault="0063294B" w:rsidP="0063294B">
      <w:pPr>
        <w:pStyle w:val="NoSpacing"/>
      </w:pPr>
    </w:p>
    <w:p w14:paraId="6C3781E3" w14:textId="77777777" w:rsidR="00150A1D" w:rsidRDefault="00545A0D" w:rsidP="00150A1D">
      <w:pPr>
        <w:shd w:val="clear" w:color="auto" w:fill="auto"/>
        <w:spacing w:line="259" w:lineRule="auto"/>
      </w:pPr>
      <w:r>
        <w:br w:type="page"/>
      </w:r>
      <w:r w:rsidR="00A3657F">
        <w:lastRenderedPageBreak/>
        <w:br/>
      </w:r>
      <w:r w:rsidR="00150A1D">
        <w:rPr>
          <w:noProof/>
        </w:rPr>
        <mc:AlternateContent>
          <mc:Choice Requires="wps">
            <w:drawing>
              <wp:anchor distT="0" distB="0" distL="114300" distR="114300" simplePos="0" relativeHeight="251657216" behindDoc="0" locked="0" layoutInCell="1" allowOverlap="1" wp14:anchorId="287ED0E3" wp14:editId="66D3F003">
                <wp:simplePos x="0" y="0"/>
                <wp:positionH relativeFrom="column">
                  <wp:posOffset>-29845</wp:posOffset>
                </wp:positionH>
                <wp:positionV relativeFrom="paragraph">
                  <wp:posOffset>4124325</wp:posOffset>
                </wp:positionV>
                <wp:extent cx="5638800" cy="1403985"/>
                <wp:effectExtent l="0" t="0" r="190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7688E1F8" w14:textId="77777777" w:rsidR="0085402A" w:rsidRPr="00150A1D" w:rsidRDefault="0085402A"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ED0E3" id="Text Box 2" o:spid="_x0000_s1028" type="#_x0000_t202" style="position:absolute;margin-left:-2.35pt;margin-top:324.75pt;width:444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">
                <v:textbox style="mso-fit-shape-to-text:t">
                  <w:txbxContent>
                    <w:p w14:paraId="7688E1F8" w14:textId="77777777" w:rsidR="0085402A" w:rsidRPr="00150A1D" w:rsidRDefault="0085402A" w:rsidP="00150A1D">
                      <w:pPr>
                        <w:ind w:left="720" w:hanging="720"/>
                        <w:rPr>
                          <w:sz w:val="56"/>
                          <w:szCs w:val="56"/>
                        </w:rPr>
                      </w:pPr>
                      <w:r w:rsidRPr="00150A1D">
                        <w:rPr>
                          <w:sz w:val="56"/>
                          <w:szCs w:val="56"/>
                        </w:rPr>
                        <w:t>This page left intentionally blank</w:t>
                      </w:r>
                    </w:p>
                  </w:txbxContent>
                </v:textbox>
              </v:shape>
            </w:pict>
          </mc:Fallback>
        </mc:AlternateContent>
      </w:r>
      <w:r w:rsidR="00150A1D">
        <w:br w:type="page"/>
      </w:r>
    </w:p>
    <w:p w14:paraId="51994107" w14:textId="235B74AF" w:rsidR="00B50A07" w:rsidRPr="008B558D" w:rsidRDefault="00B50A07" w:rsidP="00B50A07">
      <w:pPr>
        <w:pStyle w:val="Heading1"/>
      </w:pPr>
      <w:bookmarkStart w:id="15" w:name="_Toc533059921"/>
      <w:r w:rsidRPr="008B558D">
        <w:lastRenderedPageBreak/>
        <w:t>Executive Summary</w:t>
      </w:r>
      <w:bookmarkEnd w:id="15"/>
    </w:p>
    <w:p w14:paraId="18EF412D" w14:textId="0AE0F062" w:rsidR="00984CB4" w:rsidRPr="003D0E3F" w:rsidRDefault="00984CB4" w:rsidP="00984CB4">
      <w:pPr>
        <w:rPr>
          <w:color w:val="auto"/>
        </w:rPr>
      </w:pPr>
      <w:r>
        <w:rPr>
          <w:color w:val="auto"/>
        </w:rPr>
        <w:t>Please provide a brief (500-600 word) executive summary regarding program trends and highlights that surfaced in the writing of this report. Summarize, using narrative, yo</w:t>
      </w:r>
      <w:r w:rsidR="00CA1498">
        <w:rPr>
          <w:color w:val="auto"/>
        </w:rPr>
        <w:t>ur program goals for your next three</w:t>
      </w:r>
      <w:r>
        <w:rPr>
          <w:color w:val="auto"/>
        </w:rPr>
        <w:t xml:space="preserve"> years. </w:t>
      </w:r>
      <w:r w:rsidRPr="003D0E3F">
        <w:rPr>
          <w:color w:val="auto"/>
        </w:rPr>
        <w:t xml:space="preserve">Your audience will be your Peer Review Team, the </w:t>
      </w:r>
      <w:r w:rsidR="006B5DEF">
        <w:rPr>
          <w:color w:val="auto"/>
        </w:rPr>
        <w:t>PIPR</w:t>
      </w:r>
      <w:r w:rsidR="00391ADE">
        <w:rPr>
          <w:color w:val="auto"/>
        </w:rPr>
        <w:t xml:space="preserve"> Committee</w:t>
      </w:r>
      <w:r w:rsidRPr="003D0E3F">
        <w:rPr>
          <w:color w:val="auto"/>
        </w:rPr>
        <w:t>, President’s Council, Budget Committee and Board of Trustees.</w:t>
      </w:r>
    </w:p>
    <w:tbl>
      <w:tblPr>
        <w:tblStyle w:val="TableGrid"/>
        <w:tblW w:w="9450" w:type="dxa"/>
        <w:tblInd w:w="18" w:type="dxa"/>
        <w:tblLook w:val="04A0" w:firstRow="1" w:lastRow="0" w:firstColumn="1" w:lastColumn="0" w:noHBand="0" w:noVBand="1"/>
      </w:tblPr>
      <w:tblGrid>
        <w:gridCol w:w="9450"/>
      </w:tblGrid>
      <w:tr w:rsidR="00B50A07" w14:paraId="5C08BFCA" w14:textId="77777777" w:rsidTr="00B50A07">
        <w:trPr>
          <w:trHeight w:val="864"/>
        </w:trPr>
        <w:tc>
          <w:tcPr>
            <w:tcW w:w="9450" w:type="dxa"/>
          </w:tcPr>
          <w:p w14:paraId="2104CB83" w14:textId="38FD16F1" w:rsidR="0008662E" w:rsidRDefault="00433AEF" w:rsidP="003236E2">
            <w:r>
              <w:t>The Information Technology (IT) department</w:t>
            </w:r>
            <w:r w:rsidRPr="00AB065F">
              <w:t xml:space="preserve"> </w:t>
            </w:r>
            <w:r>
              <w:t xml:space="preserve">at Gavilan College strives to </w:t>
            </w:r>
            <w:r w:rsidRPr="00AB065F">
              <w:t xml:space="preserve">provide the highest quality technology-based services </w:t>
            </w:r>
            <w:r>
              <w:t>in support of the institutional</w:t>
            </w:r>
            <w:r w:rsidRPr="00AB065F">
              <w:t xml:space="preserve"> mission.</w:t>
            </w:r>
            <w:r>
              <w:t xml:space="preserve">  </w:t>
            </w:r>
            <w:r w:rsidR="00B25E9D">
              <w:t xml:space="preserve">IT </w:t>
            </w:r>
            <w:r w:rsidR="00D7113C">
              <w:t xml:space="preserve">services and resources foster critical support </w:t>
            </w:r>
            <w:r w:rsidR="0047715F">
              <w:t>to</w:t>
            </w:r>
            <w:r w:rsidR="00D7113C">
              <w:t xml:space="preserve"> empower students, faculty, and staff </w:t>
            </w:r>
            <w:r w:rsidR="0047715F">
              <w:t>as they</w:t>
            </w:r>
            <w:r w:rsidR="00D7113C">
              <w:t xml:space="preserve"> actively pursue the goals of our diverse learning community. </w:t>
            </w:r>
            <w:r w:rsidR="00795132">
              <w:t xml:space="preserve"> </w:t>
            </w:r>
            <w:r w:rsidR="0008662E">
              <w:t xml:space="preserve">The IT Department is responsible for </w:t>
            </w:r>
            <w:r w:rsidR="0008662E" w:rsidRPr="00FD4171">
              <w:t>technical</w:t>
            </w:r>
            <w:r w:rsidR="0008662E">
              <w:t>/</w:t>
            </w:r>
            <w:r w:rsidR="0008662E" w:rsidRPr="00FD4171">
              <w:t xml:space="preserve">user support for all campus computing sites, networking, telephones, voice mail, email, general use software, networked student labs, </w:t>
            </w:r>
            <w:r w:rsidR="0008662E">
              <w:t xml:space="preserve">Banner </w:t>
            </w:r>
            <w:r w:rsidR="0008662E" w:rsidRPr="00FD4171">
              <w:t>ERP system support, specialized software support</w:t>
            </w:r>
            <w:r w:rsidR="0008662E">
              <w:t xml:space="preserve"> (e.g., </w:t>
            </w:r>
            <w:r w:rsidR="00795132">
              <w:t xml:space="preserve">DegreeWorks, </w:t>
            </w:r>
            <w:r w:rsidR="0008662E" w:rsidRPr="00FD4171">
              <w:t>SARS, Early Alert, Accuplacer</w:t>
            </w:r>
            <w:r w:rsidR="0008662E">
              <w:t xml:space="preserve">), </w:t>
            </w:r>
            <w:r w:rsidR="0008662E" w:rsidRPr="00FD4171">
              <w:t xml:space="preserve">and wireless access.  </w:t>
            </w:r>
            <w:r w:rsidR="0008662E">
              <w:t>The department is</w:t>
            </w:r>
            <w:r w:rsidR="0008662E" w:rsidRPr="00FD4171">
              <w:t xml:space="preserve"> also responsible for system security, virus protection, web site administration, upgrading of all sites hardware and software, providing standard and specialized reporting, and providing the data files for the Chancellor’s Office MIS Reporting requirements.</w:t>
            </w:r>
          </w:p>
          <w:p w14:paraId="5B1A6B07" w14:textId="77777777" w:rsidR="0008662E" w:rsidRDefault="0008662E" w:rsidP="003236E2"/>
          <w:p w14:paraId="7FF4F8FC" w14:textId="4672BD49" w:rsidR="00D7113C" w:rsidRDefault="0008662E" w:rsidP="003236E2">
            <w:r>
              <w:t>Program Integrated Planning and Review (PIPR) provides a</w:t>
            </w:r>
            <w:r w:rsidR="00DA28FA">
              <w:t xml:space="preserve">n </w:t>
            </w:r>
            <w:r>
              <w:t xml:space="preserve">ongoing </w:t>
            </w:r>
            <w:r w:rsidR="00DA28FA">
              <w:t xml:space="preserve">planning/review process </w:t>
            </w:r>
            <w:r w:rsidR="0047715F">
              <w:t xml:space="preserve">to assess </w:t>
            </w:r>
            <w:r>
              <w:t xml:space="preserve">needs, successes, and challenges in relation to </w:t>
            </w:r>
            <w:r w:rsidR="0047715F">
              <w:t xml:space="preserve">student success, the Technology Master Plan (TMP), </w:t>
            </w:r>
            <w:r w:rsidRPr="000A582E">
              <w:t>the Strategic Plan, Educational Master Plan</w:t>
            </w:r>
            <w:r>
              <w:t xml:space="preserve"> (EMP), </w:t>
            </w:r>
            <w:r w:rsidRPr="000A582E">
              <w:t>the Facilities Master Plan</w:t>
            </w:r>
            <w:r>
              <w:t xml:space="preserve"> (FMP), and other institutional priorities. </w:t>
            </w:r>
            <w:r w:rsidR="00795132">
              <w:t xml:space="preserve"> </w:t>
            </w:r>
            <w:r w:rsidR="0047715F">
              <w:t xml:space="preserve">Additionally, the </w:t>
            </w:r>
            <w:r w:rsidR="00D7113C">
              <w:t xml:space="preserve">TMP clarifies the role of the </w:t>
            </w:r>
            <w:r w:rsidR="00795132">
              <w:t xml:space="preserve">IT </w:t>
            </w:r>
            <w:r w:rsidR="00D7113C">
              <w:t>department</w:t>
            </w:r>
            <w:r>
              <w:t xml:space="preserve"> by providing an</w:t>
            </w:r>
            <w:r w:rsidR="00D7113C">
              <w:t xml:space="preserve"> outline </w:t>
            </w:r>
            <w:r w:rsidR="00D7113C" w:rsidRPr="000A582E">
              <w:t xml:space="preserve">for identifying and developing initiatives to support the overall strategies and goals of the </w:t>
            </w:r>
            <w:r w:rsidR="0047715F">
              <w:t xml:space="preserve">department and </w:t>
            </w:r>
            <w:r w:rsidR="00D7113C" w:rsidRPr="000A582E">
              <w:t>college</w:t>
            </w:r>
            <w:r w:rsidR="00D7113C">
              <w:t>.</w:t>
            </w:r>
            <w:r>
              <w:t xml:space="preserve">  </w:t>
            </w:r>
          </w:p>
          <w:p w14:paraId="24982462" w14:textId="1B4118B8" w:rsidR="0008662E" w:rsidRDefault="0008662E" w:rsidP="003236E2"/>
          <w:p w14:paraId="70420EFC" w14:textId="77C29322" w:rsidR="0008662E" w:rsidRDefault="0008662E" w:rsidP="003236E2">
            <w:r>
              <w:t>Between 2012 and 201</w:t>
            </w:r>
            <w:r w:rsidR="00F44E10">
              <w:t>8</w:t>
            </w:r>
            <w:r>
              <w:t xml:space="preserve">, </w:t>
            </w:r>
            <w:r w:rsidR="00795132">
              <w:t>IT department</w:t>
            </w:r>
            <w:r w:rsidR="00021DD6">
              <w:t xml:space="preserve"> was successful in completing numerous TMP initiatives:</w:t>
            </w:r>
          </w:p>
          <w:p w14:paraId="0F0824FE" w14:textId="77777777" w:rsidR="00795132" w:rsidRDefault="00795132" w:rsidP="003236E2"/>
          <w:p w14:paraId="0B1DA0BF" w14:textId="6C56DAEF" w:rsidR="00021DD6" w:rsidRDefault="00021DD6" w:rsidP="00D36448">
            <w:pPr>
              <w:pStyle w:val="ListParagraph"/>
              <w:numPr>
                <w:ilvl w:val="0"/>
                <w:numId w:val="37"/>
              </w:numPr>
            </w:pPr>
            <w:r w:rsidRPr="00FD4171">
              <w:t>Provided e</w:t>
            </w:r>
            <w:r>
              <w:t>-</w:t>
            </w:r>
            <w:r w:rsidRPr="00FD4171">
              <w:t>mail for students to interact with each other, staff, and/or faculty</w:t>
            </w:r>
          </w:p>
          <w:p w14:paraId="5B19FE28" w14:textId="0689A8AB" w:rsidR="00D36448" w:rsidRDefault="00D36448" w:rsidP="00D36448">
            <w:pPr>
              <w:pStyle w:val="ListParagraph"/>
              <w:numPr>
                <w:ilvl w:val="0"/>
                <w:numId w:val="37"/>
              </w:numPr>
            </w:pPr>
            <w:r w:rsidRPr="00FD4171">
              <w:t>Implemented a Content Management System (CMS) for the Gavilan website</w:t>
            </w:r>
            <w:r w:rsidR="00582FE2">
              <w:t xml:space="preserve"> providing unified look and feel, workflow management, improved accuracy in information-sharing, and Section 508 compliance</w:t>
            </w:r>
          </w:p>
          <w:p w14:paraId="6E8A2D0B" w14:textId="1AAEED4E" w:rsidR="00D36448" w:rsidRDefault="00D36448" w:rsidP="00D36448">
            <w:pPr>
              <w:pStyle w:val="ListParagraph"/>
              <w:numPr>
                <w:ilvl w:val="0"/>
                <w:numId w:val="37"/>
              </w:numPr>
            </w:pPr>
            <w:r w:rsidRPr="00FD4171">
              <w:t xml:space="preserve">Implemented </w:t>
            </w:r>
            <w:r>
              <w:t xml:space="preserve">RAVE </w:t>
            </w:r>
            <w:r w:rsidRPr="00FD4171">
              <w:t>emergency alert system for faculty, staff and students</w:t>
            </w:r>
          </w:p>
          <w:p w14:paraId="18F81F1C" w14:textId="77777777" w:rsidR="00D36448" w:rsidRPr="00650382" w:rsidRDefault="00D36448" w:rsidP="00D36448">
            <w:pPr>
              <w:pStyle w:val="ListParagraph"/>
              <w:numPr>
                <w:ilvl w:val="0"/>
                <w:numId w:val="37"/>
              </w:numPr>
            </w:pPr>
            <w:r w:rsidRPr="00650382">
              <w:t xml:space="preserve">Implemented </w:t>
            </w:r>
            <w:r>
              <w:t xml:space="preserve">the new version of </w:t>
            </w:r>
            <w:r w:rsidRPr="00650382">
              <w:t>CCCApply for Admission</w:t>
            </w:r>
            <w:r>
              <w:t>s</w:t>
            </w:r>
            <w:r w:rsidRPr="00650382">
              <w:t xml:space="preserve"> </w:t>
            </w:r>
            <w:r>
              <w:t>&amp;</w:t>
            </w:r>
            <w:r w:rsidRPr="00650382">
              <w:t xml:space="preserve"> Records </w:t>
            </w:r>
            <w:r>
              <w:t xml:space="preserve">to process online </w:t>
            </w:r>
            <w:r w:rsidRPr="00650382">
              <w:t>application</w:t>
            </w:r>
            <w:r>
              <w:t>s</w:t>
            </w:r>
          </w:p>
          <w:p w14:paraId="287367FE" w14:textId="6D191AA7" w:rsidR="00D36448" w:rsidRDefault="00D36448" w:rsidP="00D36448">
            <w:pPr>
              <w:pStyle w:val="ListParagraph"/>
              <w:numPr>
                <w:ilvl w:val="0"/>
                <w:numId w:val="37"/>
              </w:numPr>
            </w:pPr>
            <w:r>
              <w:t xml:space="preserve">Implemented online Student Services solutions supporting Student Success &amp; Support Program (SSSP) initiative, such as:  AcademicWorks, CampusLogic, </w:t>
            </w:r>
            <w:r w:rsidRPr="00FA5881">
              <w:t>Cranium Café</w:t>
            </w:r>
            <w:r>
              <w:t xml:space="preserve">, DegreeWorks, EAB Navigate, Eureka, GradGuru, Kognito, Go2Orientation, </w:t>
            </w:r>
            <w:r w:rsidRPr="00FA5881">
              <w:t>NetTutor</w:t>
            </w:r>
            <w:r>
              <w:t>, and Student Lingo</w:t>
            </w:r>
            <w:r w:rsidRPr="00FD4171">
              <w:t>Implemented a</w:t>
            </w:r>
            <w:r>
              <w:t>n Early Alert System</w:t>
            </w:r>
            <w:r w:rsidRPr="00FD4171">
              <w:t xml:space="preserve"> to improve retention and support achievement and inform counselors promptly when students are flagged in the early alert process.</w:t>
            </w:r>
          </w:p>
          <w:p w14:paraId="0BBF318D" w14:textId="0335B5D6" w:rsidR="00D36448" w:rsidRDefault="00D36448" w:rsidP="00D36448">
            <w:pPr>
              <w:pStyle w:val="ListParagraph"/>
              <w:numPr>
                <w:ilvl w:val="0"/>
                <w:numId w:val="37"/>
              </w:numPr>
              <w:shd w:val="clear" w:color="auto" w:fill="auto"/>
            </w:pPr>
            <w:r>
              <w:t>I</w:t>
            </w:r>
            <w:r w:rsidRPr="00FA5881">
              <w:t xml:space="preserve">mplemented </w:t>
            </w:r>
            <w:r>
              <w:t>“in-house”</w:t>
            </w:r>
            <w:r w:rsidRPr="00FA5881">
              <w:t xml:space="preserve"> </w:t>
            </w:r>
            <w:r>
              <w:t>Human Resources/Payroll system enabling the District to migrate from Santa Clara County Office of Education</w:t>
            </w:r>
          </w:p>
          <w:p w14:paraId="3E8D913C" w14:textId="0179426E" w:rsidR="00D36448" w:rsidRPr="00FA5881" w:rsidRDefault="00D36448" w:rsidP="00D36448">
            <w:pPr>
              <w:pStyle w:val="ListParagraph"/>
              <w:numPr>
                <w:ilvl w:val="0"/>
                <w:numId w:val="37"/>
              </w:numPr>
              <w:shd w:val="clear" w:color="auto" w:fill="auto"/>
            </w:pPr>
            <w:r w:rsidRPr="00B4336D">
              <w:t>Implement Curriqunet META curriculum management system to streamline and improve integrated planning of the curriculum process.</w:t>
            </w:r>
          </w:p>
          <w:p w14:paraId="45FE29B7" w14:textId="77777777" w:rsidR="00021DD6" w:rsidRPr="00FD4171" w:rsidRDefault="00021DD6" w:rsidP="00D36448">
            <w:pPr>
              <w:pStyle w:val="ListParagraph"/>
              <w:numPr>
                <w:ilvl w:val="0"/>
                <w:numId w:val="37"/>
              </w:numPr>
            </w:pPr>
            <w:r w:rsidRPr="00FD4171">
              <w:t>Purchased backup and recovery hardware and software to provide network services as part of the disaster recovery strategy</w:t>
            </w:r>
          </w:p>
          <w:p w14:paraId="252874FD" w14:textId="1A79DA19" w:rsidR="00D36448" w:rsidRDefault="00D36448" w:rsidP="00D36448">
            <w:pPr>
              <w:pStyle w:val="ListParagraph"/>
              <w:numPr>
                <w:ilvl w:val="0"/>
                <w:numId w:val="37"/>
              </w:numPr>
              <w:shd w:val="clear" w:color="auto" w:fill="auto"/>
            </w:pPr>
            <w:r>
              <w:t>Implemented CI Solutions for Student ID cards</w:t>
            </w:r>
          </w:p>
          <w:p w14:paraId="4B461E57" w14:textId="77777777" w:rsidR="00D36448" w:rsidRPr="000A582E" w:rsidRDefault="00D36448" w:rsidP="00D36448">
            <w:pPr>
              <w:pStyle w:val="ListParagraph"/>
              <w:numPr>
                <w:ilvl w:val="0"/>
                <w:numId w:val="37"/>
              </w:numPr>
              <w:shd w:val="clear" w:color="auto" w:fill="auto"/>
            </w:pPr>
            <w:r>
              <w:t xml:space="preserve">Implemented Cisco Umbrella service, which provides enhanced </w:t>
            </w:r>
            <w:r w:rsidRPr="00F465D0">
              <w:t>protections from adware, malware, malicious websites, phishing attacks, Botnets, and Ransomware.</w:t>
            </w:r>
          </w:p>
          <w:p w14:paraId="017789DA" w14:textId="72FCD240" w:rsidR="00D36448" w:rsidRDefault="00D36448" w:rsidP="00D36448">
            <w:pPr>
              <w:pStyle w:val="ListParagraph"/>
              <w:numPr>
                <w:ilvl w:val="0"/>
                <w:numId w:val="37"/>
              </w:numPr>
              <w:shd w:val="clear" w:color="auto" w:fill="auto"/>
            </w:pPr>
            <w:r w:rsidRPr="00983A14">
              <w:t>Implemented centralized printing solution to reduce paper/toner consumption, printing costs, &amp; environmental impact</w:t>
            </w:r>
          </w:p>
          <w:p w14:paraId="681AE1C0" w14:textId="5091DBE9" w:rsidR="00D36448" w:rsidRDefault="00D36448" w:rsidP="00D36448">
            <w:pPr>
              <w:pStyle w:val="ListParagraph"/>
              <w:numPr>
                <w:ilvl w:val="0"/>
                <w:numId w:val="37"/>
              </w:numPr>
              <w:shd w:val="clear" w:color="auto" w:fill="auto"/>
            </w:pPr>
            <w:r>
              <w:t>Implemented BoardDocs system enabling the District to provide agendas/minutes of Board of Trustees and Participatory Governance Committees from a centralized, user-friendly platform</w:t>
            </w:r>
          </w:p>
          <w:p w14:paraId="06AE5F7A" w14:textId="5B4BA680" w:rsidR="00D36448" w:rsidRDefault="00D36448" w:rsidP="00D36448">
            <w:pPr>
              <w:pStyle w:val="ListParagraph"/>
              <w:numPr>
                <w:ilvl w:val="0"/>
                <w:numId w:val="37"/>
              </w:numPr>
              <w:shd w:val="clear" w:color="auto" w:fill="auto"/>
            </w:pPr>
            <w:r>
              <w:t>Created 100+ Argos reports enabling departments to make data-driven decisions</w:t>
            </w:r>
          </w:p>
          <w:p w14:paraId="56A349D3" w14:textId="77777777" w:rsidR="0008662E" w:rsidRDefault="0008662E" w:rsidP="003236E2"/>
          <w:p w14:paraId="2B5E1805" w14:textId="747C1E24" w:rsidR="0008662E" w:rsidRDefault="00D863F7" w:rsidP="003236E2">
            <w:r>
              <w:t>Moving forward, the IT Department has identified the following priorities</w:t>
            </w:r>
            <w:r w:rsidR="00A94366">
              <w:t xml:space="preserve"> in the next 3 years</w:t>
            </w:r>
            <w:r>
              <w:t>:</w:t>
            </w:r>
          </w:p>
          <w:p w14:paraId="04D67941" w14:textId="77777777" w:rsidR="00A94366" w:rsidRDefault="00A94366" w:rsidP="003236E2"/>
          <w:p w14:paraId="29D4704A" w14:textId="0D7FB16D" w:rsidR="00F35149" w:rsidRDefault="00F35149" w:rsidP="00D36448">
            <w:pPr>
              <w:pStyle w:val="ListParagraph"/>
              <w:numPr>
                <w:ilvl w:val="0"/>
                <w:numId w:val="37"/>
              </w:numPr>
            </w:pPr>
            <w:r>
              <w:t xml:space="preserve">Continue with the </w:t>
            </w:r>
            <w:r w:rsidR="00D36448">
              <w:t>4</w:t>
            </w:r>
            <w:r>
              <w:t>-Year Computer Replacement Plan as per TMP</w:t>
            </w:r>
          </w:p>
          <w:p w14:paraId="55C4FCBA" w14:textId="76C65AF1" w:rsidR="00D61F64" w:rsidRDefault="00A94366" w:rsidP="00D36448">
            <w:pPr>
              <w:pStyle w:val="ListParagraph"/>
              <w:numPr>
                <w:ilvl w:val="0"/>
                <w:numId w:val="37"/>
              </w:numPr>
            </w:pPr>
            <w:r>
              <w:t xml:space="preserve">Evaluate and implement centralized printing solution for </w:t>
            </w:r>
            <w:r w:rsidR="00D36448">
              <w:t>S</w:t>
            </w:r>
            <w:r>
              <w:t xml:space="preserve">tudent printing (similar to faculty/staff printing </w:t>
            </w:r>
            <w:r>
              <w:lastRenderedPageBreak/>
              <w:t>solution)</w:t>
            </w:r>
          </w:p>
          <w:p w14:paraId="521682EA" w14:textId="1C280BC3" w:rsidR="00D61F64" w:rsidRDefault="00A94366" w:rsidP="00D36448">
            <w:pPr>
              <w:pStyle w:val="ListParagraph"/>
              <w:numPr>
                <w:ilvl w:val="0"/>
                <w:numId w:val="37"/>
              </w:numPr>
            </w:pPr>
            <w:r>
              <w:t>Evaluate and implement Virtual Desktop Infrastructure</w:t>
            </w:r>
            <w:r w:rsidR="002908C1">
              <w:t xml:space="preserve"> (VDI)</w:t>
            </w:r>
            <w:r>
              <w:t xml:space="preserve"> for computer labs and student workstatio</w:t>
            </w:r>
            <w:r w:rsidR="00F44E10">
              <w:t>ns.   VDI technology breaks the barriers of physical computer labs enabling students to access class software from any device, anywhere, and at any time</w:t>
            </w:r>
          </w:p>
          <w:p w14:paraId="0B4B248B" w14:textId="13170297" w:rsidR="0085402A" w:rsidRDefault="0085402A" w:rsidP="0085402A">
            <w:pPr>
              <w:pStyle w:val="ListParagraph"/>
              <w:numPr>
                <w:ilvl w:val="0"/>
                <w:numId w:val="37"/>
              </w:numPr>
            </w:pPr>
            <w:r>
              <w:t>Evaluate and procure technology (e.g., network infrastructure, VOIP telephone system) for facilities in FMP</w:t>
            </w:r>
          </w:p>
          <w:p w14:paraId="5CC592D4" w14:textId="588B7E93" w:rsidR="0085402A" w:rsidRDefault="0085402A" w:rsidP="0085402A">
            <w:pPr>
              <w:pStyle w:val="ListParagraph"/>
              <w:numPr>
                <w:ilvl w:val="0"/>
                <w:numId w:val="37"/>
              </w:numPr>
            </w:pPr>
            <w:r>
              <w:t>Implement technologies</w:t>
            </w:r>
            <w:r w:rsidR="002908C1">
              <w:t xml:space="preserve"> and provide data collection </w:t>
            </w:r>
            <w:r>
              <w:t>for upcoming initiatives, such as Guided Pathways and Visions for Success</w:t>
            </w:r>
          </w:p>
          <w:p w14:paraId="7EBAC0DD" w14:textId="1A6A8670" w:rsidR="00CC0A2F" w:rsidRDefault="00CC0A2F" w:rsidP="00D36448">
            <w:pPr>
              <w:pStyle w:val="ListParagraph"/>
              <w:numPr>
                <w:ilvl w:val="0"/>
                <w:numId w:val="37"/>
              </w:numPr>
            </w:pPr>
            <w:r>
              <w:t>Conduct annual Administrative Services / Human Resources Survey for Students and Faculty/Staff</w:t>
            </w:r>
          </w:p>
          <w:p w14:paraId="03B43FE5" w14:textId="34A46731" w:rsidR="0085402A" w:rsidRDefault="0085402A" w:rsidP="0085402A">
            <w:pPr>
              <w:pStyle w:val="ListParagraph"/>
              <w:numPr>
                <w:ilvl w:val="0"/>
                <w:numId w:val="37"/>
              </w:numPr>
            </w:pPr>
            <w:r>
              <w:t>Provide ongoing technology trainings at Staff Development Day</w:t>
            </w:r>
          </w:p>
          <w:p w14:paraId="172B8801" w14:textId="77777777" w:rsidR="00F44E10" w:rsidRDefault="00F44E10" w:rsidP="00DA28FA"/>
          <w:p w14:paraId="478A00C1" w14:textId="60DD9459" w:rsidR="00DA28FA" w:rsidRDefault="00DA28FA" w:rsidP="00DA28FA">
            <w:r>
              <w:t>Additionally, addressing identified deficiencies will require:</w:t>
            </w:r>
          </w:p>
          <w:p w14:paraId="144BC834" w14:textId="77777777" w:rsidR="00DA28FA" w:rsidRDefault="00DA28FA" w:rsidP="00DA28FA"/>
          <w:p w14:paraId="3A4C2F6F" w14:textId="5DAD0763" w:rsidR="00DA28FA" w:rsidRDefault="00DA28FA" w:rsidP="00D36448">
            <w:pPr>
              <w:pStyle w:val="ListParagraph"/>
              <w:numPr>
                <w:ilvl w:val="0"/>
                <w:numId w:val="37"/>
              </w:numPr>
            </w:pPr>
            <w:r>
              <w:t xml:space="preserve">Budgeting for the ongoing </w:t>
            </w:r>
            <w:r w:rsidR="00582FE2">
              <w:t>4</w:t>
            </w:r>
            <w:r>
              <w:t>-Year Computer Replacement Plan as per TMP</w:t>
            </w:r>
          </w:p>
          <w:p w14:paraId="17C4862D" w14:textId="06077EC4" w:rsidR="00DA28FA" w:rsidRDefault="00DA28FA" w:rsidP="00D36448">
            <w:pPr>
              <w:pStyle w:val="ListParagraph"/>
              <w:numPr>
                <w:ilvl w:val="0"/>
                <w:numId w:val="37"/>
              </w:numPr>
            </w:pPr>
            <w:r>
              <w:t>Filling the vacant Programmer/Analyst position</w:t>
            </w:r>
          </w:p>
          <w:p w14:paraId="5A1CE002" w14:textId="6863FD1A" w:rsidR="003818ED" w:rsidRDefault="003818ED" w:rsidP="00D36448">
            <w:pPr>
              <w:pStyle w:val="ListParagraph"/>
              <w:numPr>
                <w:ilvl w:val="0"/>
                <w:numId w:val="37"/>
              </w:numPr>
            </w:pPr>
            <w:r>
              <w:t>Implement a Banner user committee that meets regularly and schedules mods, upgrades, collaboratively</w:t>
            </w:r>
          </w:p>
          <w:p w14:paraId="5EF1B16D" w14:textId="77777777" w:rsidR="00582FE2" w:rsidRPr="00AB065F" w:rsidRDefault="00582FE2" w:rsidP="006761FE"/>
          <w:p w14:paraId="36FE7CDB" w14:textId="78E922AC" w:rsidR="00B16B93" w:rsidRDefault="00D863F7" w:rsidP="00F44E10">
            <w:r>
              <w:t xml:space="preserve">Reliance on technology and information systems will continue to </w:t>
            </w:r>
            <w:r w:rsidR="003B73D8">
              <w:t>increase</w:t>
            </w:r>
            <w:r w:rsidR="003818ED">
              <w:t xml:space="preserve"> as departments strive to meet the requirements of new initiatives, data collection and reporting become more essential, and efficiency becomes more important</w:t>
            </w:r>
            <w:r w:rsidR="003B73D8">
              <w:t>.</w:t>
            </w:r>
            <w:r>
              <w:t xml:space="preserve"> </w:t>
            </w:r>
            <w:r w:rsidR="003B73D8">
              <w:t xml:space="preserve"> </w:t>
            </w:r>
            <w:r>
              <w:t>Gavilan College</w:t>
            </w:r>
            <w:r w:rsidR="003B73D8">
              <w:t xml:space="preserve"> is leveraging technology for its operational needs, helps ensure student success,</w:t>
            </w:r>
            <w:r w:rsidR="008B5ECF">
              <w:t xml:space="preserve"> and </w:t>
            </w:r>
            <w:r w:rsidR="008B5ECF">
              <w:rPr>
                <w:color w:val="auto"/>
              </w:rPr>
              <w:t>play</w:t>
            </w:r>
            <w:r w:rsidR="003B73D8">
              <w:rPr>
                <w:color w:val="auto"/>
              </w:rPr>
              <w:t>s</w:t>
            </w:r>
            <w:r w:rsidR="008B5ECF">
              <w:rPr>
                <w:color w:val="auto"/>
              </w:rPr>
              <w:t xml:space="preserve"> an integral role in how our campus community experiences learning and educational engagement</w:t>
            </w:r>
            <w:r>
              <w:t>.</w:t>
            </w:r>
            <w:r w:rsidR="00F44E10">
              <w:t xml:space="preserve">  </w:t>
            </w:r>
            <w:r w:rsidR="007D4A71">
              <w:t xml:space="preserve">Existing demands regularly place a </w:t>
            </w:r>
            <w:r w:rsidR="003B73D8">
              <w:t>strain</w:t>
            </w:r>
            <w:r w:rsidR="007D4A71">
              <w:t xml:space="preserve"> on department resources, especially personnel. </w:t>
            </w:r>
            <w:r w:rsidR="00C72E25">
              <w:t xml:space="preserve"> </w:t>
            </w:r>
            <w:r w:rsidR="008B5ECF">
              <w:t xml:space="preserve">In the coming years, the IT </w:t>
            </w:r>
            <w:r w:rsidR="00C72E25">
              <w:t>department’s</w:t>
            </w:r>
            <w:r w:rsidR="008B5ECF">
              <w:t xml:space="preserve"> ability to remain responsive to </w:t>
            </w:r>
            <w:r w:rsidR="007D4A71">
              <w:t>technology</w:t>
            </w:r>
            <w:r w:rsidR="008B5ECF">
              <w:t xml:space="preserve"> needs will require fiscal resources and staffing levels </w:t>
            </w:r>
            <w:r w:rsidR="00C72E25">
              <w:t xml:space="preserve">to </w:t>
            </w:r>
            <w:r w:rsidR="00D61F64">
              <w:t xml:space="preserve">balance against increasing demands by </w:t>
            </w:r>
            <w:r w:rsidR="003B73D8">
              <w:t>the</w:t>
            </w:r>
            <w:r w:rsidR="00D61F64">
              <w:t xml:space="preserve"> District</w:t>
            </w:r>
            <w:r w:rsidR="008B5ECF">
              <w:t>.</w:t>
            </w:r>
          </w:p>
        </w:tc>
      </w:tr>
    </w:tbl>
    <w:p w14:paraId="73339171" w14:textId="45DF0EC2" w:rsidR="00B16B93" w:rsidRPr="00B16B93" w:rsidRDefault="00B16B93" w:rsidP="00B16B93"/>
    <w:p w14:paraId="4B791684" w14:textId="5CFC7CA1" w:rsidR="002E7071" w:rsidRDefault="002E7071" w:rsidP="00123E00">
      <w:pPr>
        <w:pStyle w:val="Heading1"/>
        <w:pageBreakBefore w:val="0"/>
      </w:pPr>
      <w:bookmarkStart w:id="16" w:name="_Toc533059922"/>
      <w:r w:rsidRPr="00777FEB">
        <w:t xml:space="preserve">Program </w:t>
      </w:r>
      <w:r w:rsidR="00686F86">
        <w:t>Mission and Accomplishments</w:t>
      </w:r>
      <w:bookmarkEnd w:id="16"/>
    </w:p>
    <w:p w14:paraId="0AC40DA7" w14:textId="065A280D" w:rsidR="006B5DEF" w:rsidRPr="006B5DEF" w:rsidRDefault="006B5DEF" w:rsidP="006B5DEF">
      <w:pPr>
        <w:pStyle w:val="Heading2"/>
      </w:pPr>
      <w:bookmarkStart w:id="17" w:name="_Toc533059923"/>
      <w:r>
        <w:t>Gavilan College Mission</w:t>
      </w:r>
      <w:r w:rsidR="00B6584B">
        <w:t xml:space="preserve"> Statement</w:t>
      </w:r>
      <w:bookmarkEnd w:id="17"/>
    </w:p>
    <w:p w14:paraId="0E7EDC54" w14:textId="77777777" w:rsidR="00B6584B" w:rsidRPr="0071129E" w:rsidRDefault="00B6584B" w:rsidP="00703E46">
      <w:pPr>
        <w:pStyle w:val="NoSpacing"/>
        <w:rPr>
          <w:rStyle w:val="Emphasis"/>
          <w:rFonts w:ascii="Segoe UI" w:hAnsi="Segoe UI" w:cs="Segoe UI"/>
          <w:iCs w:val="0"/>
          <w:sz w:val="20"/>
          <w:szCs w:val="20"/>
        </w:rPr>
      </w:pPr>
      <w:r w:rsidRPr="0071129E">
        <w:rPr>
          <w:rStyle w:val="Emphasis"/>
          <w:rFonts w:ascii="Segoe UI" w:hAnsi="Segoe UI" w:cs="Segoe UI"/>
          <w:iCs w:val="0"/>
          <w:sz w:val="20"/>
          <w:szCs w:val="20"/>
        </w:rPr>
        <w:t>Through innovative practices, Gavilan College cultivates learning and personal growth and prepares students of all backgrounds and abilities for success.</w:t>
      </w:r>
    </w:p>
    <w:p w14:paraId="635A2FC6" w14:textId="77777777" w:rsidR="00703E46" w:rsidRPr="00D76C5D" w:rsidRDefault="00703E46" w:rsidP="00703E46">
      <w:pPr>
        <w:pStyle w:val="NoSpacing"/>
        <w:rPr>
          <w:rFonts w:ascii="Times New Roman" w:hAnsi="Times New Roman" w:cs="Times New Roman"/>
        </w:rPr>
      </w:pPr>
    </w:p>
    <w:p w14:paraId="1E4DE9E1" w14:textId="263CDD30" w:rsidR="00AB56CC" w:rsidRDefault="00AB56CC" w:rsidP="00AB56CC">
      <w:pPr>
        <w:rPr>
          <w:color w:val="auto"/>
        </w:rPr>
      </w:pPr>
      <w:r w:rsidRPr="003D0E3F">
        <w:rPr>
          <w:color w:val="auto"/>
        </w:rPr>
        <w:t>Provide a brief overview of the program and how it co</w:t>
      </w:r>
      <w:r>
        <w:rPr>
          <w:color w:val="auto"/>
        </w:rPr>
        <w:t>ntributes to accomplishing the m</w:t>
      </w:r>
      <w:r w:rsidRPr="003D0E3F">
        <w:rPr>
          <w:color w:val="auto"/>
        </w:rPr>
        <w:t xml:space="preserve">ission of </w:t>
      </w:r>
      <w:r w:rsidR="005F4B1E">
        <w:rPr>
          <w:color w:val="auto"/>
        </w:rPr>
        <w:t>Gavilan College.  In addition to a basic overview of your program’s structure and services, be specific in connecting your program’s services to elements of the mission statement.</w:t>
      </w:r>
    </w:p>
    <w:tbl>
      <w:tblPr>
        <w:tblStyle w:val="TableGrid"/>
        <w:tblW w:w="9360" w:type="dxa"/>
        <w:tblInd w:w="108" w:type="dxa"/>
        <w:tblLook w:val="04A0" w:firstRow="1" w:lastRow="0" w:firstColumn="1" w:lastColumn="0" w:noHBand="0" w:noVBand="1"/>
      </w:tblPr>
      <w:tblGrid>
        <w:gridCol w:w="9360"/>
      </w:tblGrid>
      <w:tr w:rsidR="006A2A24" w14:paraId="2E8F1C0E" w14:textId="77777777" w:rsidTr="00CA1A07">
        <w:trPr>
          <w:trHeight w:val="864"/>
        </w:trPr>
        <w:tc>
          <w:tcPr>
            <w:tcW w:w="9360" w:type="dxa"/>
          </w:tcPr>
          <w:p w14:paraId="4C4FDAF1" w14:textId="22E41380" w:rsidR="006A2A24" w:rsidRDefault="003236E2" w:rsidP="00EA27B0">
            <w:r>
              <w:t>The mission of the Information Technology (IT) department</w:t>
            </w:r>
            <w:r w:rsidRPr="00AB065F">
              <w:t xml:space="preserve"> </w:t>
            </w:r>
            <w:r>
              <w:t xml:space="preserve">is to </w:t>
            </w:r>
            <w:r w:rsidRPr="00AB065F">
              <w:t>provide the highest quality technology-based services to support the college mission and empower students, faculty, and staff effectively pursue their goals as a diverse learning community.  Areas included in this mission are:</w:t>
            </w:r>
            <w:r w:rsidR="00F35149">
              <w:t xml:space="preserve">  </w:t>
            </w:r>
            <w:r w:rsidR="00F35149" w:rsidRPr="00AB065F">
              <w:t>Technical Support</w:t>
            </w:r>
            <w:r w:rsidR="00F35149">
              <w:t xml:space="preserve">, Web Development, Programming, managing Information Systems, </w:t>
            </w:r>
            <w:r w:rsidR="00F35149" w:rsidRPr="00AB065F">
              <w:t>Phone and Voicemail</w:t>
            </w:r>
            <w:r w:rsidR="00F35149">
              <w:t xml:space="preserve">, </w:t>
            </w:r>
            <w:r w:rsidR="00F35149" w:rsidRPr="00AB065F">
              <w:t>State Reporting</w:t>
            </w:r>
            <w:r w:rsidR="00F35149">
              <w:t xml:space="preserve">, </w:t>
            </w:r>
            <w:r w:rsidR="00F35149" w:rsidRPr="00AB065F">
              <w:t>Network Backup</w:t>
            </w:r>
            <w:r w:rsidR="00F35149">
              <w:t xml:space="preserve">, </w:t>
            </w:r>
            <w:r w:rsidR="00F35149" w:rsidRPr="00AB065F">
              <w:t>System Security</w:t>
            </w:r>
            <w:r w:rsidR="00F35149">
              <w:t xml:space="preserve">, and </w:t>
            </w:r>
            <w:r w:rsidRPr="00AB065F">
              <w:t>Disaster Recovery</w:t>
            </w:r>
            <w:r w:rsidR="00F35149">
              <w:t xml:space="preserve">.  </w:t>
            </w:r>
            <w:r w:rsidR="003B73D8">
              <w:t xml:space="preserve">Gavilan College is leveraging technology for its operational needs, helps ensure student success, and </w:t>
            </w:r>
            <w:r w:rsidR="003B73D8">
              <w:rPr>
                <w:color w:val="auto"/>
              </w:rPr>
              <w:t>plays an integral role in how our campus community experiences learning and educational engagement</w:t>
            </w:r>
            <w:r w:rsidR="003B73D8">
              <w:t xml:space="preserve">. </w:t>
            </w:r>
          </w:p>
        </w:tc>
      </w:tr>
    </w:tbl>
    <w:p w14:paraId="1B2937F2" w14:textId="77777777" w:rsidR="006B5DEF" w:rsidRPr="003D0E3F" w:rsidRDefault="006B5DEF" w:rsidP="006B5DEF">
      <w:pPr>
        <w:rPr>
          <w:color w:val="auto"/>
        </w:rPr>
      </w:pPr>
    </w:p>
    <w:p w14:paraId="1753F7CA" w14:textId="77777777" w:rsidR="006B5DEF" w:rsidRPr="003D0E3F" w:rsidRDefault="006B5DEF" w:rsidP="006B5DEF">
      <w:pPr>
        <w:pStyle w:val="Heading2"/>
        <w:rPr>
          <w:color w:val="auto"/>
        </w:rPr>
      </w:pPr>
      <w:bookmarkStart w:id="18" w:name="_Toc513632380"/>
      <w:bookmarkStart w:id="19" w:name="_Toc533059924"/>
      <w:r w:rsidRPr="003D0E3F">
        <w:rPr>
          <w:color w:val="auto"/>
        </w:rPr>
        <w:t>Response and follow-up to previous program reviews</w:t>
      </w:r>
      <w:bookmarkEnd w:id="18"/>
      <w:bookmarkEnd w:id="19"/>
    </w:p>
    <w:p w14:paraId="0B55AEB1" w14:textId="0ED631A4" w:rsidR="006B5DEF" w:rsidRPr="003D0E3F" w:rsidRDefault="00845715" w:rsidP="0095235C">
      <w:pPr>
        <w:shd w:val="clear" w:color="auto" w:fill="auto"/>
        <w:rPr>
          <w:color w:val="auto"/>
        </w:rPr>
      </w:pPr>
      <w:r>
        <w:rPr>
          <w:color w:val="auto"/>
        </w:rPr>
        <w:t xml:space="preserve">On </w:t>
      </w:r>
      <w:r w:rsidRPr="00A87E5E">
        <w:rPr>
          <w:color w:val="auto"/>
        </w:rPr>
        <w:t>the </w:t>
      </w:r>
      <w:hyperlink r:id="rId25" w:history="1">
        <w:r w:rsidRPr="00A87E5E">
          <w:rPr>
            <w:rStyle w:val="Hyperlink"/>
            <w:b/>
            <w:bCs/>
          </w:rPr>
          <w:t>PIPR website</w:t>
        </w:r>
      </w:hyperlink>
      <w:r>
        <w:rPr>
          <w:color w:val="auto"/>
        </w:rPr>
        <w:t xml:space="preserve">, locate and review your previous </w:t>
      </w:r>
      <w:r w:rsidRPr="00A87E5E">
        <w:rPr>
          <w:color w:val="auto"/>
        </w:rPr>
        <w:t>program plan and review (self-study) and subsequent program plan updates. After studying, please complete</w:t>
      </w:r>
      <w:r>
        <w:rPr>
          <w:color w:val="auto"/>
        </w:rPr>
        <w:t xml:space="preserve"> the following questions</w:t>
      </w:r>
      <w:r w:rsidR="006B5DEF" w:rsidRPr="0095235C">
        <w:rPr>
          <w:color w:val="auto"/>
        </w:rPr>
        <w:t>:</w:t>
      </w:r>
    </w:p>
    <w:p w14:paraId="5A777B5A" w14:textId="55CED541" w:rsidR="00764038" w:rsidRDefault="006B5DEF" w:rsidP="006B5DEF">
      <w:pPr>
        <w:spacing w:after="0"/>
        <w:rPr>
          <w:color w:val="auto"/>
        </w:rPr>
      </w:pPr>
      <w:r w:rsidRPr="003D0E3F">
        <w:rPr>
          <w:color w:val="auto"/>
        </w:rPr>
        <w:t>Briefly describe the activities and accomplishments of the</w:t>
      </w:r>
      <w:r w:rsidR="002616E3">
        <w:rPr>
          <w:color w:val="auto"/>
        </w:rPr>
        <w:t xml:space="preserve"> program</w:t>
      </w:r>
      <w:r w:rsidRPr="003D0E3F">
        <w:rPr>
          <w:color w:val="auto"/>
        </w:rPr>
        <w:t xml:space="preserve"> </w:t>
      </w:r>
      <w:r>
        <w:rPr>
          <w:color w:val="auto"/>
        </w:rPr>
        <w:t xml:space="preserve">with respect to </w:t>
      </w:r>
    </w:p>
    <w:p w14:paraId="636218E8" w14:textId="77777777" w:rsidR="00764038" w:rsidRDefault="006B5DEF" w:rsidP="00764038">
      <w:pPr>
        <w:spacing w:after="0"/>
        <w:ind w:left="720"/>
        <w:rPr>
          <w:color w:val="auto"/>
        </w:rPr>
      </w:pPr>
      <w:r>
        <w:rPr>
          <w:color w:val="auto"/>
        </w:rPr>
        <w:t xml:space="preserve">a) PIPR recommendations; and </w:t>
      </w:r>
    </w:p>
    <w:p w14:paraId="320C0DEC" w14:textId="09BDFA28" w:rsidR="00CA0EA7" w:rsidRDefault="0066781D" w:rsidP="00764038">
      <w:pPr>
        <w:spacing w:after="0"/>
        <w:ind w:left="720"/>
        <w:rPr>
          <w:color w:val="auto"/>
        </w:rPr>
      </w:pPr>
      <w:r>
        <w:rPr>
          <w:color w:val="auto"/>
        </w:rPr>
        <w:t>b) E</w:t>
      </w:r>
      <w:r w:rsidR="006B5DEF">
        <w:rPr>
          <w:color w:val="auto"/>
        </w:rPr>
        <w:t xml:space="preserve">ach goal </w:t>
      </w:r>
      <w:r w:rsidR="006B5DEF" w:rsidRPr="003D0E3F">
        <w:rPr>
          <w:color w:val="auto"/>
        </w:rPr>
        <w:t xml:space="preserve">since the last program </w:t>
      </w:r>
      <w:r w:rsidR="006B5DEF">
        <w:rPr>
          <w:color w:val="auto"/>
        </w:rPr>
        <w:t xml:space="preserve">plan and </w:t>
      </w:r>
      <w:r w:rsidR="006B5DEF" w:rsidRPr="003D0E3F">
        <w:rPr>
          <w:color w:val="auto"/>
        </w:rPr>
        <w:t>review.</w:t>
      </w:r>
      <w:r w:rsidR="0076670B">
        <w:rPr>
          <w:color w:val="auto"/>
        </w:rPr>
        <w:t xml:space="preserve"> </w:t>
      </w:r>
    </w:p>
    <w:p w14:paraId="711B7984" w14:textId="10F17200" w:rsidR="006B5DEF" w:rsidRDefault="0076670B" w:rsidP="00CA0EA7">
      <w:pPr>
        <w:spacing w:after="0"/>
        <w:rPr>
          <w:color w:val="auto"/>
        </w:rPr>
      </w:pPr>
      <w:r>
        <w:rPr>
          <w:color w:val="auto"/>
        </w:rPr>
        <w:lastRenderedPageBreak/>
        <w:t xml:space="preserve">Have the services of your program changed over the past </w:t>
      </w:r>
      <w:r w:rsidR="00CA1498">
        <w:rPr>
          <w:color w:val="auto"/>
        </w:rPr>
        <w:t>three</w:t>
      </w:r>
      <w:r>
        <w:rPr>
          <w:color w:val="auto"/>
        </w:rPr>
        <w:t xml:space="preserve"> years?</w:t>
      </w:r>
      <w:r w:rsidR="006B5DEF">
        <w:rPr>
          <w:color w:val="auto"/>
        </w:rPr>
        <w:t xml:space="preserve"> Feel free to include additional program accomplishments/ milestones that were not a part of your previous plan here.</w:t>
      </w:r>
    </w:p>
    <w:p w14:paraId="4611A627" w14:textId="77777777" w:rsidR="006B5DEF" w:rsidRPr="003D0E3F" w:rsidRDefault="006B5DEF" w:rsidP="006B5DEF">
      <w:pPr>
        <w:spacing w:after="0"/>
        <w:rPr>
          <w:color w:val="auto"/>
        </w:rPr>
      </w:pPr>
    </w:p>
    <w:tbl>
      <w:tblPr>
        <w:tblStyle w:val="TableGrid"/>
        <w:tblW w:w="0" w:type="auto"/>
        <w:tblInd w:w="18" w:type="dxa"/>
        <w:tblLook w:val="04A0" w:firstRow="1" w:lastRow="0" w:firstColumn="1" w:lastColumn="0" w:noHBand="0" w:noVBand="1"/>
      </w:tblPr>
      <w:tblGrid>
        <w:gridCol w:w="9270"/>
      </w:tblGrid>
      <w:tr w:rsidR="006B5DEF" w:rsidRPr="003D0E3F" w14:paraId="1CCF9CD9" w14:textId="77777777" w:rsidTr="006B5DEF">
        <w:trPr>
          <w:trHeight w:val="864"/>
        </w:trPr>
        <w:tc>
          <w:tcPr>
            <w:tcW w:w="9270" w:type="dxa"/>
          </w:tcPr>
          <w:p w14:paraId="6115E87D" w14:textId="23575A51" w:rsidR="00A16C6F" w:rsidRDefault="00A16C6F" w:rsidP="00A16C6F">
            <w:r>
              <w:t xml:space="preserve">The IT Department was last reviewed AY 2011-12.  Two weaknesses </w:t>
            </w:r>
            <w:r w:rsidR="00E2506B">
              <w:t>identified in</w:t>
            </w:r>
            <w:r>
              <w:t xml:space="preserve"> the 2011-12 </w:t>
            </w:r>
            <w:r w:rsidR="00135579">
              <w:t>self-</w:t>
            </w:r>
            <w:r>
              <w:t xml:space="preserve">study </w:t>
            </w:r>
            <w:r w:rsidR="00E2506B">
              <w:t>were</w:t>
            </w:r>
            <w:r>
              <w:t xml:space="preserve"> the need for additional programmers and student e-mail.  </w:t>
            </w:r>
          </w:p>
          <w:p w14:paraId="1725ED6D" w14:textId="77777777" w:rsidR="00A16C6F" w:rsidRDefault="00A16C6F" w:rsidP="00A16C6F"/>
          <w:p w14:paraId="7AED9F1C" w14:textId="5B5003D0" w:rsidR="00A16C6F" w:rsidRDefault="00A16C6F" w:rsidP="00A94366">
            <w:pPr>
              <w:pStyle w:val="ListParagraph"/>
              <w:numPr>
                <w:ilvl w:val="0"/>
                <w:numId w:val="33"/>
              </w:numPr>
            </w:pPr>
            <w:r>
              <w:t>In 2011-12, programming and complex reporting functions were provided by two (2) IT personnel:  Ass</w:t>
            </w:r>
            <w:r w:rsidR="003B73D8">
              <w:t>istant</w:t>
            </w:r>
            <w:r>
              <w:t xml:space="preserve"> Director of IT and Programmer/Analyst (funded 50% by Title V grant).</w:t>
            </w:r>
            <w:r w:rsidR="00135579">
              <w:t xml:space="preserve">  As of 2017-18</w:t>
            </w:r>
            <w:r>
              <w:t>, the IT department has a Sr. Programmer/Analyst and two (2) Programmer/Analysts</w:t>
            </w:r>
            <w:r w:rsidR="00E2506B">
              <w:t xml:space="preserve"> funded by the general fund</w:t>
            </w:r>
            <w:r>
              <w:t>.</w:t>
            </w:r>
            <w:r w:rsidR="00E2506B">
              <w:t xml:space="preserve">  There is a vacant Programmer/Analyst position and the Asst. Director of IT position was eliminated</w:t>
            </w:r>
            <w:r w:rsidR="00A712AF">
              <w:t>.</w:t>
            </w:r>
          </w:p>
          <w:p w14:paraId="624219F1" w14:textId="7CAA1D4F" w:rsidR="00E2506B" w:rsidRDefault="00235093" w:rsidP="00A94366">
            <w:pPr>
              <w:pStyle w:val="ListParagraph"/>
              <w:numPr>
                <w:ilvl w:val="0"/>
                <w:numId w:val="33"/>
              </w:numPr>
            </w:pPr>
            <w:r>
              <w:t xml:space="preserve">In Spring 2014, </w:t>
            </w:r>
            <w:r w:rsidR="00E2506B">
              <w:t>Student e-mail was implemented.</w:t>
            </w:r>
          </w:p>
          <w:p w14:paraId="6F930538" w14:textId="77777777" w:rsidR="00E2506B" w:rsidRDefault="00E2506B" w:rsidP="00E2506B"/>
          <w:p w14:paraId="6FF91298" w14:textId="4EE661B8" w:rsidR="00A16C6F" w:rsidRDefault="00A16C6F" w:rsidP="00A16C6F">
            <w:r>
              <w:t xml:space="preserve">The following </w:t>
            </w:r>
            <w:r w:rsidR="00E2506B">
              <w:t xml:space="preserve">program plan </w:t>
            </w:r>
            <w:r w:rsidR="008B3212">
              <w:t>objectives/</w:t>
            </w:r>
            <w:r>
              <w:t>goals have been completed</w:t>
            </w:r>
            <w:r w:rsidR="00E2506B">
              <w:t xml:space="preserve"> since 2011-12:</w:t>
            </w:r>
          </w:p>
          <w:p w14:paraId="30D29684" w14:textId="5B12AFDE" w:rsidR="00E2506B" w:rsidRDefault="00E2506B" w:rsidP="00A16C6F"/>
          <w:p w14:paraId="71BEE5CB" w14:textId="319B1542" w:rsidR="00E2506B" w:rsidRDefault="00E2506B" w:rsidP="00A94366">
            <w:pPr>
              <w:pStyle w:val="ListParagraph"/>
              <w:numPr>
                <w:ilvl w:val="0"/>
                <w:numId w:val="33"/>
              </w:numPr>
              <w:shd w:val="clear" w:color="auto" w:fill="auto"/>
              <w:spacing w:line="259" w:lineRule="auto"/>
            </w:pPr>
            <w:r>
              <w:t xml:space="preserve">Upgrade </w:t>
            </w:r>
            <w:r w:rsidR="00A712AF">
              <w:t xml:space="preserve">of </w:t>
            </w:r>
            <w:r>
              <w:t>the entire Gavilan website with a unified look and feel, workflow management, improved accuracy in information-sharing, and Section 508 compliance</w:t>
            </w:r>
          </w:p>
          <w:p w14:paraId="0AF284F7" w14:textId="3C5A9F00" w:rsidR="00D22836" w:rsidRDefault="00D22836" w:rsidP="00A94366">
            <w:pPr>
              <w:pStyle w:val="ListParagraph"/>
              <w:numPr>
                <w:ilvl w:val="1"/>
                <w:numId w:val="33"/>
              </w:numPr>
              <w:shd w:val="clear" w:color="auto" w:fill="auto"/>
              <w:spacing w:line="259" w:lineRule="auto"/>
            </w:pPr>
            <w:r>
              <w:t>District Technology Committee (DTC) and WebHeads sub-committee evaluated four (4) content management systems (CMS).  The District purchased Hannon Hills CMS based on the recommendation from DTC and WebHeads.</w:t>
            </w:r>
          </w:p>
          <w:p w14:paraId="0962132D" w14:textId="2056E09E" w:rsidR="00D22836" w:rsidRDefault="00D22836" w:rsidP="00A94366">
            <w:pPr>
              <w:pStyle w:val="ListParagraph"/>
              <w:numPr>
                <w:ilvl w:val="1"/>
                <w:numId w:val="33"/>
              </w:numPr>
              <w:shd w:val="clear" w:color="auto" w:fill="auto"/>
              <w:spacing w:line="259" w:lineRule="auto"/>
            </w:pPr>
            <w:r>
              <w:t xml:space="preserve">In addition, WebHeads and DTC developed </w:t>
            </w:r>
            <w:r w:rsidR="00A712AF">
              <w:t>a</w:t>
            </w:r>
            <w:r>
              <w:t xml:space="preserve"> unified and Section 508/ADA compliant template for all District web pages.</w:t>
            </w:r>
          </w:p>
          <w:p w14:paraId="2B9EBB9C" w14:textId="27D10011" w:rsidR="00E2506B" w:rsidRDefault="00E2506B" w:rsidP="00A94366">
            <w:pPr>
              <w:pStyle w:val="ListParagraph"/>
              <w:numPr>
                <w:ilvl w:val="0"/>
                <w:numId w:val="33"/>
              </w:numPr>
              <w:shd w:val="clear" w:color="auto" w:fill="auto"/>
              <w:spacing w:line="259" w:lineRule="auto"/>
            </w:pPr>
            <w:r>
              <w:t>Secure a student email system to support communication</w:t>
            </w:r>
          </w:p>
          <w:p w14:paraId="2308A5F9" w14:textId="5498FF27" w:rsidR="00D22836" w:rsidRDefault="00D22836" w:rsidP="00A94366">
            <w:pPr>
              <w:pStyle w:val="ListParagraph"/>
              <w:numPr>
                <w:ilvl w:val="1"/>
                <w:numId w:val="33"/>
              </w:numPr>
              <w:shd w:val="clear" w:color="auto" w:fill="auto"/>
              <w:spacing w:line="259" w:lineRule="auto"/>
            </w:pPr>
            <w:r>
              <w:t>In Spring 2014, the District implemented its student e-mail system using Google for Education</w:t>
            </w:r>
          </w:p>
          <w:p w14:paraId="6AD6B456" w14:textId="34F40C28" w:rsidR="00E2506B" w:rsidRDefault="00E2506B" w:rsidP="00A94366">
            <w:pPr>
              <w:pStyle w:val="ListParagraph"/>
              <w:numPr>
                <w:ilvl w:val="0"/>
                <w:numId w:val="33"/>
              </w:numPr>
              <w:shd w:val="clear" w:color="auto" w:fill="auto"/>
              <w:spacing w:line="259" w:lineRule="auto"/>
            </w:pPr>
            <w:r>
              <w:t>Purchase and Implement Curriculum/Catalog software</w:t>
            </w:r>
          </w:p>
          <w:p w14:paraId="11833067" w14:textId="565CF8C6" w:rsidR="00D22836" w:rsidRDefault="00D22836" w:rsidP="00A94366">
            <w:pPr>
              <w:pStyle w:val="ListParagraph"/>
              <w:numPr>
                <w:ilvl w:val="1"/>
                <w:numId w:val="33"/>
              </w:numPr>
              <w:shd w:val="clear" w:color="auto" w:fill="auto"/>
              <w:spacing w:line="259" w:lineRule="auto"/>
            </w:pPr>
            <w:r>
              <w:t>The District purchased Curriqunet Curriculum Management System based on recommendations from DTC and Curriculum Committee</w:t>
            </w:r>
          </w:p>
          <w:p w14:paraId="47C09873" w14:textId="31C1B84F" w:rsidR="00D22836" w:rsidRDefault="00D22836" w:rsidP="00A94366">
            <w:pPr>
              <w:pStyle w:val="ListParagraph"/>
              <w:numPr>
                <w:ilvl w:val="1"/>
                <w:numId w:val="33"/>
              </w:numPr>
              <w:shd w:val="clear" w:color="auto" w:fill="auto"/>
              <w:spacing w:line="259" w:lineRule="auto"/>
            </w:pPr>
            <w:r>
              <w:t>Curriqunet implemen</w:t>
            </w:r>
            <w:r w:rsidR="007929F1">
              <w:t>tation started in Fall 2015 and</w:t>
            </w:r>
            <w:r w:rsidR="00A712AF">
              <w:t xml:space="preserve"> </w:t>
            </w:r>
            <w:r w:rsidR="008B3212">
              <w:t xml:space="preserve">go-live in </w:t>
            </w:r>
            <w:r w:rsidR="007929F1">
              <w:t xml:space="preserve">Fall </w:t>
            </w:r>
            <w:r w:rsidR="008B3212">
              <w:t>2017</w:t>
            </w:r>
          </w:p>
          <w:p w14:paraId="7DF80126" w14:textId="479BCF3B" w:rsidR="00E2506B" w:rsidRDefault="00E2506B" w:rsidP="00A94366">
            <w:pPr>
              <w:pStyle w:val="ListParagraph"/>
              <w:numPr>
                <w:ilvl w:val="0"/>
                <w:numId w:val="33"/>
              </w:numPr>
              <w:shd w:val="clear" w:color="auto" w:fill="auto"/>
              <w:spacing w:line="259" w:lineRule="auto"/>
            </w:pPr>
            <w:r>
              <w:t xml:space="preserve">Upgrade </w:t>
            </w:r>
            <w:r w:rsidR="00A712AF">
              <w:t xml:space="preserve">of </w:t>
            </w:r>
            <w:r>
              <w:t>IT Infrastructure to keep up with current and future data center computing demands</w:t>
            </w:r>
          </w:p>
          <w:p w14:paraId="446AD236" w14:textId="1AEAE378" w:rsidR="00F35149" w:rsidRDefault="00F35149" w:rsidP="00A94366">
            <w:pPr>
              <w:pStyle w:val="ListParagraph"/>
              <w:numPr>
                <w:ilvl w:val="1"/>
                <w:numId w:val="33"/>
              </w:numPr>
            </w:pPr>
            <w:r>
              <w:t>In 2016, a</w:t>
            </w:r>
            <w:r w:rsidRPr="00F35149">
              <w:t xml:space="preserve"> </w:t>
            </w:r>
            <w:r>
              <w:t>comprehensive</w:t>
            </w:r>
            <w:r w:rsidRPr="00F35149">
              <w:t xml:space="preserve"> information technology infrastructure assessment was performed by an outside consultant</w:t>
            </w:r>
            <w:r>
              <w:t xml:space="preserve">.  </w:t>
            </w:r>
            <w:r w:rsidRPr="00F35149">
              <w:t>This report provided cost estimates for the recommended improvements to deficiencies found in Gavilan’s Information Technology (IT) infrastructure</w:t>
            </w:r>
          </w:p>
          <w:p w14:paraId="3F69ECAB" w14:textId="15866AAC" w:rsidR="00A94366" w:rsidRDefault="00A94366" w:rsidP="00A94366">
            <w:pPr>
              <w:pStyle w:val="ListParagraph"/>
              <w:numPr>
                <w:ilvl w:val="1"/>
                <w:numId w:val="33"/>
              </w:numPr>
            </w:pPr>
            <w:r w:rsidRPr="00FD4171">
              <w:t>Purchased backup and recovery hardware and software to provide network services as part of the disaster recovery strategy</w:t>
            </w:r>
            <w:r w:rsidR="00F35149">
              <w:t xml:space="preserve"> based on recommendations from DTC.</w:t>
            </w:r>
          </w:p>
          <w:p w14:paraId="038766D1" w14:textId="34106BA3" w:rsidR="00E2506B" w:rsidRDefault="00E2506B" w:rsidP="00A94366">
            <w:pPr>
              <w:pStyle w:val="ListParagraph"/>
              <w:numPr>
                <w:ilvl w:val="0"/>
                <w:numId w:val="33"/>
              </w:numPr>
              <w:shd w:val="clear" w:color="auto" w:fill="auto"/>
              <w:spacing w:line="259" w:lineRule="auto"/>
            </w:pPr>
            <w:r>
              <w:t>Provide appropriate technology support staff to support the infrastructure, telephones, computers for faculty and staff, student labs and technology needs for the new Coyote Valley site</w:t>
            </w:r>
          </w:p>
          <w:p w14:paraId="2E2000E8" w14:textId="75665790" w:rsidR="006B5DEF" w:rsidRPr="008B3212" w:rsidRDefault="008B3212" w:rsidP="00A94366">
            <w:pPr>
              <w:pStyle w:val="ListParagraph"/>
              <w:numPr>
                <w:ilvl w:val="1"/>
                <w:numId w:val="33"/>
              </w:numPr>
              <w:shd w:val="clear" w:color="auto" w:fill="auto"/>
              <w:spacing w:line="259" w:lineRule="auto"/>
            </w:pPr>
            <w:r>
              <w:t xml:space="preserve">In Spring 2017, IT implemented the network infrastructure, telephone PBX system, classroom/office computers, and other technologies at the new Coyote Valley site </w:t>
            </w:r>
          </w:p>
        </w:tc>
      </w:tr>
    </w:tbl>
    <w:p w14:paraId="63C0FF21" w14:textId="77777777" w:rsidR="006B5DEF" w:rsidRPr="003D0E3F" w:rsidRDefault="006B5DEF" w:rsidP="006B5DEF">
      <w:pPr>
        <w:shd w:val="clear" w:color="auto" w:fill="auto"/>
        <w:spacing w:line="259" w:lineRule="auto"/>
        <w:rPr>
          <w:color w:val="auto"/>
        </w:rPr>
      </w:pPr>
    </w:p>
    <w:p w14:paraId="27514DC3" w14:textId="77777777" w:rsidR="006A2A24" w:rsidRPr="002E7071" w:rsidRDefault="006A2A24" w:rsidP="006A2A24"/>
    <w:p w14:paraId="4CFAFDA2" w14:textId="6FDC86A3" w:rsidR="002E7071" w:rsidRPr="009F2A93" w:rsidRDefault="00150306" w:rsidP="00270E87">
      <w:pPr>
        <w:pStyle w:val="Heading1"/>
      </w:pPr>
      <w:bookmarkStart w:id="20" w:name="_Toc533059925"/>
      <w:r>
        <w:lastRenderedPageBreak/>
        <w:t>Student and Program Outcomes</w:t>
      </w:r>
      <w:bookmarkEnd w:id="20"/>
    </w:p>
    <w:p w14:paraId="5BA26C91" w14:textId="77777777" w:rsidR="006A2A24" w:rsidRDefault="006A2A24" w:rsidP="006A2A24">
      <w:pPr>
        <w:pStyle w:val="Heading2"/>
      </w:pPr>
      <w:bookmarkStart w:id="21" w:name="_Toc533059926"/>
      <w:bookmarkStart w:id="22" w:name="_Toc484435542"/>
      <w:r w:rsidRPr="002E7071">
        <w:t>Colleg</w:t>
      </w:r>
      <w:r>
        <w:t>e Goal for Student Achievement</w:t>
      </w:r>
      <w:bookmarkEnd w:id="21"/>
    </w:p>
    <w:bookmarkEnd w:id="22"/>
    <w:p w14:paraId="477CEF1E" w14:textId="7C8DCC2C" w:rsidR="007D10E2" w:rsidRPr="00A46400" w:rsidRDefault="00F04788" w:rsidP="007D10E2">
      <w:pPr>
        <w:rPr>
          <w:rStyle w:val="SubtleEmphasis"/>
          <w:color w:val="auto"/>
          <w:sz w:val="20"/>
          <w:szCs w:val="20"/>
        </w:rPr>
      </w:pPr>
      <w:r>
        <w:rPr>
          <w:rStyle w:val="SubtleEmphasis"/>
          <w:color w:val="auto"/>
          <w:sz w:val="20"/>
          <w:szCs w:val="20"/>
        </w:rPr>
        <w:t xml:space="preserve">Increase Scorecard Completion </w:t>
      </w:r>
      <w:r w:rsidR="007D10E2" w:rsidRPr="0047722A">
        <w:rPr>
          <w:rStyle w:val="SubtleEmphasis"/>
          <w:color w:val="auto"/>
          <w:sz w:val="20"/>
          <w:szCs w:val="20"/>
        </w:rPr>
        <w:t xml:space="preserve">Rate for Degree and Transfer </w:t>
      </w:r>
    </w:p>
    <w:p w14:paraId="1EEE3AF3" w14:textId="3E53AB60" w:rsidR="007D10E2" w:rsidRPr="003D0E3F" w:rsidRDefault="007D10E2" w:rsidP="007D10E2">
      <w:pPr>
        <w:rPr>
          <w:b/>
          <w:bCs/>
          <w:color w:val="auto"/>
        </w:rPr>
      </w:pPr>
      <w:r w:rsidRPr="003D0E3F">
        <w:rPr>
          <w:color w:val="auto"/>
        </w:rPr>
        <w:t>The College has a primary aspirational goal of increa</w:t>
      </w:r>
      <w:r>
        <w:rPr>
          <w:color w:val="auto"/>
        </w:rPr>
        <w:t>sing th</w:t>
      </w:r>
      <w:r w:rsidR="00E73593">
        <w:rPr>
          <w:color w:val="auto"/>
        </w:rPr>
        <w:t xml:space="preserve">e Completion rate from 46% to </w:t>
      </w:r>
      <w:r w:rsidR="007B4254">
        <w:rPr>
          <w:color w:val="auto"/>
        </w:rPr>
        <w:t>53.5</w:t>
      </w:r>
      <w:r w:rsidRPr="003D0E3F">
        <w:rPr>
          <w:color w:val="auto"/>
        </w:rPr>
        <w:t>% on the </w:t>
      </w:r>
      <w:r w:rsidRPr="003D0E3F">
        <w:rPr>
          <w:b/>
          <w:bCs/>
          <w:color w:val="auto"/>
        </w:rPr>
        <w:t>CCCCO Scorecard Completion Rate for Degree and Transfer [</w:t>
      </w:r>
      <w:hyperlink r:id="rId26" w:anchor="home" w:history="1">
        <w:r w:rsidRPr="00FB79E6">
          <w:rPr>
            <w:rStyle w:val="Hyperlink"/>
            <w:b/>
            <w:bCs/>
          </w:rPr>
          <w:t>view</w:t>
        </w:r>
      </w:hyperlink>
      <w:r w:rsidRPr="003D0E3F">
        <w:rPr>
          <w:b/>
          <w:bCs/>
          <w:color w:val="auto"/>
        </w:rPr>
        <w:t xml:space="preserve">] by 2022.  </w:t>
      </w:r>
      <w:r w:rsidRPr="003D0E3F">
        <w:rPr>
          <w:color w:val="auto"/>
        </w:rPr>
        <w:t>The completion rates in the Scorecard refers to the percentage of degree, certificate and/or transfer-seeking students tracked for six years who completed a</w:t>
      </w:r>
      <w:r w:rsidRPr="003D0E3F">
        <w:rPr>
          <w:rStyle w:val="xapple-converted-space"/>
          <w:color w:val="auto"/>
        </w:rPr>
        <w:t> </w:t>
      </w:r>
      <w:r w:rsidRPr="003D0E3F">
        <w:rPr>
          <w:b/>
          <w:bCs/>
          <w:color w:val="auto"/>
        </w:rPr>
        <w:t>degree, certificate, or transfer-related outcomes (60 transfer units).</w:t>
      </w:r>
    </w:p>
    <w:p w14:paraId="34584914" w14:textId="4657F470" w:rsidR="007D10E2" w:rsidRPr="00734449" w:rsidRDefault="007D10E2" w:rsidP="007D10E2">
      <w:pPr>
        <w:rPr>
          <w:color w:val="auto"/>
        </w:rPr>
      </w:pPr>
      <w:r w:rsidRPr="00734449">
        <w:rPr>
          <w:color w:val="auto"/>
        </w:rPr>
        <w:t xml:space="preserve">As you answer the questions below, please consider how your program is helping the college complete this aspirational goal of increasing the Gavilan College Degree, Certificate, and </w:t>
      </w:r>
      <w:r w:rsidR="007B4254">
        <w:rPr>
          <w:color w:val="auto"/>
        </w:rPr>
        <w:t>Transfer Completion rate by 7.</w:t>
      </w:r>
      <w:r w:rsidR="00150306">
        <w:rPr>
          <w:color w:val="auto"/>
        </w:rPr>
        <w:t>5 percentage points</w:t>
      </w:r>
      <w:r w:rsidRPr="00734449">
        <w:rPr>
          <w:color w:val="auto"/>
        </w:rPr>
        <w:t xml:space="preserve"> on the CCCCO Scorecard by 2022.</w:t>
      </w:r>
    </w:p>
    <w:p w14:paraId="10DA3AB9" w14:textId="77777777" w:rsidR="006A2A24" w:rsidRPr="00D76C5D" w:rsidRDefault="006A2A24" w:rsidP="006A2A24">
      <w:pPr>
        <w:pStyle w:val="Heading2"/>
      </w:pPr>
      <w:bookmarkStart w:id="23" w:name="_Toc484435543"/>
      <w:bookmarkStart w:id="24" w:name="_Toc533059927"/>
      <w:r w:rsidRPr="00D76C5D">
        <w:t>Success</w:t>
      </w:r>
      <w:bookmarkEnd w:id="23"/>
      <w:bookmarkEnd w:id="24"/>
      <w:r w:rsidRPr="00D76C5D">
        <w:t xml:space="preserve"> </w:t>
      </w:r>
    </w:p>
    <w:p w14:paraId="18E3FCC5" w14:textId="1FB17AEC" w:rsidR="0095235C" w:rsidRPr="0066781D" w:rsidRDefault="0095235C" w:rsidP="0095235C">
      <w:pPr>
        <w:rPr>
          <w:b/>
        </w:rPr>
      </w:pPr>
      <w:r w:rsidRPr="00D76C5D">
        <w:t xml:space="preserve">The following questions refer to data regarding student achievement. </w:t>
      </w:r>
      <w:r w:rsidR="0009450D" w:rsidRPr="0066781D">
        <w:rPr>
          <w:b/>
          <w:color w:val="auto"/>
        </w:rPr>
        <w:t>If your area does not regularly interface with or provide direct services to students, skip to question 3.</w:t>
      </w:r>
    </w:p>
    <w:p w14:paraId="7D64D440" w14:textId="49606D05" w:rsidR="0095235C" w:rsidRPr="00D76C5D" w:rsidRDefault="0095235C" w:rsidP="0095235C">
      <w:r w:rsidRPr="00D76C5D">
        <w:t xml:space="preserve">Use </w:t>
      </w:r>
      <w:hyperlink r:id="rId27" w:anchor="!/" w:history="1">
        <w:r w:rsidRPr="00D76C5D">
          <w:rPr>
            <w:rStyle w:val="Hyperlink"/>
          </w:rPr>
          <w:t>GavData</w:t>
        </w:r>
      </w:hyperlink>
      <w:r w:rsidRPr="00D76C5D">
        <w:t xml:space="preserve">’s </w:t>
      </w:r>
      <w:hyperlink r:id="rId28" w:anchor="!/report?page=milestones&amp;menuid=M23" w:history="1">
        <w:r w:rsidRPr="00BD733F">
          <w:rPr>
            <w:rStyle w:val="Hyperlink"/>
          </w:rPr>
          <w:t>Student Outcomes Milestone</w:t>
        </w:r>
      </w:hyperlink>
      <w:r w:rsidRPr="00D76C5D">
        <w:t xml:space="preserve"> pages for overall Gavilan College rates of success. </w:t>
      </w:r>
    </w:p>
    <w:p w14:paraId="090DEFFA" w14:textId="2592170A" w:rsidR="00736FED" w:rsidRPr="007C26DA" w:rsidRDefault="0095235C" w:rsidP="0095235C">
      <w:pPr>
        <w:rPr>
          <w:b/>
          <w:color w:val="auto"/>
        </w:rPr>
      </w:pPr>
      <w:r w:rsidRPr="007C26DA">
        <w:rPr>
          <w:b/>
          <w:color w:val="auto"/>
          <w:u w:val="single"/>
        </w:rPr>
        <w:t>Path -from link above</w:t>
      </w:r>
      <w:r w:rsidRPr="007C26DA">
        <w:rPr>
          <w:b/>
          <w:color w:val="auto"/>
        </w:rPr>
        <w:t xml:space="preserve">: Gavilan Fact Book </w:t>
      </w:r>
      <w:r w:rsidR="00736FED" w:rsidRPr="00736FED">
        <w:rPr>
          <w:b/>
          <w:color w:val="auto"/>
        </w:rPr>
        <w:sym w:font="Wingdings" w:char="F0E0"/>
      </w:r>
      <w:r w:rsidRPr="007C26DA">
        <w:rPr>
          <w:b/>
          <w:color w:val="auto"/>
        </w:rPr>
        <w:t xml:space="preserve"> Student Outcomes </w:t>
      </w:r>
      <w:r w:rsidR="00736FED" w:rsidRPr="00736FED">
        <w:rPr>
          <w:b/>
          <w:color w:val="auto"/>
        </w:rPr>
        <w:sym w:font="Wingdings" w:char="F0E0"/>
      </w:r>
      <w:r w:rsidRPr="007C26DA">
        <w:rPr>
          <w:b/>
          <w:color w:val="auto"/>
        </w:rPr>
        <w:t xml:space="preserve"> Milestone Trac</w:t>
      </w:r>
      <w:r w:rsidR="007C26DA">
        <w:rPr>
          <w:b/>
          <w:color w:val="auto"/>
        </w:rPr>
        <w:t>king Summary. Now, explore data</w:t>
      </w:r>
      <w:r w:rsidR="00736FED">
        <w:rPr>
          <w:b/>
          <w:color w:val="auto"/>
        </w:rPr>
        <w:t>.</w:t>
      </w:r>
    </w:p>
    <w:p w14:paraId="5165AEE3" w14:textId="77777777" w:rsidR="00BB6B58" w:rsidRDefault="00D76C5D" w:rsidP="00BB6B58">
      <w:pPr>
        <w:spacing w:after="0"/>
      </w:pPr>
      <w:r>
        <w:t xml:space="preserve">1. </w:t>
      </w:r>
      <w:r w:rsidR="00150306" w:rsidRPr="00D76C5D">
        <w:t>If your area regularly interfaces with or provides direct services to students, pleas</w:t>
      </w:r>
      <w:r w:rsidR="00BB6B58">
        <w:t xml:space="preserve">e answer the following question: </w:t>
      </w:r>
      <w:r w:rsidR="00BB6B58">
        <w:tab/>
      </w:r>
    </w:p>
    <w:p w14:paraId="0D8F6D0C" w14:textId="22A509B0" w:rsidR="0095235C" w:rsidRPr="0009450D" w:rsidRDefault="0095235C" w:rsidP="0009450D">
      <w:pPr>
        <w:ind w:left="720"/>
        <w:rPr>
          <w:color w:val="auto"/>
        </w:rPr>
      </w:pPr>
      <w:r w:rsidRPr="00D76C5D">
        <w:t>Given the data, what is your set goal for success?</w:t>
      </w:r>
      <w:r w:rsidRPr="00D76C5D">
        <w:rPr>
          <w:color w:val="auto"/>
        </w:rPr>
        <w:t xml:space="preserve"> If your </w:t>
      </w:r>
      <w:r w:rsidR="002616E3">
        <w:rPr>
          <w:color w:val="auto"/>
        </w:rPr>
        <w:t>program</w:t>
      </w:r>
      <w:r w:rsidRPr="00D76C5D">
        <w:rPr>
          <w:color w:val="auto"/>
        </w:rPr>
        <w:t xml:space="preserve"> does not have set goals, please determine this now. Do you meet your goal? </w:t>
      </w:r>
      <w:r w:rsidR="00150306" w:rsidRPr="00D76C5D">
        <w:rPr>
          <w:color w:val="auto"/>
        </w:rPr>
        <w:t xml:space="preserve">  </w:t>
      </w:r>
    </w:p>
    <w:tbl>
      <w:tblPr>
        <w:tblStyle w:val="TableGrid"/>
        <w:tblW w:w="9270" w:type="dxa"/>
        <w:tblInd w:w="108" w:type="dxa"/>
        <w:tblLook w:val="04A0" w:firstRow="1" w:lastRow="0" w:firstColumn="1" w:lastColumn="0" w:noHBand="0" w:noVBand="1"/>
      </w:tblPr>
      <w:tblGrid>
        <w:gridCol w:w="9270"/>
      </w:tblGrid>
      <w:tr w:rsidR="0095235C" w14:paraId="733DF174" w14:textId="77777777" w:rsidTr="00150306">
        <w:trPr>
          <w:trHeight w:val="864"/>
        </w:trPr>
        <w:tc>
          <w:tcPr>
            <w:tcW w:w="9270" w:type="dxa"/>
          </w:tcPr>
          <w:p w14:paraId="52571E9B" w14:textId="44315568" w:rsidR="0095235C" w:rsidRDefault="00FE41F3" w:rsidP="00150306">
            <w:r>
              <w:t>n/a</w:t>
            </w:r>
          </w:p>
        </w:tc>
      </w:tr>
    </w:tbl>
    <w:p w14:paraId="57F3347B" w14:textId="77777777" w:rsidR="0076670B" w:rsidRDefault="0076670B" w:rsidP="006A2A24">
      <w:pPr>
        <w:rPr>
          <w:color w:val="auto"/>
        </w:rPr>
      </w:pPr>
    </w:p>
    <w:p w14:paraId="22370F6F" w14:textId="09B499CA" w:rsidR="008D1D87" w:rsidRDefault="00D76C5D" w:rsidP="008D1D87">
      <w:pPr>
        <w:pStyle w:val="ListParagraph"/>
        <w:ind w:left="0"/>
        <w:rPr>
          <w:color w:val="auto"/>
        </w:rPr>
      </w:pPr>
      <w:r>
        <w:rPr>
          <w:color w:val="auto"/>
        </w:rPr>
        <w:t xml:space="preserve">2. </w:t>
      </w:r>
      <w:r w:rsidR="008D1D87">
        <w:rPr>
          <w:color w:val="auto"/>
        </w:rPr>
        <w:t>What percent of students does your area serve</w:t>
      </w:r>
      <w:r w:rsidR="008D1D87" w:rsidRPr="0017051D">
        <w:rPr>
          <w:color w:val="auto"/>
        </w:rPr>
        <w:t>? How did they perform in comparison to those</w:t>
      </w:r>
      <w:r w:rsidR="008D1D87">
        <w:rPr>
          <w:color w:val="auto"/>
        </w:rPr>
        <w:t xml:space="preserve"> that did not use your services, if applicable?  </w:t>
      </w:r>
      <w:r w:rsidR="00911672">
        <w:rPr>
          <w:color w:val="auto"/>
        </w:rPr>
        <w:t>Given this information, h</w:t>
      </w:r>
      <w:r w:rsidR="0095235C" w:rsidRPr="008D1D87">
        <w:rPr>
          <w:color w:val="auto"/>
        </w:rPr>
        <w:t xml:space="preserve">ow has your service or area supported student success and retention over the past </w:t>
      </w:r>
      <w:r w:rsidR="00CA1498">
        <w:rPr>
          <w:color w:val="auto"/>
        </w:rPr>
        <w:t>three</w:t>
      </w:r>
      <w:r w:rsidR="0095235C" w:rsidRPr="008D1D87">
        <w:rPr>
          <w:color w:val="auto"/>
        </w:rPr>
        <w:t xml:space="preserve"> years? </w:t>
      </w:r>
      <w:r w:rsidR="008D1D87">
        <w:rPr>
          <w:color w:val="auto"/>
        </w:rPr>
        <w:t xml:space="preserve"> </w:t>
      </w:r>
    </w:p>
    <w:p w14:paraId="45D15970" w14:textId="5173DAEB" w:rsidR="00791F81" w:rsidRPr="008A0771" w:rsidRDefault="00791F81" w:rsidP="00791F81">
      <w:pPr>
        <w:pStyle w:val="ListParagraph"/>
        <w:numPr>
          <w:ilvl w:val="0"/>
          <w:numId w:val="20"/>
        </w:numPr>
        <w:rPr>
          <w:color w:val="auto"/>
        </w:rPr>
      </w:pPr>
      <w:r w:rsidRPr="008A0771">
        <w:rPr>
          <w:color w:val="auto"/>
        </w:rPr>
        <w:t xml:space="preserve">For </w:t>
      </w:r>
      <w:r w:rsidR="00C94EE0" w:rsidRPr="008A0771">
        <w:rPr>
          <w:color w:val="auto"/>
        </w:rPr>
        <w:t>comparison data information</w:t>
      </w:r>
      <w:r w:rsidRPr="008A0771">
        <w:rPr>
          <w:color w:val="auto"/>
        </w:rPr>
        <w:t xml:space="preserve">, </w:t>
      </w:r>
      <w:r w:rsidR="00C94EE0" w:rsidRPr="008A0771">
        <w:rPr>
          <w:color w:val="auto"/>
        </w:rPr>
        <w:t xml:space="preserve">supply </w:t>
      </w:r>
      <w:r w:rsidRPr="008A0771">
        <w:rPr>
          <w:color w:val="auto"/>
        </w:rPr>
        <w:t>student ID numbers</w:t>
      </w:r>
      <w:r w:rsidR="00C94EE0" w:rsidRPr="008A0771">
        <w:rPr>
          <w:color w:val="auto"/>
        </w:rPr>
        <w:t xml:space="preserve"> </w:t>
      </w:r>
      <w:r w:rsidRPr="008A0771">
        <w:rPr>
          <w:color w:val="auto"/>
        </w:rPr>
        <w:t>to RPIE</w:t>
      </w:r>
      <w:r w:rsidRPr="008A0771">
        <w:rPr>
          <w:color w:val="auto"/>
          <w:sz w:val="20"/>
          <w:szCs w:val="20"/>
        </w:rPr>
        <w:t xml:space="preserve">. </w:t>
      </w:r>
      <w:r w:rsidRPr="008A0771">
        <w:rPr>
          <w:b/>
          <w:color w:val="auto"/>
          <w:sz w:val="22"/>
          <w:szCs w:val="22"/>
          <w:u w:val="single"/>
        </w:rPr>
        <w:t>Plan Ahead</w:t>
      </w:r>
      <w:r w:rsidRPr="008A0771">
        <w:rPr>
          <w:color w:val="auto"/>
          <w:sz w:val="20"/>
          <w:szCs w:val="20"/>
        </w:rPr>
        <w:t xml:space="preserve">: </w:t>
      </w:r>
      <w:r w:rsidRPr="008A0771">
        <w:rPr>
          <w:color w:val="auto"/>
        </w:rPr>
        <w:t>Please allow one month for comparison analysis results.</w:t>
      </w:r>
    </w:p>
    <w:tbl>
      <w:tblPr>
        <w:tblStyle w:val="TableGrid"/>
        <w:tblW w:w="9270" w:type="dxa"/>
        <w:tblInd w:w="108" w:type="dxa"/>
        <w:tblLook w:val="04A0" w:firstRow="1" w:lastRow="0" w:firstColumn="1" w:lastColumn="0" w:noHBand="0" w:noVBand="1"/>
      </w:tblPr>
      <w:tblGrid>
        <w:gridCol w:w="9270"/>
      </w:tblGrid>
      <w:tr w:rsidR="008D1D87" w14:paraId="77BA77CD" w14:textId="77777777" w:rsidTr="00D76C5D">
        <w:trPr>
          <w:trHeight w:val="864"/>
        </w:trPr>
        <w:tc>
          <w:tcPr>
            <w:tcW w:w="9270" w:type="dxa"/>
          </w:tcPr>
          <w:p w14:paraId="4497EA31" w14:textId="22CCE873" w:rsidR="00C14394" w:rsidRDefault="005D6DBD" w:rsidP="006761FE">
            <w:r>
              <w:t>Although IT does not provide direct face-to-face services to students, 100% of Gavilan students use services provided by IT.  Students use IT services as part of their onboarding experience, such as</w:t>
            </w:r>
            <w:r w:rsidR="00C14394">
              <w:t xml:space="preserve">:  </w:t>
            </w:r>
            <w:r>
              <w:t>Online application via CCCApply</w:t>
            </w:r>
            <w:r w:rsidR="00C14394">
              <w:t>, Assessment Testing</w:t>
            </w:r>
            <w:r w:rsidR="008953C3">
              <w:t xml:space="preserve"> using Accuplacer</w:t>
            </w:r>
            <w:r w:rsidR="00C14394">
              <w:t>, Educational Plans using DegreeWorks, Student E-mail, Registration using Self-Service Banner, and information on District web site (e.g., catalog, class schedule, support services).</w:t>
            </w:r>
            <w:r w:rsidR="008953C3">
              <w:t xml:space="preserve">  Students take advantage of computer labs and Wi-Fi access on the main Gilroy campus or 4 satellite sites at Aviation, Coyote Valley, Hollister, and Morgan Hill.  Distance Education students access course materials via iLearn (Canvas LMS) anytime from any location/device.  Graduates benefit from IT services when requesting transcripts and other post-graduate services.</w:t>
            </w:r>
          </w:p>
          <w:p w14:paraId="73E9075F" w14:textId="050B0989" w:rsidR="008D1D87" w:rsidRDefault="008D1D87" w:rsidP="00D76C5D"/>
          <w:p w14:paraId="3C5A8559" w14:textId="4E850CC5" w:rsidR="00C14394" w:rsidRDefault="00C14394" w:rsidP="008953C3"/>
        </w:tc>
      </w:tr>
    </w:tbl>
    <w:p w14:paraId="705D8D85" w14:textId="77777777" w:rsidR="008D1D87" w:rsidRPr="0017051D" w:rsidRDefault="008D1D87" w:rsidP="008D1D87">
      <w:pPr>
        <w:pStyle w:val="ListParagraph"/>
        <w:ind w:left="0"/>
        <w:rPr>
          <w:color w:val="auto"/>
        </w:rPr>
      </w:pPr>
    </w:p>
    <w:p w14:paraId="34BD92F1" w14:textId="590ACEEF" w:rsidR="0095235C" w:rsidRPr="008D1D87" w:rsidRDefault="00D76C5D" w:rsidP="008D1D87">
      <w:pPr>
        <w:rPr>
          <w:color w:val="auto"/>
        </w:rPr>
      </w:pPr>
      <w:r>
        <w:rPr>
          <w:color w:val="auto"/>
        </w:rPr>
        <w:t xml:space="preserve">3. </w:t>
      </w:r>
      <w:r w:rsidR="00911672" w:rsidRPr="008D1D87">
        <w:rPr>
          <w:color w:val="auto"/>
        </w:rPr>
        <w:t xml:space="preserve">Refer to your </w:t>
      </w:r>
      <w:hyperlink r:id="rId29" w:history="1">
        <w:r w:rsidR="00911672" w:rsidRPr="008A0771">
          <w:rPr>
            <w:rStyle w:val="Hyperlink"/>
          </w:rPr>
          <w:t xml:space="preserve">previous </w:t>
        </w:r>
        <w:r w:rsidR="00CA1498" w:rsidRPr="008A0771">
          <w:rPr>
            <w:rStyle w:val="Hyperlink"/>
          </w:rPr>
          <w:t>three</w:t>
        </w:r>
        <w:r w:rsidR="00911672" w:rsidRPr="008A0771">
          <w:rPr>
            <w:rStyle w:val="Hyperlink"/>
          </w:rPr>
          <w:t>-year plan</w:t>
        </w:r>
      </w:hyperlink>
      <w:r w:rsidR="00911672" w:rsidRPr="008D1D87">
        <w:rPr>
          <w:color w:val="auto"/>
        </w:rPr>
        <w:t xml:space="preserve"> for your stated outcomes and initiatives that were evaluated.</w:t>
      </w:r>
      <w:r w:rsidR="00911672">
        <w:rPr>
          <w:color w:val="auto"/>
        </w:rPr>
        <w:t xml:space="preserve">  </w:t>
      </w:r>
      <w:r w:rsidR="00761DA6">
        <w:rPr>
          <w:color w:val="auto"/>
        </w:rPr>
        <w:t>Using your previous plan, c</w:t>
      </w:r>
      <w:r w:rsidR="0095235C" w:rsidRPr="008D1D87">
        <w:rPr>
          <w:color w:val="auto"/>
        </w:rPr>
        <w:t>onsider and comm</w:t>
      </w:r>
      <w:r w:rsidR="00150306" w:rsidRPr="008D1D87">
        <w:rPr>
          <w:color w:val="auto"/>
        </w:rPr>
        <w:t xml:space="preserve">ent on the following questions.  </w:t>
      </w:r>
    </w:p>
    <w:p w14:paraId="67BAF660" w14:textId="3DCFA645" w:rsidR="0095235C" w:rsidRDefault="0095235C" w:rsidP="0095235C">
      <w:pPr>
        <w:pStyle w:val="ListParagraph"/>
        <w:numPr>
          <w:ilvl w:val="1"/>
          <w:numId w:val="15"/>
        </w:numPr>
        <w:rPr>
          <w:color w:val="auto"/>
        </w:rPr>
      </w:pPr>
      <w:r w:rsidRPr="0017051D">
        <w:rPr>
          <w:color w:val="auto"/>
        </w:rPr>
        <w:lastRenderedPageBreak/>
        <w:t xml:space="preserve">What were the measured outcomes of specific initiatives over the past </w:t>
      </w:r>
      <w:r w:rsidR="00CA1498">
        <w:rPr>
          <w:color w:val="auto"/>
        </w:rPr>
        <w:t>three</w:t>
      </w:r>
      <w:r w:rsidRPr="0017051D">
        <w:rPr>
          <w:color w:val="auto"/>
        </w:rPr>
        <w:t xml:space="preserve"> years? </w:t>
      </w:r>
    </w:p>
    <w:p w14:paraId="0A8A9E04" w14:textId="77777777" w:rsidR="0095235C" w:rsidRDefault="0095235C" w:rsidP="0095235C">
      <w:pPr>
        <w:pStyle w:val="ListParagraph"/>
        <w:numPr>
          <w:ilvl w:val="1"/>
          <w:numId w:val="15"/>
        </w:numPr>
        <w:rPr>
          <w:color w:val="auto"/>
        </w:rPr>
      </w:pPr>
      <w:r w:rsidRPr="0017051D">
        <w:rPr>
          <w:color w:val="auto"/>
        </w:rPr>
        <w:t xml:space="preserve">What groups are you measuring? Is there a comparison group—for example, against the college average or students who do not participate in your activity? </w:t>
      </w:r>
    </w:p>
    <w:p w14:paraId="0F9A13C7" w14:textId="65BCE139" w:rsidR="008D1D87" w:rsidRPr="0009450D" w:rsidRDefault="0095235C" w:rsidP="0009450D">
      <w:pPr>
        <w:pStyle w:val="ListParagraph"/>
        <w:numPr>
          <w:ilvl w:val="1"/>
          <w:numId w:val="15"/>
        </w:numPr>
        <w:rPr>
          <w:color w:val="auto"/>
        </w:rPr>
      </w:pPr>
      <w:r w:rsidRPr="0017051D">
        <w:rPr>
          <w:color w:val="auto"/>
        </w:rPr>
        <w:t xml:space="preserve">What indicators are you measuring? </w:t>
      </w:r>
    </w:p>
    <w:tbl>
      <w:tblPr>
        <w:tblStyle w:val="TableGrid"/>
        <w:tblW w:w="9270" w:type="dxa"/>
        <w:tblInd w:w="108" w:type="dxa"/>
        <w:tblLook w:val="04A0" w:firstRow="1" w:lastRow="0" w:firstColumn="1" w:lastColumn="0" w:noHBand="0" w:noVBand="1"/>
      </w:tblPr>
      <w:tblGrid>
        <w:gridCol w:w="9270"/>
      </w:tblGrid>
      <w:tr w:rsidR="006A2A24" w14:paraId="42B8069D" w14:textId="77777777" w:rsidTr="00CA1A07">
        <w:trPr>
          <w:trHeight w:val="864"/>
        </w:trPr>
        <w:tc>
          <w:tcPr>
            <w:tcW w:w="9270" w:type="dxa"/>
          </w:tcPr>
          <w:p w14:paraId="146D5DE6" w14:textId="02D1B61F" w:rsidR="006A2A24" w:rsidRDefault="006268A4" w:rsidP="006268A4">
            <w:r>
              <w:t xml:space="preserve">The measured outcomes from the 2011-12 Self-Study are typical IT service-oriented outcomes that are still applicable to current and future years.  Outcomes assess satisfaction/needs from students, faculty, and staff.  For instance, students, faculty, and staff will access the wireless network successfully.  Or IT will respond and resolve technical issues in a timely manner.  IT will use Annual </w:t>
            </w:r>
            <w:r w:rsidR="001438B2">
              <w:t>Student and Employee s</w:t>
            </w:r>
            <w:r>
              <w:t xml:space="preserve">urveys measuring indicators such as reliable </w:t>
            </w:r>
            <w:r w:rsidR="00C14394">
              <w:t xml:space="preserve">Wi-Fi </w:t>
            </w:r>
            <w:r>
              <w:t>access</w:t>
            </w:r>
            <w:r w:rsidR="00C14394">
              <w:t>,</w:t>
            </w:r>
            <w:r>
              <w:t xml:space="preserve"> IT response time to resolve technical issues</w:t>
            </w:r>
            <w:r w:rsidR="00C14394">
              <w:t>, web page search capability, etc.</w:t>
            </w:r>
          </w:p>
        </w:tc>
      </w:tr>
    </w:tbl>
    <w:p w14:paraId="20220E31" w14:textId="4385F9C3" w:rsidR="006A2A24" w:rsidRDefault="006A2A24" w:rsidP="006A2A24"/>
    <w:p w14:paraId="1FB90EE9" w14:textId="055B6C14" w:rsidR="00D76C5D" w:rsidRDefault="00D76C5D" w:rsidP="00BB6B58">
      <w:pPr>
        <w:spacing w:after="0"/>
        <w:rPr>
          <w:color w:val="auto"/>
        </w:rPr>
      </w:pPr>
      <w:r>
        <w:rPr>
          <w:color w:val="auto"/>
        </w:rPr>
        <w:t xml:space="preserve">4. </w:t>
      </w:r>
      <w:r w:rsidR="000C35AD">
        <w:rPr>
          <w:color w:val="auto"/>
        </w:rPr>
        <w:t>The following question pertains only to the following programs:  EOPS, AEC, CalWOR</w:t>
      </w:r>
      <w:r w:rsidR="00850FE5">
        <w:rPr>
          <w:color w:val="auto"/>
        </w:rPr>
        <w:t>KS, MESA, TRiO, Puente, and VRC:</w:t>
      </w:r>
      <w:r w:rsidR="000C35AD">
        <w:rPr>
          <w:color w:val="auto"/>
        </w:rPr>
        <w:t xml:space="preserve">  </w:t>
      </w:r>
    </w:p>
    <w:p w14:paraId="6BBEB6C7" w14:textId="197DC92E" w:rsidR="000C35AD" w:rsidRDefault="000C35AD" w:rsidP="00BB6B58">
      <w:pPr>
        <w:ind w:left="720"/>
        <w:rPr>
          <w:color w:val="auto"/>
        </w:rPr>
      </w:pPr>
      <w:r>
        <w:rPr>
          <w:color w:val="auto"/>
        </w:rPr>
        <w:t>Using the GavDATA Milestone Tracking Summary, compare your program’s results to the college-wide average.  Are your success rates what you expected?  Where are the opportunities for improvement?  Explain identified gaps in detail.</w:t>
      </w:r>
    </w:p>
    <w:tbl>
      <w:tblPr>
        <w:tblStyle w:val="TableGrid"/>
        <w:tblW w:w="9270" w:type="dxa"/>
        <w:tblInd w:w="108" w:type="dxa"/>
        <w:tblLook w:val="04A0" w:firstRow="1" w:lastRow="0" w:firstColumn="1" w:lastColumn="0" w:noHBand="0" w:noVBand="1"/>
      </w:tblPr>
      <w:tblGrid>
        <w:gridCol w:w="9270"/>
      </w:tblGrid>
      <w:tr w:rsidR="006A2A24" w14:paraId="52A941B1" w14:textId="77777777" w:rsidTr="00CA1A07">
        <w:trPr>
          <w:trHeight w:val="864"/>
        </w:trPr>
        <w:tc>
          <w:tcPr>
            <w:tcW w:w="9270" w:type="dxa"/>
          </w:tcPr>
          <w:p w14:paraId="55EBD077" w14:textId="53178030" w:rsidR="006A2A24" w:rsidRDefault="0082085A" w:rsidP="0057661F">
            <w:r>
              <w:t>n/a</w:t>
            </w:r>
          </w:p>
        </w:tc>
      </w:tr>
    </w:tbl>
    <w:p w14:paraId="5D78D0EA" w14:textId="13752E8E" w:rsidR="0042079C" w:rsidRDefault="0042079C" w:rsidP="007D72DC">
      <w:pPr>
        <w:jc w:val="center"/>
      </w:pPr>
    </w:p>
    <w:p w14:paraId="1E0A05F5" w14:textId="54C33F0F" w:rsidR="00911672" w:rsidRPr="00CC0A2F" w:rsidRDefault="00D76C5D" w:rsidP="00911672">
      <w:pPr>
        <w:rPr>
          <w:b/>
          <w:color w:val="auto"/>
        </w:rPr>
      </w:pPr>
      <w:r w:rsidRPr="00BB6B58">
        <w:rPr>
          <w:b/>
          <w:u w:val="single"/>
        </w:rPr>
        <w:t>For All</w:t>
      </w:r>
      <w:r>
        <w:rPr>
          <w:b/>
        </w:rPr>
        <w:t xml:space="preserve">: </w:t>
      </w:r>
      <w:r w:rsidR="00911672">
        <w:rPr>
          <w:b/>
        </w:rPr>
        <w:t>Given the preceding sections, w</w:t>
      </w:r>
      <w:r w:rsidR="004A5FF1" w:rsidRPr="00911672">
        <w:rPr>
          <w:b/>
        </w:rPr>
        <w:t xml:space="preserve">hat </w:t>
      </w:r>
      <w:r w:rsidR="007D6D39">
        <w:rPr>
          <w:b/>
        </w:rPr>
        <w:t xml:space="preserve">goals need to be set and what </w:t>
      </w:r>
      <w:r w:rsidR="004A5FF1" w:rsidRPr="00911672">
        <w:rPr>
          <w:b/>
        </w:rPr>
        <w:t xml:space="preserve">initiatives </w:t>
      </w:r>
      <w:r w:rsidR="007D6D39">
        <w:rPr>
          <w:b/>
        </w:rPr>
        <w:t xml:space="preserve">need to be </w:t>
      </w:r>
      <w:r w:rsidR="004A5FF1" w:rsidRPr="00911672">
        <w:rPr>
          <w:b/>
        </w:rPr>
        <w:t>developed to support success and retention</w:t>
      </w:r>
      <w:r w:rsidR="0095235C" w:rsidRPr="00911672">
        <w:rPr>
          <w:b/>
          <w:color w:val="auto"/>
        </w:rPr>
        <w:t xml:space="preserve">? </w:t>
      </w:r>
      <w:r w:rsidR="00911672">
        <w:rPr>
          <w:b/>
          <w:color w:val="auto"/>
        </w:rPr>
        <w:t xml:space="preserve"> Address these initiatives in your </w:t>
      </w:r>
      <w:r w:rsidR="00CA1498">
        <w:rPr>
          <w:b/>
          <w:color w:val="auto"/>
        </w:rPr>
        <w:t>Three</w:t>
      </w:r>
      <w:r w:rsidR="00911672">
        <w:rPr>
          <w:b/>
          <w:color w:val="auto"/>
        </w:rPr>
        <w:t>-Year Program Plan at the end of this document.</w:t>
      </w:r>
    </w:p>
    <w:p w14:paraId="0DF09FE3" w14:textId="77777777" w:rsidR="001511F4" w:rsidRPr="003D0E3F" w:rsidRDefault="001511F4" w:rsidP="001511F4">
      <w:pPr>
        <w:pStyle w:val="Heading2"/>
        <w:rPr>
          <w:color w:val="auto"/>
        </w:rPr>
      </w:pPr>
      <w:bookmarkStart w:id="25" w:name="_Toc512419322"/>
      <w:bookmarkStart w:id="26" w:name="_Toc533059928"/>
      <w:r>
        <w:rPr>
          <w:color w:val="auto"/>
        </w:rPr>
        <w:t>Equity</w:t>
      </w:r>
      <w:bookmarkEnd w:id="25"/>
      <w:bookmarkEnd w:id="26"/>
      <w:r>
        <w:rPr>
          <w:color w:val="auto"/>
        </w:rPr>
        <w:t xml:space="preserve"> </w:t>
      </w:r>
    </w:p>
    <w:p w14:paraId="6979F54D" w14:textId="77777777" w:rsidR="0095235C" w:rsidRDefault="00E53AFA" w:rsidP="00E53AFA">
      <w:pPr>
        <w:rPr>
          <w:color w:val="auto"/>
        </w:rPr>
      </w:pPr>
      <w:r w:rsidRPr="00A723C0">
        <w:rPr>
          <w:color w:val="auto"/>
        </w:rPr>
        <w:t xml:space="preserve">Gavilan College has identified the following populations as experiencing disproportionate outcomes: Males, African American, Native American, Students with Disabilities and Foster Youth.  </w:t>
      </w:r>
    </w:p>
    <w:p w14:paraId="51E56E2B" w14:textId="33252847" w:rsidR="0095235C" w:rsidRPr="00850FE5" w:rsidRDefault="003651C1" w:rsidP="0095235C">
      <w:pPr>
        <w:rPr>
          <w:b/>
          <w:color w:val="auto"/>
        </w:rPr>
      </w:pPr>
      <w:r>
        <w:rPr>
          <w:b/>
          <w:color w:val="auto"/>
        </w:rPr>
        <w:t>Path: GavData</w:t>
      </w:r>
      <w:r w:rsidRPr="003651C1">
        <w:rPr>
          <w:b/>
          <w:color w:val="auto"/>
        </w:rPr>
        <w:sym w:font="Wingdings" w:char="F0E0"/>
      </w:r>
      <w:r>
        <w:rPr>
          <w:b/>
          <w:color w:val="auto"/>
        </w:rPr>
        <w:t>Program Review/ Equity</w:t>
      </w:r>
      <w:r w:rsidRPr="003651C1">
        <w:rPr>
          <w:b/>
          <w:color w:val="auto"/>
        </w:rPr>
        <w:sym w:font="Wingdings" w:char="F0E0"/>
      </w:r>
      <w:r w:rsidR="0095235C" w:rsidRPr="00850FE5">
        <w:rPr>
          <w:b/>
          <w:color w:val="auto"/>
        </w:rPr>
        <w:t>Disproportionate Impact with Margin of Error b</w:t>
      </w:r>
      <w:r>
        <w:rPr>
          <w:b/>
          <w:color w:val="auto"/>
        </w:rPr>
        <w:t>y Yea</w:t>
      </w:r>
      <w:r w:rsidR="00134148">
        <w:rPr>
          <w:b/>
          <w:color w:val="auto"/>
        </w:rPr>
        <w:t>r</w:t>
      </w:r>
      <w:r w:rsidRPr="003651C1">
        <w:rPr>
          <w:b/>
          <w:color w:val="auto"/>
        </w:rPr>
        <w:sym w:font="Wingdings" w:char="F0E0"/>
      </w:r>
      <w:r>
        <w:rPr>
          <w:b/>
          <w:color w:val="auto"/>
        </w:rPr>
        <w:t>locate your</w:t>
      </w:r>
      <w:r w:rsidR="002616E3">
        <w:rPr>
          <w:b/>
          <w:color w:val="auto"/>
        </w:rPr>
        <w:t xml:space="preserve"> program</w:t>
      </w:r>
      <w:r w:rsidRPr="003651C1">
        <w:rPr>
          <w:b/>
          <w:color w:val="auto"/>
        </w:rPr>
        <w:sym w:font="Wingdings" w:char="F0E0"/>
      </w:r>
      <w:r w:rsidR="0095235C" w:rsidRPr="00850FE5">
        <w:rPr>
          <w:b/>
          <w:color w:val="auto"/>
        </w:rPr>
        <w:t xml:space="preserve">Filter by Year </w:t>
      </w:r>
    </w:p>
    <w:p w14:paraId="04F8583D" w14:textId="4D10CB97" w:rsidR="00A03352" w:rsidRPr="00B90C8B" w:rsidRDefault="00B90C8B" w:rsidP="00B90C8B">
      <w:pPr>
        <w:rPr>
          <w:color w:val="auto"/>
        </w:rPr>
      </w:pPr>
      <w:r w:rsidRPr="00B90C8B">
        <w:rPr>
          <w:color w:val="auto"/>
        </w:rPr>
        <w:t>1.</w:t>
      </w:r>
      <w:r>
        <w:rPr>
          <w:color w:val="auto"/>
        </w:rPr>
        <w:t xml:space="preserve"> </w:t>
      </w:r>
      <w:r w:rsidRPr="00B90C8B">
        <w:rPr>
          <w:color w:val="auto"/>
        </w:rPr>
        <w:t xml:space="preserve">For </w:t>
      </w:r>
      <w:r w:rsidR="0071129E" w:rsidRPr="00B90C8B">
        <w:rPr>
          <w:color w:val="auto"/>
        </w:rPr>
        <w:t>EOPS, AEC, CalWORKS</w:t>
      </w:r>
      <w:r w:rsidR="00B816FC" w:rsidRPr="00B90C8B">
        <w:rPr>
          <w:color w:val="auto"/>
        </w:rPr>
        <w:t xml:space="preserve">, MESA, TRiO, Puente, and VRC: </w:t>
      </w:r>
      <w:r w:rsidR="00E53AFA" w:rsidRPr="00B90C8B">
        <w:rPr>
          <w:color w:val="auto"/>
        </w:rPr>
        <w:t xml:space="preserve">Using the path above, locate your program in GavData. Examine your equity results over the last </w:t>
      </w:r>
      <w:r w:rsidR="00CA1498">
        <w:rPr>
          <w:color w:val="auto"/>
        </w:rPr>
        <w:t>three years.</w:t>
      </w:r>
      <w:r w:rsidR="00A03352" w:rsidRPr="00B90C8B">
        <w:rPr>
          <w:color w:val="auto"/>
        </w:rPr>
        <w:t xml:space="preserve"> If there are differences in success across groups, identify achievement gaps.</w:t>
      </w:r>
      <w:r w:rsidR="003651C1">
        <w:rPr>
          <w:color w:val="auto"/>
        </w:rPr>
        <w:t xml:space="preserve">  Contact your support team for any needed assistance in using GavDATA.</w:t>
      </w:r>
    </w:p>
    <w:p w14:paraId="31581BC7" w14:textId="25AF8BF7" w:rsidR="00B816FC" w:rsidRDefault="00BA04F0" w:rsidP="00A03352">
      <w:pPr>
        <w:rPr>
          <w:color w:val="auto"/>
        </w:rPr>
      </w:pPr>
      <w:r>
        <w:rPr>
          <w:color w:val="auto"/>
        </w:rPr>
        <w:t>For all other areas, comment on the college-wide disproportionate impact report.  Contact your support team for any needed assistance in interpreting these data.</w:t>
      </w:r>
    </w:p>
    <w:tbl>
      <w:tblPr>
        <w:tblStyle w:val="TableGrid"/>
        <w:tblW w:w="9270" w:type="dxa"/>
        <w:tblInd w:w="108" w:type="dxa"/>
        <w:tblLook w:val="04A0" w:firstRow="1" w:lastRow="0" w:firstColumn="1" w:lastColumn="0" w:noHBand="0" w:noVBand="1"/>
      </w:tblPr>
      <w:tblGrid>
        <w:gridCol w:w="9270"/>
      </w:tblGrid>
      <w:tr w:rsidR="00BB6B58" w:rsidRPr="003D0E3F" w14:paraId="01A8AB75" w14:textId="77777777" w:rsidTr="00CA0EA7">
        <w:trPr>
          <w:trHeight w:val="864"/>
        </w:trPr>
        <w:tc>
          <w:tcPr>
            <w:tcW w:w="9270" w:type="dxa"/>
          </w:tcPr>
          <w:p w14:paraId="4133F772" w14:textId="6B231B87" w:rsidR="00BB6B58" w:rsidRPr="003D0E3F" w:rsidRDefault="00111C8B" w:rsidP="00CA0EA7">
            <w:pPr>
              <w:rPr>
                <w:color w:val="auto"/>
              </w:rPr>
            </w:pPr>
            <w:r>
              <w:rPr>
                <w:color w:val="auto"/>
              </w:rPr>
              <w:t>n/a</w:t>
            </w:r>
          </w:p>
        </w:tc>
      </w:tr>
    </w:tbl>
    <w:p w14:paraId="5803F9E2" w14:textId="77777777" w:rsidR="00BB6B58" w:rsidRDefault="00BB6B58" w:rsidP="00A03352">
      <w:pPr>
        <w:rPr>
          <w:color w:val="auto"/>
        </w:rPr>
      </w:pPr>
    </w:p>
    <w:p w14:paraId="206EBADF" w14:textId="196F2A42" w:rsidR="007C26DA" w:rsidRPr="00736FED" w:rsidRDefault="00736FED" w:rsidP="00736FED">
      <w:pPr>
        <w:pStyle w:val="Default"/>
        <w:spacing w:after="240"/>
        <w:rPr>
          <w:rFonts w:ascii="Segoe UI" w:hAnsi="Segoe UI" w:cs="Segoe UI"/>
          <w:color w:val="auto"/>
          <w:sz w:val="18"/>
          <w:szCs w:val="18"/>
        </w:rPr>
      </w:pPr>
      <w:r>
        <w:rPr>
          <w:rFonts w:ascii="Segoe UI" w:hAnsi="Segoe UI" w:cs="Segoe UI"/>
          <w:color w:val="auto"/>
          <w:sz w:val="18"/>
          <w:szCs w:val="18"/>
        </w:rPr>
        <w:t>2</w:t>
      </w:r>
      <w:hyperlink r:id="rId30" w:history="1">
        <w:r w:rsidRPr="00C94EE0">
          <w:rPr>
            <w:rStyle w:val="Hyperlink"/>
            <w:rFonts w:ascii="Segoe UI" w:hAnsi="Segoe UI" w:cs="Segoe UI"/>
            <w:sz w:val="18"/>
            <w:szCs w:val="18"/>
          </w:rPr>
          <w:t xml:space="preserve">. </w:t>
        </w:r>
        <w:r w:rsidR="007C26DA" w:rsidRPr="00C94EE0">
          <w:rPr>
            <w:rStyle w:val="Hyperlink"/>
            <w:rFonts w:ascii="Segoe UI" w:hAnsi="Segoe UI" w:cs="Segoe UI"/>
            <w:sz w:val="18"/>
            <w:szCs w:val="18"/>
          </w:rPr>
          <w:t>BP 3420</w:t>
        </w:r>
      </w:hyperlink>
      <w:r w:rsidR="007C26DA" w:rsidRPr="00736FED">
        <w:rPr>
          <w:rFonts w:ascii="Segoe UI" w:hAnsi="Segoe UI" w:cs="Segoe UI"/>
          <w:color w:val="auto"/>
          <w:sz w:val="18"/>
          <w:szCs w:val="18"/>
        </w:rPr>
        <w:t xml:space="preserve"> (Equal Employment Opportunity)</w:t>
      </w:r>
      <w:r w:rsidR="00150A1D" w:rsidRPr="00736FED">
        <w:rPr>
          <w:rFonts w:ascii="Segoe UI" w:hAnsi="Segoe UI" w:cs="Segoe UI"/>
          <w:color w:val="auto"/>
          <w:sz w:val="18"/>
          <w:szCs w:val="18"/>
        </w:rPr>
        <w:t xml:space="preserve"> </w:t>
      </w:r>
      <w:r w:rsidR="007C26DA" w:rsidRPr="00736FED">
        <w:rPr>
          <w:rFonts w:ascii="Segoe UI" w:hAnsi="Segoe UI" w:cs="Segoe UI"/>
          <w:color w:val="auto"/>
          <w:sz w:val="18"/>
          <w:szCs w:val="18"/>
        </w:rPr>
        <w:t xml:space="preserve">states: </w:t>
      </w:r>
    </w:p>
    <w:p w14:paraId="53067E03" w14:textId="4A48A609" w:rsidR="00EE40C0" w:rsidRPr="00150A1D" w:rsidRDefault="007C26DA" w:rsidP="00791F81">
      <w:pPr>
        <w:spacing w:after="240"/>
        <w:rPr>
          <w:color w:val="auto"/>
        </w:rPr>
      </w:pPr>
      <w:r w:rsidRPr="00736FED">
        <w:rPr>
          <w:color w:val="auto"/>
        </w:rPr>
        <w:t xml:space="preserve">The Board supports the intent set forth by the California Legislature to assure that effort is made to build a community in which opportunity is equalized, and community colleges foster a climate of acceptance, with the inclusion of faculty and staff from a wide variety of backgrounds. It agrees that diversity in the academic environment fosters cultural awareness, mutual understanding and respect, harmony and respect, and suitable role models for all students. The Board therefore commits itself to promote the total realization of equal employment through a continuing equal </w:t>
      </w:r>
      <w:r w:rsidR="00791F81">
        <w:rPr>
          <w:color w:val="auto"/>
        </w:rPr>
        <w:t>employment opportunity program.</w:t>
      </w:r>
    </w:p>
    <w:p w14:paraId="3B1D07FD" w14:textId="2B8A3CC1" w:rsidR="00EE40C0" w:rsidRPr="00BB6B58" w:rsidRDefault="00EE40C0" w:rsidP="00A03352">
      <w:pPr>
        <w:rPr>
          <w:color w:val="auto"/>
        </w:rPr>
      </w:pPr>
      <w:r w:rsidRPr="00150A1D">
        <w:rPr>
          <w:color w:val="auto"/>
        </w:rPr>
        <w:lastRenderedPageBreak/>
        <w:t>How do you meet th</w:t>
      </w:r>
      <w:r w:rsidR="0066781D">
        <w:rPr>
          <w:color w:val="auto"/>
        </w:rPr>
        <w:t>e District’s Equal Opportunity g</w:t>
      </w:r>
      <w:r w:rsidRPr="00150A1D">
        <w:rPr>
          <w:color w:val="auto"/>
        </w:rPr>
        <w:t>oals?</w:t>
      </w:r>
      <w:r w:rsidR="0019531F">
        <w:rPr>
          <w:color w:val="auto"/>
        </w:rPr>
        <w:t xml:space="preserve">  </w:t>
      </w:r>
    </w:p>
    <w:tbl>
      <w:tblPr>
        <w:tblStyle w:val="TableGrid"/>
        <w:tblW w:w="9270" w:type="dxa"/>
        <w:tblInd w:w="108" w:type="dxa"/>
        <w:tblLook w:val="04A0" w:firstRow="1" w:lastRow="0" w:firstColumn="1" w:lastColumn="0" w:noHBand="0" w:noVBand="1"/>
      </w:tblPr>
      <w:tblGrid>
        <w:gridCol w:w="9270"/>
      </w:tblGrid>
      <w:tr w:rsidR="00BB6B58" w:rsidRPr="003D0E3F" w14:paraId="77C9BF03" w14:textId="77777777" w:rsidTr="00CA0EA7">
        <w:trPr>
          <w:trHeight w:val="864"/>
        </w:trPr>
        <w:tc>
          <w:tcPr>
            <w:tcW w:w="9270" w:type="dxa"/>
          </w:tcPr>
          <w:p w14:paraId="7E94B2E7" w14:textId="19DEBD55" w:rsidR="00BB6B58" w:rsidRDefault="0026385C" w:rsidP="00CA0EA7">
            <w:pPr>
              <w:rPr>
                <w:color w:val="auto"/>
              </w:rPr>
            </w:pPr>
            <w:r>
              <w:rPr>
                <w:color w:val="auto"/>
              </w:rPr>
              <w:t xml:space="preserve">Gavilan College has a diverse population with respect to students/community served, faculty/staff, and services offered.  Technology services and resources play an integral role in how our campus community experiences learning and educational engagement.  IT Department </w:t>
            </w:r>
            <w:r w:rsidR="00C86534">
              <w:rPr>
                <w:color w:val="auto"/>
              </w:rPr>
              <w:t>supports BP 3420 – Equal Employment Opportunity (EEO) to build a community</w:t>
            </w:r>
            <w:r>
              <w:rPr>
                <w:color w:val="auto"/>
              </w:rPr>
              <w:t xml:space="preserve"> that fosters a climate of acceptance, inclusion of faculty/staff from a wide variety of backgrounds</w:t>
            </w:r>
            <w:r w:rsidR="00FC0C28">
              <w:rPr>
                <w:color w:val="auto"/>
              </w:rPr>
              <w:t>, and maintain an environment of mutual respect.</w:t>
            </w:r>
            <w:r w:rsidR="00B34A16">
              <w:rPr>
                <w:color w:val="auto"/>
              </w:rPr>
              <w:t xml:space="preserve">   Our current IT staff is comprised of individuals from different cultural, gender, education, and socio-economic backgrounds.</w:t>
            </w:r>
          </w:p>
          <w:p w14:paraId="41AA14B8" w14:textId="34E9BC26" w:rsidR="00AF2400" w:rsidRDefault="00AF2400" w:rsidP="00CA0EA7">
            <w:pPr>
              <w:rPr>
                <w:color w:val="auto"/>
              </w:rPr>
            </w:pPr>
          </w:p>
          <w:p w14:paraId="221AC379" w14:textId="6469C3D7" w:rsidR="00B34A16" w:rsidRPr="003D0E3F" w:rsidRDefault="00AF2400" w:rsidP="00CA0EA7">
            <w:pPr>
              <w:rPr>
                <w:color w:val="auto"/>
              </w:rPr>
            </w:pPr>
            <w:r>
              <w:rPr>
                <w:color w:val="auto"/>
              </w:rPr>
              <w:t>In the past 4 years, there have been six (6) IT job announcements.</w:t>
            </w:r>
            <w:r w:rsidR="00C86534">
              <w:rPr>
                <w:color w:val="auto"/>
              </w:rPr>
              <w:t xml:space="preserve">  </w:t>
            </w:r>
            <w:r w:rsidR="00B34A16">
              <w:rPr>
                <w:color w:val="auto"/>
              </w:rPr>
              <w:t xml:space="preserve">Aligning with the District’s EEO Plan, </w:t>
            </w:r>
            <w:r w:rsidR="00CF77E4">
              <w:rPr>
                <w:color w:val="auto"/>
              </w:rPr>
              <w:t xml:space="preserve">IT </w:t>
            </w:r>
            <w:r w:rsidR="00CF77E4" w:rsidRPr="007929F1">
              <w:rPr>
                <w:color w:val="auto"/>
              </w:rPr>
              <w:t>job</w:t>
            </w:r>
            <w:r w:rsidR="00C86534">
              <w:rPr>
                <w:color w:val="auto"/>
              </w:rPr>
              <w:t xml:space="preserve"> announcements were </w:t>
            </w:r>
            <w:r w:rsidR="0048756E">
              <w:rPr>
                <w:color w:val="auto"/>
              </w:rPr>
              <w:t xml:space="preserve">advertised at several venues </w:t>
            </w:r>
            <w:r w:rsidR="00FC0C28">
              <w:rPr>
                <w:color w:val="auto"/>
              </w:rPr>
              <w:t>to ensure that</w:t>
            </w:r>
            <w:r w:rsidR="00CF77E4">
              <w:rPr>
                <w:color w:val="auto"/>
              </w:rPr>
              <w:t xml:space="preserve"> all qualified applicants had </w:t>
            </w:r>
            <w:r w:rsidR="00CF77E4" w:rsidRPr="007929F1">
              <w:rPr>
                <w:color w:val="auto"/>
              </w:rPr>
              <w:t>the</w:t>
            </w:r>
            <w:r w:rsidR="00FC0C28">
              <w:rPr>
                <w:color w:val="auto"/>
              </w:rPr>
              <w:t xml:space="preserve"> opportunity to apply.  Job announcements were advertised on CCCRegistry, local papers, LinkedIn, Dice, Craigslist, </w:t>
            </w:r>
            <w:r w:rsidR="00FC0C28" w:rsidRPr="00FC0C28">
              <w:rPr>
                <w:color w:val="000000" w:themeColor="text1"/>
              </w:rPr>
              <w:t>job fairs</w:t>
            </w:r>
            <w:r w:rsidR="009D0F13">
              <w:rPr>
                <w:color w:val="000000" w:themeColor="text1"/>
              </w:rPr>
              <w:t xml:space="preserve">, and diversity job search sites (e.g., </w:t>
            </w:r>
            <w:r w:rsidR="009D0F13" w:rsidRPr="009D0F13">
              <w:rPr>
                <w:color w:val="000000" w:themeColor="text1"/>
              </w:rPr>
              <w:t>Hispanics in Higher Ed, Blacks in Higher Ed, Asians in Higher Ed, Women in Higher Ed, Veterans in Higher Ed, African Americans in Higher Ed, LGBT in Higher Ed, Disabled in Higher Ed, Higher Ed jobs</w:t>
            </w:r>
            <w:r w:rsidR="001F2DAD">
              <w:rPr>
                <w:color w:val="000000" w:themeColor="text1"/>
              </w:rPr>
              <w:t>)</w:t>
            </w:r>
            <w:r w:rsidR="00FC0C28" w:rsidRPr="00FC0C28">
              <w:rPr>
                <w:color w:val="000000" w:themeColor="text1"/>
              </w:rPr>
              <w:t>.</w:t>
            </w:r>
            <w:r w:rsidRPr="00FC0C28">
              <w:rPr>
                <w:color w:val="000000" w:themeColor="text1"/>
              </w:rPr>
              <w:t xml:space="preserve">  </w:t>
            </w:r>
            <w:r w:rsidR="00C86534">
              <w:rPr>
                <w:color w:val="auto"/>
              </w:rPr>
              <w:t xml:space="preserve">Applicants for each job announcement were </w:t>
            </w:r>
            <w:r w:rsidR="00FC0C28">
              <w:rPr>
                <w:color w:val="auto"/>
              </w:rPr>
              <w:t xml:space="preserve">either </w:t>
            </w:r>
            <w:r w:rsidR="00C86534">
              <w:rPr>
                <w:color w:val="auto"/>
              </w:rPr>
              <w:t xml:space="preserve">asked </w:t>
            </w:r>
            <w:r w:rsidR="00FC0C28">
              <w:rPr>
                <w:color w:val="auto"/>
              </w:rPr>
              <w:t xml:space="preserve">a diversity question or </w:t>
            </w:r>
            <w:r w:rsidR="00C86534">
              <w:rPr>
                <w:color w:val="auto"/>
              </w:rPr>
              <w:t xml:space="preserve">to </w:t>
            </w:r>
            <w:r w:rsidR="00FC0C28">
              <w:rPr>
                <w:color w:val="auto"/>
              </w:rPr>
              <w:t>submit</w:t>
            </w:r>
            <w:r w:rsidR="00C86534">
              <w:rPr>
                <w:color w:val="auto"/>
              </w:rPr>
              <w:t xml:space="preserve"> a diversity statement</w:t>
            </w:r>
            <w:r w:rsidR="00FC0C28">
              <w:rPr>
                <w:color w:val="auto"/>
              </w:rPr>
              <w:t xml:space="preserve">.  </w:t>
            </w:r>
            <w:r w:rsidR="00E34394">
              <w:rPr>
                <w:color w:val="auto"/>
              </w:rPr>
              <w:t xml:space="preserve">IT staff and other </w:t>
            </w:r>
            <w:r w:rsidR="00FC0C28">
              <w:rPr>
                <w:color w:val="auto"/>
              </w:rPr>
              <w:t xml:space="preserve">District employees participating in the IT hiring committees received EEO training applicable with Title 5 regulations and State/Federal nondiscrimination laws. </w:t>
            </w:r>
          </w:p>
        </w:tc>
      </w:tr>
    </w:tbl>
    <w:p w14:paraId="742D6E62" w14:textId="2FE96D75" w:rsidR="001511F4" w:rsidRDefault="0095235C" w:rsidP="00B90C8B">
      <w:pPr>
        <w:rPr>
          <w:b/>
        </w:rPr>
      </w:pPr>
      <w:r w:rsidRPr="00B90C8B">
        <w:rPr>
          <w:b/>
          <w:color w:val="auto"/>
        </w:rPr>
        <w:t xml:space="preserve">How do you plan on addressing issues of student </w:t>
      </w:r>
      <w:r w:rsidR="00B90C8B">
        <w:rPr>
          <w:b/>
          <w:color w:val="auto"/>
        </w:rPr>
        <w:t xml:space="preserve">and </w:t>
      </w:r>
      <w:r w:rsidR="0019531F">
        <w:rPr>
          <w:b/>
          <w:color w:val="auto"/>
        </w:rPr>
        <w:t>employee</w:t>
      </w:r>
      <w:r w:rsidR="00B90C8B">
        <w:rPr>
          <w:b/>
          <w:color w:val="auto"/>
        </w:rPr>
        <w:t xml:space="preserve"> </w:t>
      </w:r>
      <w:r w:rsidRPr="00B90C8B">
        <w:rPr>
          <w:b/>
          <w:color w:val="auto"/>
        </w:rPr>
        <w:t xml:space="preserve">equity? </w:t>
      </w:r>
      <w:r w:rsidR="00A03352" w:rsidRPr="00B90C8B">
        <w:rPr>
          <w:b/>
          <w:color w:val="auto"/>
        </w:rPr>
        <w:t xml:space="preserve">In other words, how do you plan on closing achievement gaps across student populations? </w:t>
      </w:r>
      <w:r w:rsidR="0019531F">
        <w:rPr>
          <w:b/>
          <w:color w:val="auto"/>
        </w:rPr>
        <w:t xml:space="preserve">How do you plan to address EEO outcomes in your employee hires?  </w:t>
      </w:r>
      <w:r w:rsidR="00A03352" w:rsidRPr="00B90C8B">
        <w:rPr>
          <w:b/>
          <w:color w:val="auto"/>
        </w:rPr>
        <w:t xml:space="preserve">Address this </w:t>
      </w:r>
      <w:r w:rsidR="00B90C8B">
        <w:rPr>
          <w:b/>
          <w:color w:val="auto"/>
        </w:rPr>
        <w:t xml:space="preserve">in your </w:t>
      </w:r>
      <w:r w:rsidR="00CA1498">
        <w:rPr>
          <w:b/>
          <w:color w:val="auto"/>
        </w:rPr>
        <w:t>Three</w:t>
      </w:r>
      <w:r w:rsidR="00B90C8B">
        <w:rPr>
          <w:b/>
          <w:color w:val="auto"/>
        </w:rPr>
        <w:t>-Year Program Plan at the end of this document</w:t>
      </w:r>
      <w:r w:rsidR="00A03352" w:rsidRPr="00B90C8B">
        <w:rPr>
          <w:b/>
          <w:color w:val="auto"/>
        </w:rPr>
        <w:t>.</w:t>
      </w:r>
    </w:p>
    <w:p w14:paraId="43B7838C" w14:textId="77777777" w:rsidR="00B90C8B" w:rsidRPr="00B90C8B" w:rsidRDefault="00B90C8B" w:rsidP="00B90C8B">
      <w:pPr>
        <w:rPr>
          <w:b/>
        </w:rPr>
      </w:pPr>
    </w:p>
    <w:p w14:paraId="3C8B82C5" w14:textId="11048A7B" w:rsidR="007A7AA7" w:rsidRDefault="008352D3" w:rsidP="007A7AA7">
      <w:pPr>
        <w:pStyle w:val="Heading2"/>
        <w:rPr>
          <w:color w:val="auto"/>
        </w:rPr>
      </w:pPr>
      <w:bookmarkStart w:id="27" w:name="_Toc533059929"/>
      <w:r>
        <w:rPr>
          <w:color w:val="auto"/>
        </w:rPr>
        <w:t>currIQunet</w:t>
      </w:r>
      <w:bookmarkEnd w:id="27"/>
    </w:p>
    <w:p w14:paraId="3981145A" w14:textId="4252B7D9" w:rsidR="00E53AFA" w:rsidRPr="008A0771" w:rsidRDefault="004B48DA" w:rsidP="004B48DA">
      <w:bookmarkStart w:id="28" w:name="_Toc513795090"/>
      <w:bookmarkStart w:id="29" w:name="_Toc512419326"/>
      <w:r>
        <w:t>1</w:t>
      </w:r>
      <w:r w:rsidRPr="008A0771">
        <w:rPr>
          <w:strike/>
        </w:rPr>
        <w:t xml:space="preserve">. </w:t>
      </w:r>
      <w:r w:rsidR="00E53AFA" w:rsidRPr="008A0771">
        <w:rPr>
          <w:strike/>
        </w:rPr>
        <w:t xml:space="preserve">Are your </w:t>
      </w:r>
      <w:r w:rsidR="00A96F7E" w:rsidRPr="008A0771">
        <w:rPr>
          <w:strike/>
        </w:rPr>
        <w:t>SAOs</w:t>
      </w:r>
      <w:r w:rsidR="00E53AFA" w:rsidRPr="008A0771">
        <w:rPr>
          <w:strike/>
        </w:rPr>
        <w:t xml:space="preserve"> mapped in </w:t>
      </w:r>
      <w:r w:rsidR="008352D3" w:rsidRPr="008A0771">
        <w:rPr>
          <w:strike/>
        </w:rPr>
        <w:t>currIQunet</w:t>
      </w:r>
      <w:r w:rsidR="00E53AFA" w:rsidRPr="008A0771">
        <w:rPr>
          <w:strike/>
        </w:rPr>
        <w:t>?</w:t>
      </w:r>
      <w:bookmarkEnd w:id="28"/>
      <w:r w:rsidR="008A0771">
        <w:rPr>
          <w:strike/>
        </w:rPr>
        <w:t xml:space="preserve"> </w:t>
      </w:r>
      <w:r w:rsidR="008A0771">
        <w:t>(Skip this question; pending update in 2019)</w:t>
      </w:r>
    </w:p>
    <w:p w14:paraId="27F68BDA" w14:textId="77777777" w:rsidR="00E53AFA" w:rsidRPr="008A0771" w:rsidRDefault="00E53AFA" w:rsidP="00E53AFA">
      <w:pPr>
        <w:spacing w:line="480" w:lineRule="auto"/>
        <w:rPr>
          <w:b/>
          <w:bCs/>
          <w:strike/>
          <w:color w:val="auto"/>
        </w:rPr>
      </w:pPr>
      <w:r w:rsidRPr="008A0771">
        <w:rPr>
          <w:b/>
          <w:bCs/>
          <w:strike/>
          <w:color w:val="auto"/>
        </w:rPr>
        <w:t xml:space="preserve">Yes: </w:t>
      </w:r>
      <w:sdt>
        <w:sdtPr>
          <w:rPr>
            <w:b/>
            <w:bCs/>
            <w:strike/>
            <w:color w:val="auto"/>
          </w:rPr>
          <w:id w:val="-1889784547"/>
          <w14:checkbox>
            <w14:checked w14:val="0"/>
            <w14:checkedState w14:val="2612" w14:font="MS Gothic"/>
            <w14:uncheckedState w14:val="2610" w14:font="MS Gothic"/>
          </w14:checkbox>
        </w:sdtPr>
        <w:sdtEndPr/>
        <w:sdtContent>
          <w:r w:rsidRPr="008A0771">
            <w:rPr>
              <w:rFonts w:ascii="MS Gothic" w:eastAsia="MS Gothic" w:hAnsi="MS Gothic" w:hint="eastAsia"/>
              <w:b/>
              <w:bCs/>
              <w:strike/>
              <w:color w:val="auto"/>
            </w:rPr>
            <w:t>☐</w:t>
          </w:r>
        </w:sdtContent>
      </w:sdt>
      <w:r w:rsidRPr="008A0771">
        <w:rPr>
          <w:b/>
          <w:bCs/>
          <w:strike/>
          <w:color w:val="auto"/>
        </w:rPr>
        <w:tab/>
      </w:r>
      <w:r w:rsidRPr="008A0771">
        <w:rPr>
          <w:b/>
          <w:bCs/>
          <w:strike/>
          <w:color w:val="auto"/>
        </w:rPr>
        <w:tab/>
      </w:r>
      <w:r w:rsidRPr="008A0771">
        <w:rPr>
          <w:b/>
          <w:bCs/>
          <w:strike/>
          <w:color w:val="auto"/>
        </w:rPr>
        <w:tab/>
        <w:t xml:space="preserve">No: </w:t>
      </w:r>
      <w:sdt>
        <w:sdtPr>
          <w:rPr>
            <w:b/>
            <w:bCs/>
            <w:strike/>
            <w:color w:val="auto"/>
          </w:rPr>
          <w:id w:val="31080921"/>
          <w14:checkbox>
            <w14:checked w14:val="0"/>
            <w14:checkedState w14:val="2612" w14:font="MS Gothic"/>
            <w14:uncheckedState w14:val="2610" w14:font="MS Gothic"/>
          </w14:checkbox>
        </w:sdtPr>
        <w:sdtEndPr/>
        <w:sdtContent>
          <w:r w:rsidRPr="008A0771">
            <w:rPr>
              <w:rFonts w:ascii="MS Gothic" w:eastAsia="MS Gothic" w:hAnsi="MS Gothic" w:hint="eastAsia"/>
              <w:b/>
              <w:bCs/>
              <w:strike/>
              <w:color w:val="auto"/>
            </w:rPr>
            <w:t>☐</w:t>
          </w:r>
        </w:sdtContent>
      </w:sdt>
    </w:p>
    <w:p w14:paraId="4F248181" w14:textId="234880AA" w:rsidR="007A7AA7" w:rsidRPr="00FC34F3" w:rsidRDefault="004B48DA" w:rsidP="00972E4F">
      <w:r>
        <w:t xml:space="preserve">2. </w:t>
      </w:r>
      <w:r w:rsidR="007A7AA7" w:rsidRPr="00FC34F3">
        <w:t xml:space="preserve">Are your </w:t>
      </w:r>
      <w:r w:rsidR="00A96F7E">
        <w:t>SAOs</w:t>
      </w:r>
      <w:r w:rsidR="007A7AA7" w:rsidRPr="00FC34F3">
        <w:t xml:space="preserve"> up to date </w:t>
      </w:r>
      <w:r w:rsidR="007A7AA7" w:rsidRPr="008A0771">
        <w:rPr>
          <w:strike/>
        </w:rPr>
        <w:t xml:space="preserve">in </w:t>
      </w:r>
      <w:r w:rsidR="008352D3" w:rsidRPr="008A0771">
        <w:rPr>
          <w:strike/>
        </w:rPr>
        <w:t>currIQunet</w:t>
      </w:r>
      <w:r w:rsidR="007A7AA7" w:rsidRPr="008A0771">
        <w:rPr>
          <w:strike/>
        </w:rPr>
        <w:t xml:space="preserve"> </w:t>
      </w:r>
      <w:r w:rsidR="007A7AA7" w:rsidRPr="008A0771">
        <w:rPr>
          <w:strike/>
          <w:u w:val="single"/>
        </w:rPr>
        <w:t>AND</w:t>
      </w:r>
      <w:r w:rsidR="007A7AA7" w:rsidRPr="00FC34F3">
        <w:t xml:space="preserve"> on the reporting website?</w:t>
      </w:r>
      <w:bookmarkEnd w:id="29"/>
      <w:r w:rsidR="008352D3">
        <w:t xml:space="preserve"> </w:t>
      </w:r>
    </w:p>
    <w:p w14:paraId="468905B5" w14:textId="229C5B10" w:rsidR="007A7AA7" w:rsidRDefault="007A7AA7" w:rsidP="007A7AA7">
      <w:pPr>
        <w:spacing w:line="480" w:lineRule="auto"/>
        <w:rPr>
          <w:b/>
          <w:bCs/>
          <w:color w:val="auto"/>
        </w:rPr>
      </w:pPr>
      <w:r>
        <w:rPr>
          <w:b/>
          <w:bCs/>
          <w:color w:val="auto"/>
        </w:rPr>
        <w:t xml:space="preserve">Yes: </w:t>
      </w:r>
      <w:sdt>
        <w:sdtPr>
          <w:rPr>
            <w:b/>
            <w:bCs/>
            <w:color w:val="auto"/>
          </w:rPr>
          <w:id w:val="115348488"/>
          <w14:checkbox>
            <w14:checked w14:val="1"/>
            <w14:checkedState w14:val="2612" w14:font="MS Gothic"/>
            <w14:uncheckedState w14:val="2610" w14:font="MS Gothic"/>
          </w14:checkbox>
        </w:sdtPr>
        <w:sdtEndPr/>
        <w:sdtContent>
          <w:r w:rsidR="00EE25AB">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081028005"/>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D7C1C9F" w14:textId="2F7CCB6E" w:rsidR="00A96F7E" w:rsidRPr="00FC34F3" w:rsidRDefault="004B48DA" w:rsidP="00A811F6">
      <w:bookmarkStart w:id="30" w:name="_Toc512419327"/>
      <w:r>
        <w:t xml:space="preserve">3. </w:t>
      </w:r>
      <w:r w:rsidR="00A96F7E" w:rsidRPr="00FC34F3">
        <w:t xml:space="preserve">Are your </w:t>
      </w:r>
      <w:r w:rsidR="00A96F7E">
        <w:t>SAOs</w:t>
      </w:r>
      <w:r w:rsidR="00A96F7E" w:rsidRPr="00FC34F3">
        <w:t xml:space="preserve"> </w:t>
      </w:r>
      <w:r w:rsidR="00A96F7E">
        <w:t>results reports up to date</w:t>
      </w:r>
      <w:r w:rsidR="00A96F7E" w:rsidRPr="00FC34F3">
        <w:t>?</w:t>
      </w:r>
    </w:p>
    <w:p w14:paraId="239E48F9" w14:textId="3F413708" w:rsidR="00A96F7E" w:rsidRDefault="00A96F7E" w:rsidP="00A96F7E">
      <w:pPr>
        <w:spacing w:line="480" w:lineRule="auto"/>
        <w:rPr>
          <w:b/>
          <w:bCs/>
          <w:color w:val="auto"/>
        </w:rPr>
      </w:pPr>
      <w:r>
        <w:rPr>
          <w:b/>
          <w:bCs/>
          <w:color w:val="auto"/>
        </w:rPr>
        <w:t xml:space="preserve">Yes: </w:t>
      </w:r>
      <w:sdt>
        <w:sdtPr>
          <w:rPr>
            <w:b/>
            <w:bCs/>
            <w:color w:val="auto"/>
          </w:rPr>
          <w:id w:val="1767420803"/>
          <w14:checkbox>
            <w14:checked w14:val="0"/>
            <w14:checkedState w14:val="2612" w14:font="MS Gothic"/>
            <w14:uncheckedState w14:val="2610" w14:font="MS Gothic"/>
          </w14:checkbox>
        </w:sdtPr>
        <w:sdtEndPr/>
        <w:sdtContent>
          <w:r w:rsidR="0048756E">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264741683"/>
          <w14:checkbox>
            <w14:checked w14:val="1"/>
            <w14:checkedState w14:val="2612" w14:font="MS Gothic"/>
            <w14:uncheckedState w14:val="2610" w14:font="MS Gothic"/>
          </w14:checkbox>
        </w:sdtPr>
        <w:sdtEndPr/>
        <w:sdtContent>
          <w:r w:rsidR="0048756E">
            <w:rPr>
              <w:rFonts w:ascii="MS Gothic" w:eastAsia="MS Gothic" w:hAnsi="MS Gothic" w:hint="eastAsia"/>
              <w:b/>
              <w:bCs/>
              <w:color w:val="auto"/>
            </w:rPr>
            <w:t>☒</w:t>
          </w:r>
        </w:sdtContent>
      </w:sdt>
    </w:p>
    <w:p w14:paraId="4964F605" w14:textId="61951459" w:rsidR="00B90C8B" w:rsidRPr="00A811F6" w:rsidRDefault="004B48DA" w:rsidP="00A811F6">
      <w:pPr>
        <w:rPr>
          <w:bCs/>
        </w:rPr>
      </w:pPr>
      <w:r>
        <w:rPr>
          <w:rFonts w:eastAsiaTheme="minorEastAsia"/>
        </w:rPr>
        <w:t xml:space="preserve">4. </w:t>
      </w:r>
      <w:r w:rsidR="002E67F6" w:rsidRPr="00A811F6">
        <w:rPr>
          <w:rFonts w:eastAsiaTheme="minorEastAsia"/>
        </w:rPr>
        <w:t>Have you reviewed all of your SAOs to ensure that they remain relevant for evaluating the performance of your area</w:t>
      </w:r>
      <w:r w:rsidR="002E67F6" w:rsidRPr="00B90C8B">
        <w:rPr>
          <w:bCs/>
        </w:rPr>
        <w:t>?</w:t>
      </w:r>
    </w:p>
    <w:p w14:paraId="3E963BEB" w14:textId="2EA5AE44" w:rsidR="002E67F6" w:rsidRDefault="002E67F6" w:rsidP="00B90C8B">
      <w:pPr>
        <w:spacing w:after="0" w:line="480" w:lineRule="auto"/>
        <w:rPr>
          <w:b/>
          <w:bCs/>
          <w:color w:val="auto"/>
        </w:rPr>
      </w:pPr>
      <w:r>
        <w:rPr>
          <w:b/>
          <w:bCs/>
          <w:color w:val="auto"/>
        </w:rPr>
        <w:t xml:space="preserve">Yes: </w:t>
      </w:r>
      <w:sdt>
        <w:sdtPr>
          <w:rPr>
            <w:b/>
            <w:bCs/>
            <w:color w:val="auto"/>
          </w:rPr>
          <w:id w:val="1733727648"/>
          <w14:checkbox>
            <w14:checked w14:val="1"/>
            <w14:checkedState w14:val="2612" w14:font="MS Gothic"/>
            <w14:uncheckedState w14:val="2610" w14:font="MS Gothic"/>
          </w14:checkbox>
        </w:sdtPr>
        <w:sdtEndPr/>
        <w:sdtContent>
          <w:r w:rsidR="00EE25AB">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995598400"/>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F0D0A7F" w14:textId="77777777" w:rsidR="00B90C8B" w:rsidRDefault="00B90C8B" w:rsidP="00B90C8B">
      <w:pPr>
        <w:pStyle w:val="Heading2"/>
      </w:pPr>
      <w:bookmarkStart w:id="31" w:name="_Toc533059930"/>
      <w:bookmarkEnd w:id="30"/>
      <w:r>
        <w:t>SAOs/ ILOs</w:t>
      </w:r>
      <w:bookmarkEnd w:id="31"/>
      <w:r>
        <w:t xml:space="preserve"> </w:t>
      </w:r>
    </w:p>
    <w:p w14:paraId="4C396B31" w14:textId="691F3CA6" w:rsidR="006A2A24" w:rsidRDefault="00C310AC" w:rsidP="00660B4B">
      <w:r>
        <w:rPr>
          <w:b/>
          <w:bCs/>
        </w:rPr>
        <w:t xml:space="preserve">Services </w:t>
      </w:r>
      <w:r w:rsidR="00565D33">
        <w:rPr>
          <w:b/>
          <w:bCs/>
        </w:rPr>
        <w:t xml:space="preserve">Area </w:t>
      </w:r>
      <w:r>
        <w:rPr>
          <w:b/>
          <w:bCs/>
        </w:rPr>
        <w:t>Outcomes (</w:t>
      </w:r>
      <w:r w:rsidR="00A96F7E">
        <w:rPr>
          <w:b/>
          <w:bCs/>
        </w:rPr>
        <w:t>SAO</w:t>
      </w:r>
      <w:r w:rsidR="006A2A24">
        <w:rPr>
          <w:b/>
          <w:bCs/>
        </w:rPr>
        <w:t>)</w:t>
      </w:r>
      <w:r w:rsidR="006A2A24">
        <w:br/>
      </w:r>
      <w:r w:rsidR="004B48DA">
        <w:t xml:space="preserve">1. </w:t>
      </w:r>
      <w:r w:rsidR="006A2A24" w:rsidRPr="00507C55">
        <w:t xml:space="preserve">What is your set goal for </w:t>
      </w:r>
      <w:r w:rsidR="00A96F7E">
        <w:t>SAO</w:t>
      </w:r>
      <w:r w:rsidR="008352D3">
        <w:t>s</w:t>
      </w:r>
      <w:r>
        <w:t xml:space="preserve"> </w:t>
      </w:r>
      <w:r w:rsidR="006A2A24" w:rsidRPr="00507C55">
        <w:t>success</w:t>
      </w:r>
      <w:r w:rsidR="002E67F6">
        <w:t xml:space="preserve"> for each SAO</w:t>
      </w:r>
      <w:r w:rsidR="006A2A24" w:rsidRPr="00507C55">
        <w:t xml:space="preserve">? </w:t>
      </w:r>
    </w:p>
    <w:tbl>
      <w:tblPr>
        <w:tblStyle w:val="TableGrid"/>
        <w:tblW w:w="9270" w:type="dxa"/>
        <w:tblInd w:w="108" w:type="dxa"/>
        <w:tblLook w:val="04A0" w:firstRow="1" w:lastRow="0" w:firstColumn="1" w:lastColumn="0" w:noHBand="0" w:noVBand="1"/>
      </w:tblPr>
      <w:tblGrid>
        <w:gridCol w:w="9270"/>
      </w:tblGrid>
      <w:tr w:rsidR="006A2A24" w14:paraId="01E0E03F" w14:textId="77777777" w:rsidTr="00CA1A07">
        <w:trPr>
          <w:trHeight w:val="864"/>
        </w:trPr>
        <w:tc>
          <w:tcPr>
            <w:tcW w:w="9270" w:type="dxa"/>
          </w:tcPr>
          <w:p w14:paraId="23001DE1" w14:textId="37DE8077" w:rsidR="006A2A24" w:rsidRDefault="00945DDE" w:rsidP="0057661F">
            <w:r>
              <w:t xml:space="preserve">The IT department </w:t>
            </w:r>
            <w:r w:rsidR="005C5833">
              <w:t>established</w:t>
            </w:r>
            <w:r>
              <w:t xml:space="preserve"> measurable goals for each SAO</w:t>
            </w:r>
            <w:r w:rsidR="00CF77E4">
              <w:t xml:space="preserve">, </w:t>
            </w:r>
            <w:r w:rsidR="005C5833">
              <w:t xml:space="preserve">which the department aims to meet or exceed.  IT department will use various tools (e.g., Annual Satisfaction Surveys) to </w:t>
            </w:r>
            <w:r w:rsidR="0039311C">
              <w:t>evaluate</w:t>
            </w:r>
            <w:r w:rsidR="005C5833">
              <w:t xml:space="preserve"> SAOs success.  Based on the measured results, IT will improve or re-assess SAOs.</w:t>
            </w:r>
          </w:p>
          <w:p w14:paraId="5AEB660B" w14:textId="13B69123" w:rsidR="0039311C" w:rsidRDefault="0039311C" w:rsidP="0057661F"/>
          <w:p w14:paraId="5DEA96B9" w14:textId="6A1C144E" w:rsidR="0039311C" w:rsidRDefault="0039311C" w:rsidP="0057661F">
            <w:r>
              <w:t>Service Area Outcomes:</w:t>
            </w:r>
          </w:p>
          <w:p w14:paraId="5243EB8C" w14:textId="12B03354" w:rsidR="0039311C" w:rsidRDefault="0039311C" w:rsidP="0057661F"/>
          <w:p w14:paraId="066222FD" w14:textId="6DF08EB3" w:rsidR="0039311C" w:rsidRDefault="00F9321D" w:rsidP="0039311C">
            <w:pPr>
              <w:pStyle w:val="ListParagraph"/>
              <w:numPr>
                <w:ilvl w:val="0"/>
                <w:numId w:val="45"/>
              </w:numPr>
            </w:pPr>
            <w:r>
              <w:lastRenderedPageBreak/>
              <w:t>Staff wil</w:t>
            </w:r>
            <w:r w:rsidR="007A465A">
              <w:t>l</w:t>
            </w:r>
            <w:r>
              <w:t xml:space="preserve"> have competency in various technologies.</w:t>
            </w:r>
          </w:p>
          <w:p w14:paraId="7DE4E77F" w14:textId="0AB40EC8" w:rsidR="0039311C" w:rsidRDefault="0039311C" w:rsidP="0039311C">
            <w:pPr>
              <w:pStyle w:val="ListParagraph"/>
              <w:numPr>
                <w:ilvl w:val="0"/>
                <w:numId w:val="45"/>
              </w:numPr>
            </w:pPr>
            <w:r>
              <w:t>Students, faculty and staff will successfully access our wireless network.</w:t>
            </w:r>
            <w:r>
              <w:tab/>
            </w:r>
          </w:p>
          <w:p w14:paraId="5191FE0E" w14:textId="7A9870AD" w:rsidR="0039311C" w:rsidRDefault="0039311C" w:rsidP="007929F1">
            <w:pPr>
              <w:pStyle w:val="ListParagraph"/>
              <w:numPr>
                <w:ilvl w:val="0"/>
                <w:numId w:val="45"/>
              </w:numPr>
            </w:pPr>
            <w:r>
              <w:t>End-user problems will be responded to in a timely manner and resolved effectively by IT staff</w:t>
            </w:r>
            <w:r w:rsidR="00620639">
              <w:t xml:space="preserve"> </w:t>
            </w:r>
            <w:r w:rsidR="00620639" w:rsidRPr="007929F1">
              <w:t>within 2 business days</w:t>
            </w:r>
            <w:r w:rsidRPr="007929F1">
              <w:t>.</w:t>
            </w:r>
          </w:p>
          <w:p w14:paraId="68CC2FEE" w14:textId="3B09C472" w:rsidR="0039311C" w:rsidRDefault="0039311C" w:rsidP="0039311C">
            <w:pPr>
              <w:pStyle w:val="ListParagraph"/>
              <w:numPr>
                <w:ilvl w:val="0"/>
                <w:numId w:val="45"/>
              </w:numPr>
            </w:pPr>
            <w:r>
              <w:t>Staff and faculty will be able to access the network 95% of the time.</w:t>
            </w:r>
            <w:r>
              <w:tab/>
            </w:r>
            <w:r>
              <w:tab/>
            </w:r>
          </w:p>
          <w:p w14:paraId="7C57BD49" w14:textId="00C214A5" w:rsidR="0039311C" w:rsidRDefault="0039311C" w:rsidP="0039311C">
            <w:pPr>
              <w:pStyle w:val="ListParagraph"/>
              <w:numPr>
                <w:ilvl w:val="0"/>
                <w:numId w:val="45"/>
              </w:numPr>
            </w:pPr>
            <w:r>
              <w:t>Students, faculty, and staff will have access to technology and services provided by the Information Technology department to support a successful college environment.</w:t>
            </w:r>
            <w:r>
              <w:tab/>
            </w:r>
            <w:r>
              <w:tab/>
            </w:r>
          </w:p>
          <w:p w14:paraId="0CADCC59" w14:textId="09A81E6D" w:rsidR="0039311C" w:rsidRDefault="00EA27B0" w:rsidP="0039311C">
            <w:pPr>
              <w:pStyle w:val="ListParagraph"/>
              <w:numPr>
                <w:ilvl w:val="0"/>
                <w:numId w:val="45"/>
              </w:numPr>
            </w:pPr>
            <w:r>
              <w:t>The next Strategic 5-Year TMP will have broad campus community and Board input and support</w:t>
            </w:r>
          </w:p>
          <w:p w14:paraId="51D20A45" w14:textId="568700BA" w:rsidR="0039311C" w:rsidRDefault="0039311C" w:rsidP="0057661F"/>
        </w:tc>
      </w:tr>
    </w:tbl>
    <w:p w14:paraId="2B0788EF" w14:textId="77777777" w:rsidR="006A2A24" w:rsidRDefault="006A2A24" w:rsidP="006A2A24">
      <w:pPr>
        <w:rPr>
          <w:b/>
          <w:bCs/>
        </w:rPr>
      </w:pPr>
    </w:p>
    <w:p w14:paraId="5B1D0D92" w14:textId="6E6695BA" w:rsidR="006A2A24" w:rsidRDefault="006A2A24" w:rsidP="006A2A24">
      <w:r w:rsidRPr="00CC5F23">
        <w:rPr>
          <w:b/>
          <w:bCs/>
        </w:rPr>
        <w:t>Institutional Learning Outcomes (ILO)</w:t>
      </w:r>
      <w:r>
        <w:br/>
      </w:r>
      <w:r w:rsidR="004B48DA">
        <w:t xml:space="preserve">1. </w:t>
      </w:r>
      <w:r w:rsidR="00A96F7E">
        <w:t xml:space="preserve">How do your SAOs support the </w:t>
      </w:r>
      <w:hyperlink r:id="rId31" w:history="1">
        <w:r w:rsidR="00A96F7E" w:rsidRPr="00CC5F23">
          <w:rPr>
            <w:rStyle w:val="Hyperlink"/>
          </w:rPr>
          <w:t>college ILOs</w:t>
        </w:r>
      </w:hyperlink>
      <w:r w:rsidR="00A96F7E">
        <w:t>? Be specific.</w:t>
      </w:r>
    </w:p>
    <w:tbl>
      <w:tblPr>
        <w:tblStyle w:val="TableGrid"/>
        <w:tblW w:w="9270" w:type="dxa"/>
        <w:tblInd w:w="108" w:type="dxa"/>
        <w:tblLook w:val="04A0" w:firstRow="1" w:lastRow="0" w:firstColumn="1" w:lastColumn="0" w:noHBand="0" w:noVBand="1"/>
      </w:tblPr>
      <w:tblGrid>
        <w:gridCol w:w="9270"/>
      </w:tblGrid>
      <w:tr w:rsidR="006A2A24" w14:paraId="4E040E15" w14:textId="77777777" w:rsidTr="00CA1A07">
        <w:trPr>
          <w:trHeight w:val="864"/>
        </w:trPr>
        <w:tc>
          <w:tcPr>
            <w:tcW w:w="9270" w:type="dxa"/>
          </w:tcPr>
          <w:p w14:paraId="3884C578" w14:textId="5D18C4DB" w:rsidR="00985A87" w:rsidRDefault="006D5E26" w:rsidP="006D5E26">
            <w:r>
              <w:t xml:space="preserve">The SAOs for IT department supports all </w:t>
            </w:r>
            <w:r w:rsidR="00B65DBA">
              <w:t xml:space="preserve">four (4) </w:t>
            </w:r>
            <w:r>
              <w:t>I</w:t>
            </w:r>
            <w:r w:rsidR="00B65DBA">
              <w:t>nstitutional Learning Outcomes (I</w:t>
            </w:r>
            <w:r>
              <w:t>LOs</w:t>
            </w:r>
            <w:r w:rsidR="00B65DBA">
              <w:t>)</w:t>
            </w:r>
            <w:r>
              <w:t xml:space="preserve"> for Gavilan College</w:t>
            </w:r>
            <w:r w:rsidR="00985A87">
              <w:t>.  Below are a few examples how IT’s SAOs support the college’s ILOs:</w:t>
            </w:r>
          </w:p>
          <w:p w14:paraId="689BCDA2" w14:textId="3C2CB2DE" w:rsidR="00985A87" w:rsidRDefault="00985A87" w:rsidP="006D5E26"/>
          <w:p w14:paraId="346BA58E" w14:textId="417A207D" w:rsidR="00985A87" w:rsidRDefault="00985A87" w:rsidP="00985A87">
            <w:pPr>
              <w:pStyle w:val="ListParagraph"/>
              <w:numPr>
                <w:ilvl w:val="0"/>
                <w:numId w:val="43"/>
              </w:numPr>
            </w:pPr>
            <w:r>
              <w:t>Think Critically and Creatively</w:t>
            </w:r>
          </w:p>
          <w:p w14:paraId="053D448A" w14:textId="2545667C" w:rsidR="00985A87" w:rsidRDefault="00985A87" w:rsidP="00985A87">
            <w:pPr>
              <w:pStyle w:val="ListParagraph"/>
              <w:numPr>
                <w:ilvl w:val="1"/>
                <w:numId w:val="43"/>
              </w:numPr>
            </w:pPr>
            <w:r>
              <w:t>SAO #3</w:t>
            </w:r>
            <w:r w:rsidRPr="007929F1">
              <w:t xml:space="preserve">:  </w:t>
            </w:r>
            <w:r w:rsidR="00CF77E4" w:rsidRPr="007929F1">
              <w:t>IT staff have</w:t>
            </w:r>
            <w:r w:rsidR="0039311C" w:rsidRPr="007929F1">
              <w:t xml:space="preserve"> to think critically and creatively to r</w:t>
            </w:r>
            <w:r w:rsidR="00620639" w:rsidRPr="007929F1">
              <w:t>esolve</w:t>
            </w:r>
            <w:r w:rsidRPr="007929F1">
              <w:t xml:space="preserve"> technical issues </w:t>
            </w:r>
            <w:r w:rsidR="0039311C" w:rsidRPr="007929F1">
              <w:t>in a timely manner</w:t>
            </w:r>
          </w:p>
          <w:p w14:paraId="569A3B1C" w14:textId="072A6A13" w:rsidR="006A2A24" w:rsidRDefault="006D5E26" w:rsidP="00985A87">
            <w:pPr>
              <w:pStyle w:val="ListParagraph"/>
              <w:numPr>
                <w:ilvl w:val="0"/>
                <w:numId w:val="43"/>
              </w:numPr>
            </w:pPr>
            <w:r>
              <w:t>Communicate Effectively</w:t>
            </w:r>
          </w:p>
          <w:p w14:paraId="01340DB5" w14:textId="0A7B77B9" w:rsidR="0039311C" w:rsidRDefault="0039311C" w:rsidP="0039311C">
            <w:pPr>
              <w:pStyle w:val="ListParagraph"/>
              <w:numPr>
                <w:ilvl w:val="1"/>
                <w:numId w:val="43"/>
              </w:numPr>
            </w:pPr>
            <w:r>
              <w:t>SAO #5:  Access to technology and services enable student/faculty/staff to communicate effectively</w:t>
            </w:r>
          </w:p>
          <w:p w14:paraId="7E199321" w14:textId="4C6EFCD1" w:rsidR="00985A87" w:rsidRDefault="00985A87" w:rsidP="00985A87">
            <w:pPr>
              <w:pStyle w:val="ListParagraph"/>
              <w:numPr>
                <w:ilvl w:val="0"/>
                <w:numId w:val="43"/>
              </w:numPr>
            </w:pPr>
            <w:r>
              <w:t>Practice Social Responsibility</w:t>
            </w:r>
          </w:p>
          <w:p w14:paraId="58E5BB96" w14:textId="69F5E27B" w:rsidR="00FF49F5" w:rsidRDefault="00FF49F5" w:rsidP="00FF49F5">
            <w:pPr>
              <w:pStyle w:val="ListParagraph"/>
              <w:numPr>
                <w:ilvl w:val="1"/>
                <w:numId w:val="43"/>
              </w:numPr>
            </w:pPr>
            <w:r>
              <w:t>SAO #1:  Security Awareness trainings enable faculty/staff to practice honesty and apply consistent ethical standards</w:t>
            </w:r>
          </w:p>
          <w:p w14:paraId="57F02993" w14:textId="77777777" w:rsidR="00985A87" w:rsidRDefault="00985A87" w:rsidP="00985A87">
            <w:pPr>
              <w:pStyle w:val="ListParagraph"/>
              <w:numPr>
                <w:ilvl w:val="0"/>
                <w:numId w:val="43"/>
              </w:numPr>
            </w:pPr>
            <w:r>
              <w:t>Cultivate Well-Being</w:t>
            </w:r>
          </w:p>
          <w:p w14:paraId="049E753B" w14:textId="3E166D7C" w:rsidR="00FF49F5" w:rsidRDefault="00FF49F5" w:rsidP="00FF49F5">
            <w:pPr>
              <w:pStyle w:val="ListParagraph"/>
              <w:numPr>
                <w:ilvl w:val="1"/>
                <w:numId w:val="43"/>
              </w:numPr>
            </w:pPr>
            <w:r>
              <w:t>SAO #1:  IT trainings enable faculty/staff to develop their knowledge, skills, and abilities for personal and/or professional growth</w:t>
            </w:r>
          </w:p>
        </w:tc>
      </w:tr>
    </w:tbl>
    <w:p w14:paraId="0C9D1792" w14:textId="77777777" w:rsidR="006A2A24" w:rsidRPr="00507C55" w:rsidRDefault="006A2A24" w:rsidP="006A2A24"/>
    <w:p w14:paraId="1D2E3A56" w14:textId="77777777" w:rsidR="004B48DA" w:rsidRDefault="002E67F6" w:rsidP="004B48DA">
      <w:pPr>
        <w:spacing w:after="0"/>
        <w:rPr>
          <w:b/>
          <w:bCs/>
        </w:rPr>
      </w:pPr>
      <w:r>
        <w:rPr>
          <w:b/>
          <w:bCs/>
        </w:rPr>
        <w:t>Gap Analysis</w:t>
      </w:r>
    </w:p>
    <w:p w14:paraId="19EC96E3" w14:textId="6E24C4C3" w:rsidR="002E67F6" w:rsidRPr="004B48DA" w:rsidRDefault="004B48DA" w:rsidP="004B48DA">
      <w:pPr>
        <w:spacing w:after="0"/>
        <w:rPr>
          <w:b/>
          <w:bCs/>
        </w:rPr>
      </w:pPr>
      <w:r w:rsidRPr="004B48DA">
        <w:rPr>
          <w:bCs/>
        </w:rPr>
        <w:t>1.</w:t>
      </w:r>
      <w:r>
        <w:rPr>
          <w:bCs/>
        </w:rPr>
        <w:t xml:space="preserve"> </w:t>
      </w:r>
      <w:r w:rsidR="002E67F6" w:rsidRPr="004B48DA">
        <w:rPr>
          <w:bCs/>
        </w:rPr>
        <w:t>Are you meeting your SAO success goals?  What patterns stand out in your results?</w:t>
      </w:r>
    </w:p>
    <w:tbl>
      <w:tblPr>
        <w:tblStyle w:val="TableGrid"/>
        <w:tblW w:w="9270" w:type="dxa"/>
        <w:tblInd w:w="108" w:type="dxa"/>
        <w:tblLook w:val="04A0" w:firstRow="1" w:lastRow="0" w:firstColumn="1" w:lastColumn="0" w:noHBand="0" w:noVBand="1"/>
      </w:tblPr>
      <w:tblGrid>
        <w:gridCol w:w="9270"/>
      </w:tblGrid>
      <w:tr w:rsidR="006A2A24" w14:paraId="7C452C9F" w14:textId="77777777" w:rsidTr="00CA1A07">
        <w:trPr>
          <w:trHeight w:val="864"/>
        </w:trPr>
        <w:tc>
          <w:tcPr>
            <w:tcW w:w="9270" w:type="dxa"/>
          </w:tcPr>
          <w:p w14:paraId="223F9509" w14:textId="11A3FE36" w:rsidR="006A2A24" w:rsidRPr="007929F1" w:rsidRDefault="0039311C" w:rsidP="0057661F">
            <w:r w:rsidRPr="007929F1">
              <w:t>SAOs for the IT department have not been assessed recently.  Starting Spring 2019, IT department will conduct  annual student and employee surveys.  The results of the surveys will give IT an indication</w:t>
            </w:r>
            <w:r w:rsidR="00CF77E4" w:rsidRPr="007929F1">
              <w:t xml:space="preserve"> as to</w:t>
            </w:r>
            <w:r w:rsidRPr="007929F1">
              <w:t xml:space="preserve"> whether or not SAO success goals have been met.</w:t>
            </w:r>
          </w:p>
        </w:tc>
      </w:tr>
    </w:tbl>
    <w:p w14:paraId="04CDB781" w14:textId="77777777" w:rsidR="006A2A24" w:rsidRDefault="006A2A24" w:rsidP="006A2A24"/>
    <w:p w14:paraId="36E9AB18" w14:textId="6FD97542" w:rsidR="0042079C" w:rsidRPr="004B48DA" w:rsidRDefault="00F87BAE" w:rsidP="00B90C8B">
      <w:pPr>
        <w:rPr>
          <w:b/>
        </w:rPr>
      </w:pPr>
      <w:r w:rsidRPr="007E39C0">
        <w:rPr>
          <w:b/>
          <w:color w:val="auto"/>
        </w:rPr>
        <w:t>If your LO results are lower than your goals, what are your plans to improve them</w:t>
      </w:r>
      <w:r w:rsidR="00B90C8B">
        <w:rPr>
          <w:b/>
          <w:color w:val="auto"/>
        </w:rPr>
        <w:t xml:space="preserve">? </w:t>
      </w:r>
      <w:r w:rsidR="00B90C8B" w:rsidRPr="00B90C8B">
        <w:rPr>
          <w:b/>
          <w:color w:val="auto"/>
        </w:rPr>
        <w:t xml:space="preserve"> Address this </w:t>
      </w:r>
      <w:r w:rsidR="00B90C8B">
        <w:rPr>
          <w:b/>
          <w:color w:val="auto"/>
        </w:rPr>
        <w:t xml:space="preserve">in your </w:t>
      </w:r>
      <w:r w:rsidR="00CA1498">
        <w:rPr>
          <w:b/>
          <w:color w:val="auto"/>
        </w:rPr>
        <w:t>Th</w:t>
      </w:r>
      <w:r w:rsidR="00B90C8B">
        <w:rPr>
          <w:b/>
          <w:color w:val="auto"/>
        </w:rPr>
        <w:t>r</w:t>
      </w:r>
      <w:r w:rsidR="00CA1498">
        <w:rPr>
          <w:b/>
          <w:color w:val="auto"/>
        </w:rPr>
        <w:t>ee</w:t>
      </w:r>
      <w:r w:rsidR="00B90C8B">
        <w:rPr>
          <w:b/>
          <w:color w:val="auto"/>
        </w:rPr>
        <w:t>-Year Program Plan at the end of this document</w:t>
      </w:r>
      <w:r w:rsidR="00B90C8B" w:rsidRPr="00B90C8B">
        <w:rPr>
          <w:b/>
          <w:color w:val="auto"/>
        </w:rPr>
        <w:t>.</w:t>
      </w:r>
    </w:p>
    <w:p w14:paraId="3D5583B2" w14:textId="19938C1D" w:rsidR="009F2A93" w:rsidRPr="008B558D" w:rsidRDefault="009F2A93" w:rsidP="00595F02">
      <w:pPr>
        <w:pStyle w:val="Heading1"/>
      </w:pPr>
      <w:bookmarkStart w:id="32" w:name="_Toc533059931"/>
      <w:r w:rsidRPr="008B558D">
        <w:lastRenderedPageBreak/>
        <w:t xml:space="preserve">Program </w:t>
      </w:r>
      <w:r w:rsidR="008B4339">
        <w:t xml:space="preserve">and Resource </w:t>
      </w:r>
      <w:r w:rsidRPr="008B558D">
        <w:t>Analysis</w:t>
      </w:r>
      <w:bookmarkEnd w:id="32"/>
    </w:p>
    <w:p w14:paraId="14AA248D" w14:textId="77777777" w:rsidR="00D64F61" w:rsidRPr="00D64F61" w:rsidRDefault="00D64F61" w:rsidP="00270E87">
      <w:pPr>
        <w:pStyle w:val="Heading2"/>
      </w:pPr>
      <w:bookmarkStart w:id="33" w:name="_Toc533059932"/>
      <w:r>
        <w:t>Program Personnel</w:t>
      </w:r>
      <w:bookmarkEnd w:id="33"/>
    </w:p>
    <w:p w14:paraId="5D141D45" w14:textId="57DE9311" w:rsidR="00F3293D" w:rsidRPr="00EC4A01" w:rsidRDefault="00EC4A01" w:rsidP="00EC4A01">
      <w:pPr>
        <w:rPr>
          <w:color w:val="auto"/>
        </w:rPr>
      </w:pPr>
      <w:r w:rsidRPr="00EC4A01">
        <w:rPr>
          <w:color w:val="auto"/>
        </w:rPr>
        <w:t>1.</w:t>
      </w:r>
      <w:r>
        <w:rPr>
          <w:color w:val="auto"/>
        </w:rPr>
        <w:t xml:space="preserve"> </w:t>
      </w:r>
      <w:r w:rsidR="007A7AA7" w:rsidRPr="00EC4A01">
        <w:rPr>
          <w:color w:val="auto"/>
        </w:rPr>
        <w:t xml:space="preserve">Please list the number of </w:t>
      </w:r>
      <w:r w:rsidR="003E49D0" w:rsidRPr="00EC4A01">
        <w:rPr>
          <w:color w:val="auto"/>
        </w:rPr>
        <w:t>Full and Part Time faculty,</w:t>
      </w:r>
      <w:r w:rsidR="007A7AA7" w:rsidRPr="00EC4A01">
        <w:rPr>
          <w:color w:val="auto"/>
        </w:rPr>
        <w:t xml:space="preserve"> staff </w:t>
      </w:r>
      <w:r w:rsidR="003E49D0" w:rsidRPr="00EC4A01">
        <w:rPr>
          <w:color w:val="auto"/>
        </w:rPr>
        <w:t xml:space="preserve">and/ or managers/ administrators </w:t>
      </w:r>
      <w:r w:rsidR="007A7AA7" w:rsidRPr="00EC4A01">
        <w:rPr>
          <w:color w:val="auto"/>
        </w:rPr>
        <w:t xml:space="preserve">in this program </w:t>
      </w:r>
      <w:r w:rsidR="00B442A9" w:rsidRPr="00EC4A01">
        <w:rPr>
          <w:color w:val="auto"/>
        </w:rPr>
        <w:t>over</w:t>
      </w:r>
      <w:r w:rsidR="007A7AA7" w:rsidRPr="00EC4A01">
        <w:rPr>
          <w:color w:val="auto"/>
        </w:rPr>
        <w:t xml:space="preserve"> the past </w:t>
      </w:r>
      <w:r w:rsidR="00CA1498">
        <w:rPr>
          <w:color w:val="auto"/>
        </w:rPr>
        <w:t>three</w:t>
      </w:r>
      <w:r w:rsidR="007A7AA7" w:rsidRPr="00EC4A01">
        <w:rPr>
          <w:color w:val="auto"/>
        </w:rPr>
        <w:t xml:space="preserve"> years. Focus on your individual </w:t>
      </w:r>
      <w:r w:rsidR="002616E3">
        <w:rPr>
          <w:color w:val="auto"/>
        </w:rPr>
        <w:t>program</w:t>
      </w:r>
      <w:r w:rsidR="007A7AA7" w:rsidRPr="00EC4A01">
        <w:rPr>
          <w:color w:val="auto"/>
        </w:rPr>
        <w:t xml:space="preserve">. </w:t>
      </w:r>
    </w:p>
    <w:p w14:paraId="3031268E" w14:textId="67B3C0B9" w:rsidR="007A7AA7" w:rsidRPr="00BC51A6" w:rsidRDefault="007A7AA7" w:rsidP="007A7AA7">
      <w:r>
        <w:t xml:space="preserve">To add additional rows, click in the bottom cell on the right and push ’tab’ on the keyboard. </w:t>
      </w:r>
    </w:p>
    <w:p w14:paraId="68A0E77B" w14:textId="58774173" w:rsidR="007A7AA7" w:rsidRPr="003D0E3F" w:rsidRDefault="007A7AA7" w:rsidP="007A7AA7">
      <w:pPr>
        <w:rPr>
          <w:color w:val="auto"/>
        </w:rPr>
      </w:pPr>
      <w:r w:rsidRPr="003D0E3F">
        <w:rPr>
          <w:color w:val="auto"/>
        </w:rPr>
        <w:t>Additional comments or narrative can be added below</w:t>
      </w:r>
      <w:r>
        <w:rPr>
          <w:color w:val="auto"/>
        </w:rPr>
        <w:t xml:space="preserve">, such as faculty with reassigned time, projected retirements and sabbaticals in the next </w:t>
      </w:r>
      <w:r w:rsidR="008D4EE4">
        <w:rPr>
          <w:color w:val="auto"/>
        </w:rPr>
        <w:t>three</w:t>
      </w:r>
      <w:r>
        <w:rPr>
          <w:color w:val="auto"/>
        </w:rPr>
        <w:t xml:space="preserve"> years.</w:t>
      </w:r>
    </w:p>
    <w:tbl>
      <w:tblPr>
        <w:tblStyle w:val="TableGrid"/>
        <w:tblW w:w="0" w:type="auto"/>
        <w:tblInd w:w="108" w:type="dxa"/>
        <w:tblLook w:val="04A0" w:firstRow="1" w:lastRow="0" w:firstColumn="1" w:lastColumn="0" w:noHBand="0" w:noVBand="1"/>
      </w:tblPr>
      <w:tblGrid>
        <w:gridCol w:w="1440"/>
        <w:gridCol w:w="3077"/>
        <w:gridCol w:w="1689"/>
        <w:gridCol w:w="1495"/>
        <w:gridCol w:w="1493"/>
      </w:tblGrid>
      <w:tr w:rsidR="007A7AA7" w:rsidRPr="003D0E3F" w14:paraId="47325EB9" w14:textId="77777777" w:rsidTr="00B90C8B">
        <w:trPr>
          <w:trHeight w:val="435"/>
          <w:tblHeader/>
        </w:trPr>
        <w:tc>
          <w:tcPr>
            <w:tcW w:w="1440" w:type="dxa"/>
          </w:tcPr>
          <w:p w14:paraId="7FDD47F9" w14:textId="7B2A0379" w:rsidR="007A7AA7" w:rsidRPr="008B4339" w:rsidRDefault="000D616D" w:rsidP="0057661F">
            <w:pPr>
              <w:rPr>
                <w:b/>
                <w:color w:val="auto"/>
              </w:rPr>
            </w:pPr>
            <w:r w:rsidRPr="008B4339">
              <w:rPr>
                <w:b/>
                <w:color w:val="auto"/>
              </w:rPr>
              <w:t>Academic Year</w:t>
            </w:r>
            <w:r w:rsidR="007A7AA7" w:rsidRPr="008B4339">
              <w:rPr>
                <w:b/>
                <w:color w:val="auto"/>
              </w:rPr>
              <w:t xml:space="preserve"> </w:t>
            </w:r>
          </w:p>
        </w:tc>
        <w:tc>
          <w:tcPr>
            <w:tcW w:w="3077" w:type="dxa"/>
          </w:tcPr>
          <w:p w14:paraId="085B7124" w14:textId="29449162" w:rsidR="00595F02" w:rsidRPr="008B4339" w:rsidRDefault="00595F02" w:rsidP="0057661F">
            <w:pPr>
              <w:rPr>
                <w:b/>
                <w:color w:val="auto"/>
              </w:rPr>
            </w:pPr>
            <w:r w:rsidRPr="008B4339">
              <w:rPr>
                <w:b/>
                <w:color w:val="auto"/>
              </w:rPr>
              <w:t>F = Faculty</w:t>
            </w:r>
          </w:p>
          <w:p w14:paraId="318AD238" w14:textId="77777777" w:rsidR="007A7AA7" w:rsidRDefault="00595F02" w:rsidP="0057661F">
            <w:pPr>
              <w:rPr>
                <w:b/>
                <w:color w:val="auto"/>
              </w:rPr>
            </w:pPr>
            <w:r w:rsidRPr="008B4339">
              <w:rPr>
                <w:b/>
                <w:color w:val="auto"/>
              </w:rPr>
              <w:t>S =</w:t>
            </w:r>
            <w:r w:rsidR="007A7AA7" w:rsidRPr="008B4339">
              <w:rPr>
                <w:b/>
                <w:color w:val="auto"/>
              </w:rPr>
              <w:t xml:space="preserve"> Staff</w:t>
            </w:r>
          </w:p>
          <w:p w14:paraId="0029ED96" w14:textId="7C9197E8" w:rsidR="00B90C8B" w:rsidRPr="008B4339" w:rsidRDefault="00B90C8B" w:rsidP="0057661F">
            <w:pPr>
              <w:rPr>
                <w:b/>
                <w:color w:val="auto"/>
              </w:rPr>
            </w:pPr>
            <w:r>
              <w:rPr>
                <w:b/>
                <w:color w:val="auto"/>
              </w:rPr>
              <w:t>M= Mgr/ Administrator</w:t>
            </w:r>
          </w:p>
        </w:tc>
        <w:tc>
          <w:tcPr>
            <w:tcW w:w="1689" w:type="dxa"/>
          </w:tcPr>
          <w:p w14:paraId="671F2A0B" w14:textId="5181EB3A" w:rsidR="007A7AA7" w:rsidRPr="008B4339" w:rsidRDefault="007A7AA7" w:rsidP="0057661F">
            <w:pPr>
              <w:rPr>
                <w:b/>
                <w:color w:val="auto"/>
              </w:rPr>
            </w:pPr>
            <w:r w:rsidRPr="008B4339">
              <w:rPr>
                <w:b/>
                <w:color w:val="auto"/>
              </w:rPr>
              <w:t xml:space="preserve">Full Time </w:t>
            </w:r>
          </w:p>
        </w:tc>
        <w:tc>
          <w:tcPr>
            <w:tcW w:w="1495" w:type="dxa"/>
          </w:tcPr>
          <w:p w14:paraId="319CDB50" w14:textId="77777777" w:rsidR="007A7AA7" w:rsidRPr="008B4339" w:rsidRDefault="007A7AA7" w:rsidP="0057661F">
            <w:pPr>
              <w:rPr>
                <w:b/>
                <w:color w:val="auto"/>
              </w:rPr>
            </w:pPr>
            <w:r w:rsidRPr="008B4339">
              <w:rPr>
                <w:b/>
                <w:color w:val="auto"/>
              </w:rPr>
              <w:t>Part time</w:t>
            </w:r>
          </w:p>
        </w:tc>
        <w:tc>
          <w:tcPr>
            <w:tcW w:w="1493" w:type="dxa"/>
          </w:tcPr>
          <w:p w14:paraId="69965471" w14:textId="77777777" w:rsidR="007A7AA7" w:rsidRPr="008B4339" w:rsidRDefault="007A7AA7" w:rsidP="0057661F">
            <w:pPr>
              <w:rPr>
                <w:b/>
                <w:color w:val="auto"/>
              </w:rPr>
            </w:pPr>
            <w:r w:rsidRPr="008B4339">
              <w:rPr>
                <w:b/>
                <w:color w:val="auto"/>
              </w:rPr>
              <w:t>Percentage Full to Part-time</w:t>
            </w:r>
          </w:p>
        </w:tc>
      </w:tr>
      <w:tr w:rsidR="001634F2" w:rsidRPr="003D0E3F" w14:paraId="1BB531B5" w14:textId="77777777" w:rsidTr="00B90C8B">
        <w:trPr>
          <w:trHeight w:val="435"/>
        </w:trPr>
        <w:tc>
          <w:tcPr>
            <w:tcW w:w="1440" w:type="dxa"/>
          </w:tcPr>
          <w:p w14:paraId="7268B9B8" w14:textId="5A4B5178" w:rsidR="001634F2" w:rsidRPr="003D0E3F" w:rsidRDefault="001634F2" w:rsidP="001634F2">
            <w:pPr>
              <w:rPr>
                <w:color w:val="auto"/>
              </w:rPr>
            </w:pPr>
            <w:r>
              <w:rPr>
                <w:color w:val="auto"/>
              </w:rPr>
              <w:t>2018-2019</w:t>
            </w:r>
          </w:p>
        </w:tc>
        <w:tc>
          <w:tcPr>
            <w:tcW w:w="3077" w:type="dxa"/>
          </w:tcPr>
          <w:p w14:paraId="2758F161" w14:textId="77777777" w:rsidR="009F6D24" w:rsidRPr="009F6D24" w:rsidRDefault="001634F2" w:rsidP="009F6D24">
            <w:pPr>
              <w:pStyle w:val="ListParagraph"/>
              <w:numPr>
                <w:ilvl w:val="0"/>
                <w:numId w:val="22"/>
              </w:numPr>
              <w:rPr>
                <w:color w:val="auto"/>
              </w:rPr>
            </w:pPr>
            <w:r w:rsidRPr="009F6D24">
              <w:rPr>
                <w:color w:val="auto"/>
              </w:rPr>
              <w:t>Manager</w:t>
            </w:r>
          </w:p>
          <w:p w14:paraId="15BF7E76" w14:textId="1A30D3D5" w:rsidR="001634F2" w:rsidRPr="009F6D24" w:rsidRDefault="009F6D24" w:rsidP="009F6D24">
            <w:pPr>
              <w:pStyle w:val="ListParagraph"/>
              <w:numPr>
                <w:ilvl w:val="0"/>
                <w:numId w:val="22"/>
              </w:numPr>
              <w:rPr>
                <w:color w:val="auto"/>
              </w:rPr>
            </w:pPr>
            <w:r w:rsidRPr="009F6D24">
              <w:rPr>
                <w:color w:val="auto"/>
              </w:rPr>
              <w:t>S</w:t>
            </w:r>
            <w:r w:rsidR="001634F2" w:rsidRPr="009F6D24">
              <w:rPr>
                <w:color w:val="auto"/>
              </w:rPr>
              <w:t>taff</w:t>
            </w:r>
          </w:p>
        </w:tc>
        <w:tc>
          <w:tcPr>
            <w:tcW w:w="1689" w:type="dxa"/>
          </w:tcPr>
          <w:p w14:paraId="2E813034" w14:textId="392A4E9E" w:rsidR="001634F2" w:rsidRDefault="000A7443" w:rsidP="009F6D24">
            <w:pPr>
              <w:pStyle w:val="ListParagraph"/>
              <w:numPr>
                <w:ilvl w:val="0"/>
                <w:numId w:val="25"/>
              </w:numPr>
              <w:rPr>
                <w:color w:val="auto"/>
              </w:rPr>
            </w:pPr>
            <w:r>
              <w:rPr>
                <w:color w:val="auto"/>
              </w:rPr>
              <w:t>2 (1 vacant)</w:t>
            </w:r>
          </w:p>
          <w:p w14:paraId="36A9B1DE" w14:textId="1E500D13" w:rsidR="009F6D24" w:rsidRPr="009F6D24" w:rsidRDefault="000A7443" w:rsidP="009F6D24">
            <w:pPr>
              <w:pStyle w:val="ListParagraph"/>
              <w:numPr>
                <w:ilvl w:val="0"/>
                <w:numId w:val="25"/>
              </w:numPr>
              <w:rPr>
                <w:color w:val="auto"/>
              </w:rPr>
            </w:pPr>
            <w:r>
              <w:rPr>
                <w:color w:val="auto"/>
              </w:rPr>
              <w:t>9 (1 vacant)</w:t>
            </w:r>
          </w:p>
        </w:tc>
        <w:tc>
          <w:tcPr>
            <w:tcW w:w="1495" w:type="dxa"/>
          </w:tcPr>
          <w:p w14:paraId="0E8B23D5" w14:textId="77777777" w:rsidR="001634F2" w:rsidRDefault="001634F2" w:rsidP="009F6D24">
            <w:pPr>
              <w:pStyle w:val="ListParagraph"/>
              <w:numPr>
                <w:ilvl w:val="0"/>
                <w:numId w:val="28"/>
              </w:numPr>
              <w:rPr>
                <w:color w:val="auto"/>
              </w:rPr>
            </w:pPr>
            <w:r w:rsidRPr="009F6D24">
              <w:rPr>
                <w:color w:val="auto"/>
              </w:rPr>
              <w:t>0</w:t>
            </w:r>
          </w:p>
          <w:p w14:paraId="27196C63" w14:textId="0AEA6CDC" w:rsidR="009F6D24" w:rsidRPr="009F6D24" w:rsidRDefault="009F6D24" w:rsidP="009F6D24">
            <w:pPr>
              <w:pStyle w:val="ListParagraph"/>
              <w:numPr>
                <w:ilvl w:val="0"/>
                <w:numId w:val="28"/>
              </w:numPr>
              <w:rPr>
                <w:color w:val="auto"/>
              </w:rPr>
            </w:pPr>
            <w:r>
              <w:rPr>
                <w:color w:val="auto"/>
              </w:rPr>
              <w:t>0</w:t>
            </w:r>
          </w:p>
        </w:tc>
        <w:tc>
          <w:tcPr>
            <w:tcW w:w="1493" w:type="dxa"/>
          </w:tcPr>
          <w:p w14:paraId="155FEA88" w14:textId="02FFDF34" w:rsidR="001634F2" w:rsidRPr="003D0E3F" w:rsidRDefault="001634F2" w:rsidP="001634F2">
            <w:pPr>
              <w:rPr>
                <w:color w:val="auto"/>
              </w:rPr>
            </w:pPr>
            <w:r>
              <w:rPr>
                <w:color w:val="auto"/>
              </w:rPr>
              <w:t>100%</w:t>
            </w:r>
            <w:r w:rsidR="009F6D24">
              <w:rPr>
                <w:color w:val="auto"/>
              </w:rPr>
              <w:t xml:space="preserve"> FT</w:t>
            </w:r>
          </w:p>
        </w:tc>
      </w:tr>
      <w:tr w:rsidR="001634F2" w:rsidRPr="003D0E3F" w14:paraId="2F736C8E" w14:textId="77777777" w:rsidTr="00B90C8B">
        <w:trPr>
          <w:trHeight w:val="435"/>
        </w:trPr>
        <w:tc>
          <w:tcPr>
            <w:tcW w:w="1440" w:type="dxa"/>
          </w:tcPr>
          <w:p w14:paraId="1140BF7A" w14:textId="2BAE835C" w:rsidR="001634F2" w:rsidRPr="003D0E3F" w:rsidRDefault="001634F2" w:rsidP="001634F2">
            <w:pPr>
              <w:rPr>
                <w:color w:val="auto"/>
              </w:rPr>
            </w:pPr>
            <w:r>
              <w:rPr>
                <w:color w:val="auto"/>
              </w:rPr>
              <w:t>2017-2018</w:t>
            </w:r>
          </w:p>
        </w:tc>
        <w:tc>
          <w:tcPr>
            <w:tcW w:w="3077" w:type="dxa"/>
          </w:tcPr>
          <w:p w14:paraId="12405BD1" w14:textId="77777777" w:rsidR="009F6D24" w:rsidRDefault="009F6D24" w:rsidP="009F6D24">
            <w:pPr>
              <w:pStyle w:val="ListParagraph"/>
              <w:numPr>
                <w:ilvl w:val="0"/>
                <w:numId w:val="23"/>
              </w:numPr>
              <w:rPr>
                <w:color w:val="auto"/>
              </w:rPr>
            </w:pPr>
            <w:r w:rsidRPr="009F6D24">
              <w:rPr>
                <w:color w:val="auto"/>
              </w:rPr>
              <w:t>Manager</w:t>
            </w:r>
          </w:p>
          <w:p w14:paraId="703A252B" w14:textId="1B4A7392" w:rsidR="001634F2" w:rsidRPr="009F6D24" w:rsidRDefault="009F6D24" w:rsidP="009F6D24">
            <w:pPr>
              <w:pStyle w:val="ListParagraph"/>
              <w:numPr>
                <w:ilvl w:val="0"/>
                <w:numId w:val="23"/>
              </w:numPr>
              <w:rPr>
                <w:color w:val="auto"/>
              </w:rPr>
            </w:pPr>
            <w:r w:rsidRPr="009F6D24">
              <w:rPr>
                <w:color w:val="auto"/>
              </w:rPr>
              <w:t>Staff</w:t>
            </w:r>
          </w:p>
        </w:tc>
        <w:tc>
          <w:tcPr>
            <w:tcW w:w="1689" w:type="dxa"/>
          </w:tcPr>
          <w:p w14:paraId="6DEED001" w14:textId="6DBA87CC" w:rsidR="009F6D24" w:rsidRDefault="000A7443" w:rsidP="009F6D24">
            <w:pPr>
              <w:pStyle w:val="ListParagraph"/>
              <w:numPr>
                <w:ilvl w:val="0"/>
                <w:numId w:val="26"/>
              </w:numPr>
              <w:rPr>
                <w:color w:val="auto"/>
              </w:rPr>
            </w:pPr>
            <w:r>
              <w:rPr>
                <w:color w:val="auto"/>
              </w:rPr>
              <w:t>2 (1 vacant)</w:t>
            </w:r>
          </w:p>
          <w:p w14:paraId="7BFE732C" w14:textId="3ECE589B" w:rsidR="001634F2" w:rsidRPr="009F6D24" w:rsidRDefault="000A7443" w:rsidP="009F6D24">
            <w:pPr>
              <w:pStyle w:val="ListParagraph"/>
              <w:numPr>
                <w:ilvl w:val="0"/>
                <w:numId w:val="26"/>
              </w:numPr>
              <w:rPr>
                <w:color w:val="auto"/>
              </w:rPr>
            </w:pPr>
            <w:r>
              <w:rPr>
                <w:color w:val="auto"/>
              </w:rPr>
              <w:t>9 (1 vacant)</w:t>
            </w:r>
          </w:p>
        </w:tc>
        <w:tc>
          <w:tcPr>
            <w:tcW w:w="1495" w:type="dxa"/>
          </w:tcPr>
          <w:p w14:paraId="7FFD1346" w14:textId="77777777" w:rsidR="001634F2" w:rsidRDefault="009F6D24" w:rsidP="009F6D24">
            <w:pPr>
              <w:pStyle w:val="ListParagraph"/>
              <w:numPr>
                <w:ilvl w:val="0"/>
                <w:numId w:val="29"/>
              </w:numPr>
              <w:rPr>
                <w:color w:val="auto"/>
              </w:rPr>
            </w:pPr>
            <w:r w:rsidRPr="009F6D24">
              <w:rPr>
                <w:color w:val="auto"/>
              </w:rPr>
              <w:t>0</w:t>
            </w:r>
          </w:p>
          <w:p w14:paraId="6B95669A" w14:textId="2AD95BA4" w:rsidR="009F6D24" w:rsidRPr="009F6D24" w:rsidRDefault="009F6D24" w:rsidP="009F6D24">
            <w:pPr>
              <w:pStyle w:val="ListParagraph"/>
              <w:numPr>
                <w:ilvl w:val="0"/>
                <w:numId w:val="29"/>
              </w:numPr>
              <w:rPr>
                <w:color w:val="auto"/>
              </w:rPr>
            </w:pPr>
            <w:r>
              <w:rPr>
                <w:color w:val="auto"/>
              </w:rPr>
              <w:t>0</w:t>
            </w:r>
          </w:p>
        </w:tc>
        <w:tc>
          <w:tcPr>
            <w:tcW w:w="1493" w:type="dxa"/>
          </w:tcPr>
          <w:p w14:paraId="5D8E1974" w14:textId="7B995F5B" w:rsidR="001634F2" w:rsidRPr="003D0E3F" w:rsidRDefault="009F6D24" w:rsidP="001634F2">
            <w:pPr>
              <w:rPr>
                <w:color w:val="auto"/>
              </w:rPr>
            </w:pPr>
            <w:r>
              <w:rPr>
                <w:color w:val="auto"/>
              </w:rPr>
              <w:t>100% FT</w:t>
            </w:r>
          </w:p>
        </w:tc>
      </w:tr>
      <w:tr w:rsidR="001634F2" w:rsidRPr="003D0E3F" w14:paraId="4176D8D6" w14:textId="77777777" w:rsidTr="00B90C8B">
        <w:trPr>
          <w:trHeight w:val="435"/>
        </w:trPr>
        <w:tc>
          <w:tcPr>
            <w:tcW w:w="1440" w:type="dxa"/>
          </w:tcPr>
          <w:p w14:paraId="7A184F43" w14:textId="79A5E221" w:rsidR="001634F2" w:rsidRPr="003D0E3F" w:rsidRDefault="001634F2" w:rsidP="001634F2">
            <w:pPr>
              <w:rPr>
                <w:color w:val="auto"/>
              </w:rPr>
            </w:pPr>
            <w:r>
              <w:rPr>
                <w:color w:val="auto"/>
              </w:rPr>
              <w:t>2016-2017</w:t>
            </w:r>
          </w:p>
        </w:tc>
        <w:tc>
          <w:tcPr>
            <w:tcW w:w="3077" w:type="dxa"/>
          </w:tcPr>
          <w:p w14:paraId="1118DEB3" w14:textId="77777777" w:rsidR="009F6D24" w:rsidRDefault="009F6D24" w:rsidP="009F6D24">
            <w:pPr>
              <w:pStyle w:val="ListParagraph"/>
              <w:numPr>
                <w:ilvl w:val="0"/>
                <w:numId w:val="24"/>
              </w:numPr>
              <w:rPr>
                <w:color w:val="auto"/>
              </w:rPr>
            </w:pPr>
            <w:r w:rsidRPr="009F6D24">
              <w:rPr>
                <w:color w:val="auto"/>
              </w:rPr>
              <w:t>Manager</w:t>
            </w:r>
          </w:p>
          <w:p w14:paraId="783A1E92" w14:textId="3F148401" w:rsidR="001634F2" w:rsidRPr="009F6D24" w:rsidRDefault="009F6D24" w:rsidP="009F6D24">
            <w:pPr>
              <w:pStyle w:val="ListParagraph"/>
              <w:numPr>
                <w:ilvl w:val="0"/>
                <w:numId w:val="24"/>
              </w:numPr>
              <w:rPr>
                <w:color w:val="auto"/>
              </w:rPr>
            </w:pPr>
            <w:r w:rsidRPr="009F6D24">
              <w:rPr>
                <w:color w:val="auto"/>
              </w:rPr>
              <w:t>Staff</w:t>
            </w:r>
          </w:p>
        </w:tc>
        <w:tc>
          <w:tcPr>
            <w:tcW w:w="1689" w:type="dxa"/>
          </w:tcPr>
          <w:p w14:paraId="09970BEE" w14:textId="77777777" w:rsidR="001634F2" w:rsidRDefault="009F6D24" w:rsidP="009F6D24">
            <w:pPr>
              <w:pStyle w:val="ListParagraph"/>
              <w:numPr>
                <w:ilvl w:val="0"/>
                <w:numId w:val="27"/>
              </w:numPr>
              <w:rPr>
                <w:color w:val="auto"/>
              </w:rPr>
            </w:pPr>
            <w:r>
              <w:rPr>
                <w:color w:val="auto"/>
              </w:rPr>
              <w:t>2</w:t>
            </w:r>
          </w:p>
          <w:p w14:paraId="11A5A8B7" w14:textId="02B14F9A" w:rsidR="009F6D24" w:rsidRPr="009F6D24" w:rsidRDefault="009F6D24" w:rsidP="009F6D24">
            <w:pPr>
              <w:pStyle w:val="ListParagraph"/>
              <w:numPr>
                <w:ilvl w:val="0"/>
                <w:numId w:val="27"/>
              </w:numPr>
              <w:rPr>
                <w:color w:val="auto"/>
              </w:rPr>
            </w:pPr>
            <w:r>
              <w:rPr>
                <w:color w:val="auto"/>
              </w:rPr>
              <w:t>8</w:t>
            </w:r>
          </w:p>
        </w:tc>
        <w:tc>
          <w:tcPr>
            <w:tcW w:w="1495" w:type="dxa"/>
          </w:tcPr>
          <w:p w14:paraId="1F2EC855" w14:textId="77777777" w:rsidR="009F6D24" w:rsidRDefault="009F6D24" w:rsidP="009F6D24">
            <w:pPr>
              <w:pStyle w:val="ListParagraph"/>
              <w:numPr>
                <w:ilvl w:val="0"/>
                <w:numId w:val="30"/>
              </w:numPr>
              <w:rPr>
                <w:color w:val="auto"/>
              </w:rPr>
            </w:pPr>
            <w:r w:rsidRPr="009F6D24">
              <w:rPr>
                <w:color w:val="auto"/>
              </w:rPr>
              <w:t>0</w:t>
            </w:r>
          </w:p>
          <w:p w14:paraId="1B463333" w14:textId="60C82132" w:rsidR="009F6D24" w:rsidRPr="009F6D24" w:rsidRDefault="009F6D24" w:rsidP="009F6D24">
            <w:pPr>
              <w:pStyle w:val="ListParagraph"/>
              <w:numPr>
                <w:ilvl w:val="0"/>
                <w:numId w:val="30"/>
              </w:numPr>
              <w:rPr>
                <w:color w:val="auto"/>
              </w:rPr>
            </w:pPr>
            <w:r>
              <w:rPr>
                <w:color w:val="auto"/>
              </w:rPr>
              <w:t>0</w:t>
            </w:r>
          </w:p>
        </w:tc>
        <w:tc>
          <w:tcPr>
            <w:tcW w:w="1493" w:type="dxa"/>
          </w:tcPr>
          <w:p w14:paraId="6F26E046" w14:textId="0FC9A6FC" w:rsidR="001634F2" w:rsidRPr="003D0E3F" w:rsidRDefault="009F6D24" w:rsidP="001634F2">
            <w:pPr>
              <w:rPr>
                <w:color w:val="auto"/>
              </w:rPr>
            </w:pPr>
            <w:r>
              <w:rPr>
                <w:color w:val="auto"/>
              </w:rPr>
              <w:t>100% FT</w:t>
            </w:r>
          </w:p>
        </w:tc>
      </w:tr>
    </w:tbl>
    <w:p w14:paraId="58256DF1" w14:textId="468A1459" w:rsidR="006A2A24" w:rsidRDefault="006A2A24" w:rsidP="006A2A24"/>
    <w:tbl>
      <w:tblPr>
        <w:tblStyle w:val="TableGrid"/>
        <w:tblW w:w="9270" w:type="dxa"/>
        <w:tblInd w:w="108" w:type="dxa"/>
        <w:tblLook w:val="04A0" w:firstRow="1" w:lastRow="0" w:firstColumn="1" w:lastColumn="0" w:noHBand="0" w:noVBand="1"/>
      </w:tblPr>
      <w:tblGrid>
        <w:gridCol w:w="9270"/>
      </w:tblGrid>
      <w:tr w:rsidR="006A2A24" w14:paraId="6E02F49D" w14:textId="77777777" w:rsidTr="00B50A07">
        <w:trPr>
          <w:trHeight w:val="864"/>
        </w:trPr>
        <w:tc>
          <w:tcPr>
            <w:tcW w:w="9270" w:type="dxa"/>
          </w:tcPr>
          <w:p w14:paraId="1EA87C7D" w14:textId="3F69166A" w:rsidR="008841CC" w:rsidRDefault="00E97A87" w:rsidP="0057661F">
            <w:r>
              <w:t xml:space="preserve">In 2016-17, IT </w:t>
            </w:r>
            <w:r w:rsidR="007929F1">
              <w:t>vacated</w:t>
            </w:r>
            <w:r>
              <w:t xml:space="preserve"> the Assistant Manager position in favor of a Senior Programmer/Analyst (effective 2017-18).  One of our Programmers applied for and accepted the Senior Programmer/Analyst position.  </w:t>
            </w:r>
            <w:r w:rsidR="008841CC">
              <w:t xml:space="preserve">In addition, IT </w:t>
            </w:r>
            <w:r w:rsidR="008841CC" w:rsidRPr="007929F1">
              <w:t>use</w:t>
            </w:r>
            <w:r w:rsidR="00CF77E4" w:rsidRPr="007929F1">
              <w:t>d</w:t>
            </w:r>
            <w:r w:rsidR="008841CC">
              <w:t xml:space="preserve"> contracted services </w:t>
            </w:r>
            <w:r w:rsidR="007929F1">
              <w:t xml:space="preserve">to </w:t>
            </w:r>
            <w:r w:rsidR="008841CC">
              <w:t>support</w:t>
            </w:r>
            <w:r w:rsidR="00F3748C">
              <w:t xml:space="preserve"> </w:t>
            </w:r>
            <w:r w:rsidR="008841CC">
              <w:t xml:space="preserve">our Banner ERP system and for submitting our state MIS reports.  Unfortunately, IT has a vacant Programmer/Analyst position that we anticipate fulfilling within the next 3 years.  This Programmer/Analyst will allow the District to submit state MIS reports </w:t>
            </w:r>
            <w:r w:rsidR="00620639" w:rsidRPr="007929F1">
              <w:t>eliminating the need for a</w:t>
            </w:r>
            <w:r w:rsidR="008841CC" w:rsidRPr="007929F1">
              <w:t xml:space="preserve"> contractor</w:t>
            </w:r>
            <w:r w:rsidR="008841CC">
              <w:t>.</w:t>
            </w:r>
          </w:p>
          <w:p w14:paraId="6AA92038" w14:textId="77777777" w:rsidR="00037BFC" w:rsidRDefault="00037BFC" w:rsidP="0057661F"/>
          <w:p w14:paraId="163B2DCC" w14:textId="77777777" w:rsidR="00037BFC" w:rsidRDefault="00037BFC" w:rsidP="0057661F"/>
          <w:p w14:paraId="21270B5E" w14:textId="1323FA81" w:rsidR="00037BFC" w:rsidRDefault="00A53A95" w:rsidP="0057661F">
            <w:r>
              <w:rPr>
                <w:noProof/>
              </w:rPr>
              <w:drawing>
                <wp:inline distT="0" distB="0" distL="0" distR="0" wp14:anchorId="664DD624" wp14:editId="6533C6EB">
                  <wp:extent cx="5740841" cy="3291840"/>
                  <wp:effectExtent l="0" t="0" r="0" b="228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EF7A85E" w14:textId="2B05BECD" w:rsidR="00037BFC" w:rsidRDefault="00037BFC" w:rsidP="0057661F"/>
        </w:tc>
      </w:tr>
    </w:tbl>
    <w:p w14:paraId="026F1C68" w14:textId="77777777" w:rsidR="006A2A24" w:rsidRDefault="006A2A24" w:rsidP="006A2A24">
      <w:pPr>
        <w:shd w:val="clear" w:color="auto" w:fill="auto"/>
        <w:spacing w:line="259" w:lineRule="auto"/>
      </w:pPr>
    </w:p>
    <w:p w14:paraId="0A83F1C3" w14:textId="2F9B23FC" w:rsidR="009411F8" w:rsidRPr="003D0E3F" w:rsidRDefault="002616E3" w:rsidP="009411F8">
      <w:pPr>
        <w:pStyle w:val="Heading2"/>
        <w:keepNext/>
        <w:keepLines/>
        <w:rPr>
          <w:color w:val="auto"/>
        </w:rPr>
      </w:pPr>
      <w:bookmarkStart w:id="34" w:name="_Toc513795098"/>
      <w:bookmarkStart w:id="35" w:name="_Toc533059933"/>
      <w:bookmarkStart w:id="36" w:name="_Toc513795099"/>
      <w:r>
        <w:rPr>
          <w:color w:val="auto"/>
        </w:rPr>
        <w:lastRenderedPageBreak/>
        <w:t>Program</w:t>
      </w:r>
      <w:r w:rsidR="009411F8" w:rsidRPr="003D0E3F">
        <w:rPr>
          <w:color w:val="auto"/>
        </w:rPr>
        <w:t xml:space="preserve"> Productivity Measurements</w:t>
      </w:r>
      <w:bookmarkEnd w:id="34"/>
      <w:bookmarkEnd w:id="35"/>
    </w:p>
    <w:p w14:paraId="21D8C420" w14:textId="7A63CB48" w:rsidR="00DE01C9" w:rsidRPr="00064F7B" w:rsidRDefault="00DE01C9" w:rsidP="00DE01C9">
      <w:r>
        <w:t>1. Determine the number of students you assist annually. Using the data provided by the business office, calculate your average cost effectiveness per student.</w:t>
      </w:r>
      <w:r w:rsidR="008A0771">
        <w:t xml:space="preserve"> </w:t>
      </w:r>
      <w:r w:rsidR="008A0771" w:rsidRPr="0066781D">
        <w:rPr>
          <w:b/>
        </w:rPr>
        <w:t>If you do not have student contact, please fill out columns 1, 3 and 4.</w:t>
      </w:r>
    </w:p>
    <w:tbl>
      <w:tblPr>
        <w:tblStyle w:val="TableGrid"/>
        <w:tblW w:w="9270" w:type="dxa"/>
        <w:tblInd w:w="108" w:type="dxa"/>
        <w:tblLook w:val="04A0" w:firstRow="1" w:lastRow="0" w:firstColumn="1" w:lastColumn="0" w:noHBand="0" w:noVBand="1"/>
      </w:tblPr>
      <w:tblGrid>
        <w:gridCol w:w="1350"/>
        <w:gridCol w:w="1710"/>
        <w:gridCol w:w="2160"/>
        <w:gridCol w:w="2070"/>
        <w:gridCol w:w="1980"/>
      </w:tblGrid>
      <w:tr w:rsidR="00DE01C9" w:rsidRPr="003D0E3F" w14:paraId="179F20F2" w14:textId="77777777" w:rsidTr="007B62E1">
        <w:trPr>
          <w:tblHeader/>
        </w:trPr>
        <w:tc>
          <w:tcPr>
            <w:tcW w:w="1350" w:type="dxa"/>
          </w:tcPr>
          <w:p w14:paraId="13E8CFCD" w14:textId="77777777" w:rsidR="00DE01C9" w:rsidRPr="000D616D" w:rsidRDefault="00DE01C9" w:rsidP="007B62E1">
            <w:pPr>
              <w:jc w:val="center"/>
              <w:rPr>
                <w:b/>
                <w:color w:val="auto"/>
              </w:rPr>
            </w:pPr>
            <w:r w:rsidRPr="000D616D">
              <w:rPr>
                <w:b/>
                <w:color w:val="auto"/>
              </w:rPr>
              <w:t>Academic Year</w:t>
            </w:r>
          </w:p>
        </w:tc>
        <w:tc>
          <w:tcPr>
            <w:tcW w:w="1710" w:type="dxa"/>
          </w:tcPr>
          <w:p w14:paraId="6578AC95" w14:textId="77777777" w:rsidR="00DE01C9" w:rsidRPr="001E6F01" w:rsidRDefault="00DE01C9" w:rsidP="007B62E1">
            <w:pPr>
              <w:jc w:val="center"/>
              <w:rPr>
                <w:b/>
                <w:color w:val="auto"/>
              </w:rPr>
            </w:pPr>
            <w:r w:rsidRPr="001E6F01">
              <w:rPr>
                <w:b/>
                <w:color w:val="auto"/>
              </w:rPr>
              <w:t xml:space="preserve">Total </w:t>
            </w:r>
            <w:r>
              <w:rPr>
                <w:b/>
                <w:color w:val="auto"/>
              </w:rPr>
              <w:t>Number of student contacts</w:t>
            </w:r>
          </w:p>
        </w:tc>
        <w:tc>
          <w:tcPr>
            <w:tcW w:w="2160" w:type="dxa"/>
          </w:tcPr>
          <w:p w14:paraId="5607FF4E" w14:textId="77777777" w:rsidR="002616E3" w:rsidRDefault="002616E3" w:rsidP="002616E3">
            <w:pPr>
              <w:jc w:val="center"/>
              <w:rPr>
                <w:b/>
                <w:color w:val="auto"/>
              </w:rPr>
            </w:pPr>
          </w:p>
          <w:p w14:paraId="6181CA69" w14:textId="01C0A1B3" w:rsidR="00DE01C9" w:rsidRPr="001E6F01" w:rsidRDefault="00DE01C9" w:rsidP="002616E3">
            <w:pPr>
              <w:jc w:val="center"/>
              <w:rPr>
                <w:b/>
                <w:color w:val="auto"/>
              </w:rPr>
            </w:pPr>
            <w:r>
              <w:rPr>
                <w:b/>
                <w:color w:val="auto"/>
              </w:rPr>
              <w:t>Total allocated budget</w:t>
            </w:r>
          </w:p>
        </w:tc>
        <w:tc>
          <w:tcPr>
            <w:tcW w:w="2070" w:type="dxa"/>
          </w:tcPr>
          <w:p w14:paraId="0BDA44C9" w14:textId="77777777" w:rsidR="002616E3" w:rsidRDefault="002616E3" w:rsidP="002616E3">
            <w:pPr>
              <w:jc w:val="center"/>
              <w:rPr>
                <w:b/>
                <w:color w:val="auto"/>
              </w:rPr>
            </w:pPr>
          </w:p>
          <w:p w14:paraId="4B3F08C4" w14:textId="6DC03510" w:rsidR="00DE01C9" w:rsidRDefault="00DE01C9" w:rsidP="002616E3">
            <w:pPr>
              <w:jc w:val="center"/>
              <w:rPr>
                <w:b/>
                <w:color w:val="auto"/>
              </w:rPr>
            </w:pPr>
            <w:r>
              <w:rPr>
                <w:b/>
                <w:color w:val="auto"/>
              </w:rPr>
              <w:t>Total spending</w:t>
            </w:r>
          </w:p>
        </w:tc>
        <w:tc>
          <w:tcPr>
            <w:tcW w:w="1980" w:type="dxa"/>
          </w:tcPr>
          <w:p w14:paraId="4C403340" w14:textId="77777777" w:rsidR="00DE01C9" w:rsidRDefault="00DE01C9" w:rsidP="007B62E1">
            <w:pPr>
              <w:jc w:val="center"/>
              <w:rPr>
                <w:b/>
                <w:color w:val="auto"/>
              </w:rPr>
            </w:pPr>
            <w:r>
              <w:rPr>
                <w:b/>
                <w:color w:val="auto"/>
              </w:rPr>
              <w:t>Total cost per student</w:t>
            </w:r>
          </w:p>
          <w:p w14:paraId="55FAF53E" w14:textId="77777777" w:rsidR="00DE01C9" w:rsidRPr="00F6527B" w:rsidRDefault="00DE01C9" w:rsidP="007B62E1">
            <w:pPr>
              <w:jc w:val="center"/>
              <w:rPr>
                <w:b/>
                <w:color w:val="auto"/>
                <w:sz w:val="16"/>
                <w:szCs w:val="16"/>
              </w:rPr>
            </w:pPr>
            <w:r w:rsidRPr="00F6527B">
              <w:rPr>
                <w:b/>
                <w:color w:val="auto"/>
                <w:sz w:val="16"/>
                <w:szCs w:val="16"/>
              </w:rPr>
              <w:t>(Student Contact/ Total Spending)</w:t>
            </w:r>
          </w:p>
        </w:tc>
      </w:tr>
      <w:tr w:rsidR="00DE01C9" w:rsidRPr="003D0E3F" w14:paraId="7041F549" w14:textId="77777777" w:rsidTr="007B62E1">
        <w:trPr>
          <w:trHeight w:val="350"/>
        </w:trPr>
        <w:tc>
          <w:tcPr>
            <w:tcW w:w="1350" w:type="dxa"/>
            <w:shd w:val="clear" w:color="auto" w:fill="D0CECE" w:themeFill="background2" w:themeFillShade="E6"/>
          </w:tcPr>
          <w:p w14:paraId="4EBF9A16" w14:textId="77777777" w:rsidR="00DE01C9" w:rsidRPr="003D0E3F" w:rsidRDefault="00DE01C9" w:rsidP="007B62E1">
            <w:pPr>
              <w:jc w:val="center"/>
              <w:rPr>
                <w:color w:val="auto"/>
              </w:rPr>
            </w:pPr>
            <w:r>
              <w:rPr>
                <w:color w:val="auto"/>
              </w:rPr>
              <w:t>Ex: 1999</w:t>
            </w:r>
          </w:p>
        </w:tc>
        <w:tc>
          <w:tcPr>
            <w:tcW w:w="1710" w:type="dxa"/>
            <w:shd w:val="clear" w:color="auto" w:fill="D0CECE" w:themeFill="background2" w:themeFillShade="E6"/>
          </w:tcPr>
          <w:p w14:paraId="27872459" w14:textId="77777777" w:rsidR="00DE01C9" w:rsidRPr="003D0E3F" w:rsidRDefault="00DE01C9" w:rsidP="007B62E1">
            <w:pPr>
              <w:jc w:val="center"/>
              <w:rPr>
                <w:color w:val="auto"/>
              </w:rPr>
            </w:pPr>
            <w:r>
              <w:rPr>
                <w:color w:val="auto"/>
              </w:rPr>
              <w:t>715</w:t>
            </w:r>
          </w:p>
        </w:tc>
        <w:tc>
          <w:tcPr>
            <w:tcW w:w="2160" w:type="dxa"/>
            <w:shd w:val="clear" w:color="auto" w:fill="D0CECE" w:themeFill="background2" w:themeFillShade="E6"/>
          </w:tcPr>
          <w:p w14:paraId="068A2275" w14:textId="77777777" w:rsidR="00DE01C9" w:rsidRPr="003D0E3F" w:rsidRDefault="00DE01C9" w:rsidP="007B62E1">
            <w:pPr>
              <w:jc w:val="center"/>
              <w:rPr>
                <w:color w:val="auto"/>
              </w:rPr>
            </w:pPr>
            <w:r>
              <w:rPr>
                <w:color w:val="auto"/>
              </w:rPr>
              <w:t>$15,000</w:t>
            </w:r>
          </w:p>
        </w:tc>
        <w:tc>
          <w:tcPr>
            <w:tcW w:w="2070" w:type="dxa"/>
            <w:shd w:val="clear" w:color="auto" w:fill="D0CECE" w:themeFill="background2" w:themeFillShade="E6"/>
          </w:tcPr>
          <w:p w14:paraId="7C5897D9" w14:textId="77777777" w:rsidR="00DE01C9" w:rsidRDefault="00DE01C9" w:rsidP="007B62E1">
            <w:pPr>
              <w:jc w:val="center"/>
              <w:rPr>
                <w:color w:val="auto"/>
              </w:rPr>
            </w:pPr>
            <w:r>
              <w:rPr>
                <w:color w:val="auto"/>
              </w:rPr>
              <w:t>$14,500</w:t>
            </w:r>
          </w:p>
        </w:tc>
        <w:tc>
          <w:tcPr>
            <w:tcW w:w="1980" w:type="dxa"/>
            <w:shd w:val="clear" w:color="auto" w:fill="D0CECE" w:themeFill="background2" w:themeFillShade="E6"/>
          </w:tcPr>
          <w:p w14:paraId="6DC66C9F" w14:textId="77777777" w:rsidR="00DE01C9" w:rsidRPr="00F6527B" w:rsidRDefault="00DE01C9" w:rsidP="007B62E1">
            <w:pPr>
              <w:jc w:val="center"/>
              <w:rPr>
                <w:color w:val="auto"/>
                <w:sz w:val="16"/>
                <w:szCs w:val="16"/>
              </w:rPr>
            </w:pPr>
            <w:r w:rsidRPr="00F6527B">
              <w:rPr>
                <w:color w:val="auto"/>
                <w:sz w:val="16"/>
                <w:szCs w:val="16"/>
              </w:rPr>
              <w:t>$20.28 per student</w:t>
            </w:r>
          </w:p>
        </w:tc>
      </w:tr>
      <w:tr w:rsidR="00DE01C9" w:rsidRPr="003D0E3F" w14:paraId="14BE2AA9" w14:textId="77777777" w:rsidTr="007B62E1">
        <w:trPr>
          <w:trHeight w:val="530"/>
        </w:trPr>
        <w:tc>
          <w:tcPr>
            <w:tcW w:w="1350" w:type="dxa"/>
          </w:tcPr>
          <w:p w14:paraId="2D6BF685" w14:textId="670B315C" w:rsidR="00DE01C9" w:rsidRPr="003D0E3F" w:rsidRDefault="00E12195" w:rsidP="007B62E1">
            <w:pPr>
              <w:jc w:val="center"/>
              <w:rPr>
                <w:color w:val="auto"/>
              </w:rPr>
            </w:pPr>
            <w:r>
              <w:rPr>
                <w:color w:val="auto"/>
              </w:rPr>
              <w:t>2018-2019</w:t>
            </w:r>
          </w:p>
        </w:tc>
        <w:tc>
          <w:tcPr>
            <w:tcW w:w="1710" w:type="dxa"/>
          </w:tcPr>
          <w:p w14:paraId="21DD0FAE" w14:textId="77777777" w:rsidR="00DE01C9" w:rsidRPr="003D0E3F" w:rsidRDefault="00DE01C9" w:rsidP="007B62E1">
            <w:pPr>
              <w:jc w:val="center"/>
              <w:rPr>
                <w:color w:val="auto"/>
              </w:rPr>
            </w:pPr>
          </w:p>
        </w:tc>
        <w:tc>
          <w:tcPr>
            <w:tcW w:w="2160" w:type="dxa"/>
          </w:tcPr>
          <w:p w14:paraId="38AF4500" w14:textId="341F6AA3" w:rsidR="00DE01C9" w:rsidRPr="00E12195" w:rsidRDefault="00E12195" w:rsidP="00E12195">
            <w:r>
              <w:t>$</w:t>
            </w:r>
            <w:r w:rsidRPr="00E12195">
              <w:t>2,567,795.07</w:t>
            </w:r>
          </w:p>
        </w:tc>
        <w:tc>
          <w:tcPr>
            <w:tcW w:w="2070" w:type="dxa"/>
          </w:tcPr>
          <w:p w14:paraId="36F6F315" w14:textId="078C55FA" w:rsidR="00DE01C9" w:rsidRPr="00E12195" w:rsidRDefault="00E12195" w:rsidP="00E12195">
            <w:r>
              <w:t>$</w:t>
            </w:r>
            <w:r w:rsidRPr="00E12195">
              <w:t>1</w:t>
            </w:r>
            <w:r>
              <w:t>,</w:t>
            </w:r>
            <w:r w:rsidRPr="00E12195">
              <w:t>173</w:t>
            </w:r>
            <w:r>
              <w:t>,</w:t>
            </w:r>
            <w:r w:rsidRPr="00E12195">
              <w:t>552.11</w:t>
            </w:r>
            <w:r>
              <w:br/>
              <w:t>(as of Dec. 2018)</w:t>
            </w:r>
          </w:p>
        </w:tc>
        <w:tc>
          <w:tcPr>
            <w:tcW w:w="1980" w:type="dxa"/>
          </w:tcPr>
          <w:p w14:paraId="3AD83D8D" w14:textId="77777777" w:rsidR="00DE01C9" w:rsidRPr="003D0E3F" w:rsidRDefault="00DE01C9" w:rsidP="007B62E1">
            <w:pPr>
              <w:jc w:val="center"/>
              <w:rPr>
                <w:color w:val="auto"/>
              </w:rPr>
            </w:pPr>
          </w:p>
        </w:tc>
      </w:tr>
      <w:tr w:rsidR="00DE01C9" w:rsidRPr="003D0E3F" w14:paraId="7B239B66" w14:textId="77777777" w:rsidTr="007B62E1">
        <w:trPr>
          <w:trHeight w:val="530"/>
        </w:trPr>
        <w:tc>
          <w:tcPr>
            <w:tcW w:w="1350" w:type="dxa"/>
          </w:tcPr>
          <w:p w14:paraId="5E77401A" w14:textId="7691A06E" w:rsidR="00DE01C9" w:rsidRPr="003D0E3F" w:rsidRDefault="00E12195" w:rsidP="007B62E1">
            <w:pPr>
              <w:jc w:val="center"/>
              <w:rPr>
                <w:color w:val="auto"/>
              </w:rPr>
            </w:pPr>
            <w:r>
              <w:rPr>
                <w:color w:val="auto"/>
              </w:rPr>
              <w:t>2017-2018</w:t>
            </w:r>
          </w:p>
        </w:tc>
        <w:tc>
          <w:tcPr>
            <w:tcW w:w="1710" w:type="dxa"/>
          </w:tcPr>
          <w:p w14:paraId="1FE313D1" w14:textId="77777777" w:rsidR="00DE01C9" w:rsidRPr="003D0E3F" w:rsidRDefault="00DE01C9" w:rsidP="007B62E1">
            <w:pPr>
              <w:jc w:val="center"/>
              <w:rPr>
                <w:color w:val="auto"/>
              </w:rPr>
            </w:pPr>
          </w:p>
        </w:tc>
        <w:tc>
          <w:tcPr>
            <w:tcW w:w="2160" w:type="dxa"/>
          </w:tcPr>
          <w:p w14:paraId="657C01C1" w14:textId="5AF4E952" w:rsidR="00DE01C9" w:rsidRPr="00E12195" w:rsidRDefault="00E12195" w:rsidP="00E12195">
            <w:r>
              <w:t>$</w:t>
            </w:r>
            <w:r w:rsidRPr="00E12195">
              <w:t>2,312,083.00</w:t>
            </w:r>
          </w:p>
        </w:tc>
        <w:tc>
          <w:tcPr>
            <w:tcW w:w="2070" w:type="dxa"/>
          </w:tcPr>
          <w:p w14:paraId="615C383B" w14:textId="62834766" w:rsidR="00DE01C9" w:rsidRPr="00E12195" w:rsidRDefault="00E12195" w:rsidP="00E12195">
            <w:r>
              <w:t>$</w:t>
            </w:r>
            <w:r w:rsidRPr="00E12195">
              <w:t>1</w:t>
            </w:r>
            <w:r>
              <w:t>,</w:t>
            </w:r>
            <w:r w:rsidRPr="00E12195">
              <w:t>960</w:t>
            </w:r>
            <w:r>
              <w:t>,</w:t>
            </w:r>
            <w:r w:rsidRPr="00E12195">
              <w:t>843.7</w:t>
            </w:r>
            <w:r>
              <w:t>0</w:t>
            </w:r>
          </w:p>
        </w:tc>
        <w:tc>
          <w:tcPr>
            <w:tcW w:w="1980" w:type="dxa"/>
          </w:tcPr>
          <w:p w14:paraId="29E61796" w14:textId="77777777" w:rsidR="00DE01C9" w:rsidRPr="003D0E3F" w:rsidRDefault="00DE01C9" w:rsidP="007B62E1">
            <w:pPr>
              <w:jc w:val="center"/>
              <w:rPr>
                <w:color w:val="auto"/>
              </w:rPr>
            </w:pPr>
          </w:p>
        </w:tc>
      </w:tr>
      <w:tr w:rsidR="00DE01C9" w:rsidRPr="003D0E3F" w14:paraId="205D8E77" w14:textId="77777777" w:rsidTr="007B62E1">
        <w:trPr>
          <w:trHeight w:val="530"/>
        </w:trPr>
        <w:tc>
          <w:tcPr>
            <w:tcW w:w="1350" w:type="dxa"/>
          </w:tcPr>
          <w:p w14:paraId="200D83F4" w14:textId="6B292B9B" w:rsidR="00DE01C9" w:rsidRPr="003D0E3F" w:rsidRDefault="00E12195" w:rsidP="007B62E1">
            <w:pPr>
              <w:jc w:val="center"/>
              <w:rPr>
                <w:color w:val="auto"/>
              </w:rPr>
            </w:pPr>
            <w:r>
              <w:rPr>
                <w:color w:val="auto"/>
              </w:rPr>
              <w:t>2016-2017</w:t>
            </w:r>
          </w:p>
        </w:tc>
        <w:tc>
          <w:tcPr>
            <w:tcW w:w="1710" w:type="dxa"/>
          </w:tcPr>
          <w:p w14:paraId="418BF0B2" w14:textId="77777777" w:rsidR="00DE01C9" w:rsidRPr="003D0E3F" w:rsidRDefault="00DE01C9" w:rsidP="007B62E1">
            <w:pPr>
              <w:jc w:val="center"/>
              <w:rPr>
                <w:color w:val="auto"/>
              </w:rPr>
            </w:pPr>
          </w:p>
        </w:tc>
        <w:tc>
          <w:tcPr>
            <w:tcW w:w="2160" w:type="dxa"/>
          </w:tcPr>
          <w:p w14:paraId="309DBA53" w14:textId="3333E339" w:rsidR="00DE01C9" w:rsidRPr="00E12195" w:rsidRDefault="00E12195" w:rsidP="00E12195">
            <w:r>
              <w:t>$</w:t>
            </w:r>
            <w:r w:rsidRPr="00E12195">
              <w:t>2,456,451.00</w:t>
            </w:r>
          </w:p>
        </w:tc>
        <w:tc>
          <w:tcPr>
            <w:tcW w:w="2070" w:type="dxa"/>
          </w:tcPr>
          <w:p w14:paraId="2E01DDF1" w14:textId="3B60ACD2" w:rsidR="00DE01C9" w:rsidRPr="00E12195" w:rsidRDefault="00E12195" w:rsidP="00E12195">
            <w:r>
              <w:t>$</w:t>
            </w:r>
            <w:r w:rsidRPr="00E12195">
              <w:t>1</w:t>
            </w:r>
            <w:r>
              <w:t>,</w:t>
            </w:r>
            <w:r w:rsidRPr="00E12195">
              <w:t>926</w:t>
            </w:r>
            <w:r>
              <w:t>,</w:t>
            </w:r>
            <w:r w:rsidRPr="00E12195">
              <w:t>260.94</w:t>
            </w:r>
          </w:p>
        </w:tc>
        <w:tc>
          <w:tcPr>
            <w:tcW w:w="1980" w:type="dxa"/>
          </w:tcPr>
          <w:p w14:paraId="18AC2D96" w14:textId="77777777" w:rsidR="00DE01C9" w:rsidRPr="003D0E3F" w:rsidRDefault="00DE01C9" w:rsidP="007B62E1">
            <w:pPr>
              <w:jc w:val="center"/>
              <w:rPr>
                <w:color w:val="auto"/>
              </w:rPr>
            </w:pPr>
          </w:p>
        </w:tc>
      </w:tr>
    </w:tbl>
    <w:p w14:paraId="402F1CD5" w14:textId="77777777" w:rsidR="00DE01C9" w:rsidRDefault="00DE01C9" w:rsidP="00DE01C9">
      <w:pPr>
        <w:rPr>
          <w:color w:val="auto"/>
        </w:rPr>
      </w:pPr>
    </w:p>
    <w:p w14:paraId="5C720C2C" w14:textId="37F6403B" w:rsidR="009411F8" w:rsidRPr="003D0E3F" w:rsidRDefault="009411F8" w:rsidP="009411F8">
      <w:pPr>
        <w:rPr>
          <w:color w:val="auto"/>
        </w:rPr>
      </w:pPr>
      <w:r>
        <w:rPr>
          <w:color w:val="auto"/>
          <w:shd w:val="clear" w:color="auto" w:fill="FFFFFF"/>
        </w:rPr>
        <w:t>Comment on your overall trends in efficiency and cost, anomalies and unexpected results.</w:t>
      </w:r>
    </w:p>
    <w:tbl>
      <w:tblPr>
        <w:tblStyle w:val="TableGrid"/>
        <w:tblW w:w="9270" w:type="dxa"/>
        <w:tblInd w:w="108" w:type="dxa"/>
        <w:tblLook w:val="04A0" w:firstRow="1" w:lastRow="0" w:firstColumn="1" w:lastColumn="0" w:noHBand="0" w:noVBand="1"/>
      </w:tblPr>
      <w:tblGrid>
        <w:gridCol w:w="9270"/>
      </w:tblGrid>
      <w:tr w:rsidR="009411F8" w:rsidRPr="003D0E3F" w14:paraId="14F614F3" w14:textId="77777777" w:rsidTr="002D354C">
        <w:trPr>
          <w:trHeight w:val="864"/>
        </w:trPr>
        <w:tc>
          <w:tcPr>
            <w:tcW w:w="9270" w:type="dxa"/>
          </w:tcPr>
          <w:p w14:paraId="6F48C1FE" w14:textId="0E32F41E" w:rsidR="00E97A87" w:rsidRDefault="0029550F" w:rsidP="005E7C0C">
            <w:pPr>
              <w:rPr>
                <w:color w:val="auto"/>
              </w:rPr>
            </w:pPr>
            <w:r>
              <w:rPr>
                <w:color w:val="auto"/>
              </w:rPr>
              <w:t>Total allocated budget is not a true reflection of cost for IT department</w:t>
            </w:r>
            <w:r w:rsidR="00B449E2">
              <w:rPr>
                <w:color w:val="auto"/>
              </w:rPr>
              <w:t xml:space="preserve">.  Several District </w:t>
            </w:r>
            <w:r w:rsidR="007929F1">
              <w:rPr>
                <w:color w:val="auto"/>
              </w:rPr>
              <w:t>technologies</w:t>
            </w:r>
            <w:r>
              <w:rPr>
                <w:color w:val="auto"/>
              </w:rPr>
              <w:t xml:space="preserve"> are included in </w:t>
            </w:r>
            <w:r w:rsidR="005E7C0C">
              <w:rPr>
                <w:color w:val="auto"/>
              </w:rPr>
              <w:t xml:space="preserve">the IT budget, such as </w:t>
            </w:r>
            <w:r>
              <w:rPr>
                <w:color w:val="auto"/>
              </w:rPr>
              <w:t xml:space="preserve">Microsoft and Adobe </w:t>
            </w:r>
            <w:r w:rsidR="005E7C0C">
              <w:rPr>
                <w:color w:val="auto"/>
              </w:rPr>
              <w:t>Campus</w:t>
            </w:r>
            <w:r>
              <w:rPr>
                <w:color w:val="auto"/>
              </w:rPr>
              <w:t xml:space="preserve"> licenses, Ellucian Banner license and support, Curriqunet, </w:t>
            </w:r>
            <w:r w:rsidR="005E7C0C">
              <w:rPr>
                <w:color w:val="auto"/>
              </w:rPr>
              <w:t xml:space="preserve">TimeKeeper, </w:t>
            </w:r>
            <w:r w:rsidR="00E97A87">
              <w:rPr>
                <w:color w:val="auto"/>
              </w:rPr>
              <w:t xml:space="preserve">SARS, </w:t>
            </w:r>
            <w:r w:rsidR="005E7C0C">
              <w:rPr>
                <w:color w:val="auto"/>
              </w:rPr>
              <w:t>EAB Navigate, BoardDocs, Telephone systems support</w:t>
            </w:r>
            <w:r>
              <w:rPr>
                <w:color w:val="auto"/>
              </w:rPr>
              <w:t>.</w:t>
            </w:r>
            <w:r w:rsidR="005E7C0C">
              <w:rPr>
                <w:color w:val="auto"/>
              </w:rPr>
              <w:t xml:space="preserve">  </w:t>
            </w:r>
            <w:r w:rsidR="00E97A87">
              <w:rPr>
                <w:color w:val="auto"/>
              </w:rPr>
              <w:t>In addition, IT staff received a 10% increase in salary based on the reclassification study in 2017-18.</w:t>
            </w:r>
          </w:p>
          <w:p w14:paraId="24978ADD" w14:textId="77777777" w:rsidR="00E97A87" w:rsidRDefault="00E97A87" w:rsidP="005E7C0C">
            <w:pPr>
              <w:rPr>
                <w:color w:val="auto"/>
              </w:rPr>
            </w:pPr>
          </w:p>
          <w:p w14:paraId="64B88820" w14:textId="7FF34DEE" w:rsidR="00E97A87" w:rsidRDefault="00E97A87" w:rsidP="005E7C0C">
            <w:pPr>
              <w:rPr>
                <w:color w:val="auto"/>
              </w:rPr>
            </w:pPr>
            <w:r>
              <w:rPr>
                <w:color w:val="auto"/>
              </w:rPr>
              <w:t xml:space="preserve">IT costs will continue to trend upwards.  Most technology contracts include up to 5% escalation for contract renewals.  Past, current, and future State initiatives (e.g., SSSP, Guided Pathways, Online Education Initiative) require </w:t>
            </w:r>
            <w:r w:rsidR="000076D8">
              <w:rPr>
                <w:color w:val="auto"/>
              </w:rPr>
              <w:t xml:space="preserve">new </w:t>
            </w:r>
            <w:r>
              <w:rPr>
                <w:color w:val="auto"/>
              </w:rPr>
              <w:t>technolog</w:t>
            </w:r>
            <w:r w:rsidR="000076D8">
              <w:rPr>
                <w:color w:val="auto"/>
              </w:rPr>
              <w:t>ies</w:t>
            </w:r>
            <w:r>
              <w:rPr>
                <w:color w:val="auto"/>
              </w:rPr>
              <w:t xml:space="preserve"> to help serve student, faculty, staff effectively.</w:t>
            </w:r>
            <w:r w:rsidR="000076D8">
              <w:rPr>
                <w:color w:val="auto"/>
              </w:rPr>
              <w:t xml:space="preserve">  Support for new hardware, software, licensing, subscriptions, and contracted services will significantly increase the IT budget.</w:t>
            </w:r>
          </w:p>
          <w:p w14:paraId="5B38DE68" w14:textId="77777777" w:rsidR="00E97A87" w:rsidRDefault="00E97A87" w:rsidP="005E7C0C">
            <w:pPr>
              <w:rPr>
                <w:color w:val="auto"/>
              </w:rPr>
            </w:pPr>
          </w:p>
          <w:p w14:paraId="1E49EC2C" w14:textId="114D766B" w:rsidR="009411F8" w:rsidRPr="003D0E3F" w:rsidRDefault="009411F8" w:rsidP="005E7C0C">
            <w:pPr>
              <w:rPr>
                <w:color w:val="auto"/>
              </w:rPr>
            </w:pPr>
          </w:p>
        </w:tc>
      </w:tr>
    </w:tbl>
    <w:p w14:paraId="3301167E" w14:textId="77777777" w:rsidR="008B4339" w:rsidRDefault="008B4339" w:rsidP="008B4339">
      <w:pPr>
        <w:pStyle w:val="Heading2"/>
        <w:rPr>
          <w:color w:val="auto"/>
        </w:rPr>
      </w:pPr>
      <w:bookmarkStart w:id="37" w:name="_Toc513795100"/>
      <w:bookmarkStart w:id="38" w:name="_Toc513795101"/>
    </w:p>
    <w:p w14:paraId="7AB8915D" w14:textId="77777777" w:rsidR="008B4339" w:rsidRPr="003D0E3F" w:rsidRDefault="008B4339" w:rsidP="008B4339">
      <w:pPr>
        <w:pStyle w:val="Heading2"/>
        <w:rPr>
          <w:color w:val="auto"/>
        </w:rPr>
      </w:pPr>
      <w:bookmarkStart w:id="39" w:name="_Toc533059934"/>
      <w:r w:rsidRPr="003D0E3F">
        <w:rPr>
          <w:color w:val="auto"/>
        </w:rPr>
        <w:t>Evaluation of Resource Allocations</w:t>
      </w:r>
      <w:bookmarkEnd w:id="37"/>
      <w:bookmarkEnd w:id="39"/>
    </w:p>
    <w:p w14:paraId="047ED8E1" w14:textId="1ECC9B76" w:rsidR="001C399B" w:rsidRDefault="00EC4A01" w:rsidP="008B4339">
      <w:pPr>
        <w:rPr>
          <w:rFonts w:eastAsiaTheme="minorHAnsi"/>
          <w:color w:val="auto"/>
          <w:shd w:val="clear" w:color="auto" w:fill="FFFFFF"/>
        </w:rPr>
      </w:pPr>
      <w:r>
        <w:rPr>
          <w:rFonts w:eastAsiaTheme="minorHAnsi"/>
          <w:color w:val="auto"/>
          <w:shd w:val="clear" w:color="auto" w:fill="FFFFFF"/>
        </w:rPr>
        <w:t xml:space="preserve">1. </w:t>
      </w:r>
      <w:r w:rsidR="008B4339" w:rsidRPr="002B78C1">
        <w:rPr>
          <w:rFonts w:eastAsiaTheme="minorHAnsi"/>
          <w:color w:val="auto"/>
          <w:shd w:val="clear" w:color="auto" w:fill="FFFFFF"/>
        </w:rPr>
        <w:t>List the resource allocations</w:t>
      </w:r>
      <w:r w:rsidR="00B21C73">
        <w:rPr>
          <w:rFonts w:eastAsiaTheme="minorHAnsi"/>
          <w:color w:val="auto"/>
          <w:shd w:val="clear" w:color="auto" w:fill="FFFFFF"/>
        </w:rPr>
        <w:t xml:space="preserve"> from all sources (e.g., annual college budget request appropriations, Guided Pathways funds, grant funds, etc.</w:t>
      </w:r>
      <w:r w:rsidR="008B4339">
        <w:rPr>
          <w:rFonts w:eastAsiaTheme="minorHAnsi"/>
          <w:color w:val="auto"/>
          <w:shd w:val="clear" w:color="auto" w:fill="FFFFFF"/>
        </w:rPr>
        <w:t>)</w:t>
      </w:r>
      <w:r w:rsidR="008B4339" w:rsidRPr="002B78C1">
        <w:rPr>
          <w:rFonts w:eastAsiaTheme="minorHAnsi"/>
          <w:color w:val="auto"/>
          <w:shd w:val="clear" w:color="auto" w:fill="FFFFFF"/>
        </w:rPr>
        <w:t xml:space="preserve"> received </w:t>
      </w:r>
      <w:r w:rsidR="00B21C73">
        <w:rPr>
          <w:rFonts w:eastAsiaTheme="minorHAnsi"/>
          <w:color w:val="auto"/>
          <w:shd w:val="clear" w:color="auto" w:fill="FFFFFF"/>
        </w:rPr>
        <w:t xml:space="preserve">in the last </w:t>
      </w:r>
      <w:r w:rsidR="00CA1498">
        <w:rPr>
          <w:rFonts w:eastAsiaTheme="minorHAnsi"/>
          <w:color w:val="auto"/>
          <w:shd w:val="clear" w:color="auto" w:fill="FFFFFF"/>
        </w:rPr>
        <w:t>three</w:t>
      </w:r>
      <w:r w:rsidR="00B21C73">
        <w:rPr>
          <w:rFonts w:eastAsiaTheme="minorHAnsi"/>
          <w:color w:val="auto"/>
          <w:shd w:val="clear" w:color="auto" w:fill="FFFFFF"/>
        </w:rPr>
        <w:t xml:space="preserve"> years.  For annual college budget request appropriations, reference your previous </w:t>
      </w:r>
      <w:r w:rsidR="00CA1498">
        <w:rPr>
          <w:rFonts w:eastAsiaTheme="minorHAnsi"/>
          <w:color w:val="auto"/>
          <w:shd w:val="clear" w:color="auto" w:fill="FFFFFF"/>
        </w:rPr>
        <w:t>three</w:t>
      </w:r>
      <w:r w:rsidR="00B21C73">
        <w:rPr>
          <w:rFonts w:eastAsiaTheme="minorHAnsi"/>
          <w:color w:val="auto"/>
          <w:shd w:val="clear" w:color="auto" w:fill="FFFFFF"/>
        </w:rPr>
        <w:t xml:space="preserve">-year plan and annual updates.  </w:t>
      </w:r>
    </w:p>
    <w:p w14:paraId="15AD840A" w14:textId="3AC8CD58" w:rsidR="008B4339" w:rsidRDefault="008B4339" w:rsidP="008B4339">
      <w:pPr>
        <w:rPr>
          <w:rFonts w:eastAsiaTheme="minorHAnsi"/>
          <w:color w:val="auto"/>
          <w:shd w:val="clear" w:color="auto" w:fill="FFFFFF"/>
        </w:rPr>
      </w:pPr>
      <w:r w:rsidRPr="0097065A">
        <w:rPr>
          <w:rFonts w:eastAsiaTheme="minorHAnsi"/>
          <w:color w:val="auto"/>
          <w:shd w:val="clear" w:color="auto" w:fill="FFFFFF"/>
        </w:rPr>
        <w:t>Please evaluate the effectiveness of the resources utilized for your pro</w:t>
      </w:r>
      <w:r w:rsidRPr="003D0E3F">
        <w:rPr>
          <w:rFonts w:eastAsiaTheme="minorHAnsi"/>
          <w:color w:val="auto"/>
          <w:shd w:val="clear" w:color="auto" w:fill="FFFFFF"/>
        </w:rPr>
        <w:t xml:space="preserve">gram.  How did these resources help student success and completion? </w:t>
      </w:r>
      <w:r w:rsidR="00B21C73">
        <w:rPr>
          <w:rFonts w:eastAsiaTheme="minorHAnsi"/>
          <w:color w:val="auto"/>
          <w:shd w:val="clear" w:color="auto" w:fill="FFFFFF"/>
        </w:rPr>
        <w:t xml:space="preserve">  For college budget request appropriations, list the result of the evaluation strategy outlined in your previous </w:t>
      </w:r>
      <w:r w:rsidR="00CA1498">
        <w:rPr>
          <w:rFonts w:eastAsiaTheme="minorHAnsi"/>
          <w:color w:val="auto"/>
          <w:shd w:val="clear" w:color="auto" w:fill="FFFFFF"/>
        </w:rPr>
        <w:t>three</w:t>
      </w:r>
      <w:r w:rsidR="00B21C73">
        <w:rPr>
          <w:rFonts w:eastAsiaTheme="minorHAnsi"/>
          <w:color w:val="auto"/>
          <w:shd w:val="clear" w:color="auto" w:fill="FFFFFF"/>
        </w:rPr>
        <w:t>-year plan and annual updates.  For all other sources of funding, list the results of the evaluation strategy contained within the program or grant plan.</w:t>
      </w:r>
    </w:p>
    <w:p w14:paraId="3CAF32CC" w14:textId="77777777" w:rsidR="008B4339" w:rsidRPr="001D40B3" w:rsidRDefault="008B4339" w:rsidP="008B4339">
      <w:r>
        <w:t xml:space="preserve">To add additional rows, click in the bottom cell on the right and push ’tab’ on the keyboard. </w:t>
      </w:r>
    </w:p>
    <w:tbl>
      <w:tblPr>
        <w:tblStyle w:val="TableGrid"/>
        <w:tblW w:w="9270" w:type="dxa"/>
        <w:tblInd w:w="108" w:type="dxa"/>
        <w:tblLook w:val="04A0" w:firstRow="1" w:lastRow="0" w:firstColumn="1" w:lastColumn="0" w:noHBand="0" w:noVBand="1"/>
      </w:tblPr>
      <w:tblGrid>
        <w:gridCol w:w="2430"/>
        <w:gridCol w:w="1327"/>
        <w:gridCol w:w="5513"/>
      </w:tblGrid>
      <w:tr w:rsidR="008B4339" w:rsidRPr="003D0E3F" w14:paraId="3F92BE1F" w14:textId="77777777" w:rsidTr="009409C3">
        <w:trPr>
          <w:tblHeader/>
        </w:trPr>
        <w:tc>
          <w:tcPr>
            <w:tcW w:w="2430" w:type="dxa"/>
          </w:tcPr>
          <w:p w14:paraId="283C9AAC" w14:textId="77777777" w:rsidR="008B4339" w:rsidRPr="003D0E3F" w:rsidRDefault="008B4339" w:rsidP="00150306">
            <w:pPr>
              <w:rPr>
                <w:color w:val="auto"/>
              </w:rPr>
            </w:pPr>
            <w:r w:rsidRPr="003D0E3F">
              <w:rPr>
                <w:color w:val="auto"/>
              </w:rPr>
              <w:t>Resource Allocated</w:t>
            </w:r>
          </w:p>
        </w:tc>
        <w:tc>
          <w:tcPr>
            <w:tcW w:w="1327" w:type="dxa"/>
          </w:tcPr>
          <w:p w14:paraId="380674CD" w14:textId="77777777" w:rsidR="008B4339" w:rsidRPr="00CB1DD2" w:rsidRDefault="008B4339" w:rsidP="00150306">
            <w:pPr>
              <w:rPr>
                <w:color w:val="auto"/>
                <w:sz w:val="16"/>
                <w:szCs w:val="16"/>
              </w:rPr>
            </w:pPr>
            <w:r w:rsidRPr="00CB1DD2">
              <w:rPr>
                <w:color w:val="auto"/>
                <w:sz w:val="16"/>
                <w:szCs w:val="16"/>
              </w:rPr>
              <w:t>Academic Year</w:t>
            </w:r>
          </w:p>
        </w:tc>
        <w:tc>
          <w:tcPr>
            <w:tcW w:w="5513" w:type="dxa"/>
          </w:tcPr>
          <w:p w14:paraId="6ABBBEC7" w14:textId="53539779" w:rsidR="008B4339" w:rsidRPr="003D0E3F" w:rsidRDefault="0066781D" w:rsidP="00150306">
            <w:pPr>
              <w:rPr>
                <w:color w:val="auto"/>
              </w:rPr>
            </w:pPr>
            <w:r>
              <w:rPr>
                <w:color w:val="auto"/>
              </w:rPr>
              <w:t>Evaluation</w:t>
            </w:r>
            <w:r w:rsidR="008B4339" w:rsidRPr="003D0E3F">
              <w:rPr>
                <w:color w:val="auto"/>
              </w:rPr>
              <w:t>/ Measured Effectiveness</w:t>
            </w:r>
            <w:r>
              <w:rPr>
                <w:color w:val="auto"/>
              </w:rPr>
              <w:t xml:space="preserve"> (Limit to 2 sentences each line)</w:t>
            </w:r>
          </w:p>
        </w:tc>
      </w:tr>
      <w:tr w:rsidR="008B4339" w:rsidRPr="003D0E3F" w14:paraId="56481167" w14:textId="77777777" w:rsidTr="009409C3">
        <w:trPr>
          <w:trHeight w:val="310"/>
        </w:trPr>
        <w:tc>
          <w:tcPr>
            <w:tcW w:w="2430" w:type="dxa"/>
          </w:tcPr>
          <w:p w14:paraId="7B947F54" w14:textId="045A6E3C" w:rsidR="008B4339" w:rsidRPr="003D0E3F" w:rsidRDefault="00372BEC" w:rsidP="00150306">
            <w:pPr>
              <w:rPr>
                <w:color w:val="auto"/>
              </w:rPr>
            </w:pPr>
            <w:r>
              <w:rPr>
                <w:rFonts w:eastAsiaTheme="minorHAnsi"/>
                <w:color w:val="auto"/>
                <w:shd w:val="clear" w:color="auto" w:fill="FFFFFF"/>
              </w:rPr>
              <w:t>annual college budget request appropriations</w:t>
            </w:r>
          </w:p>
        </w:tc>
        <w:tc>
          <w:tcPr>
            <w:tcW w:w="1327" w:type="dxa"/>
          </w:tcPr>
          <w:p w14:paraId="0AE5B214" w14:textId="3AC65E87" w:rsidR="008B4339" w:rsidRPr="003D0E3F" w:rsidRDefault="00372BEC" w:rsidP="00150306">
            <w:pPr>
              <w:rPr>
                <w:color w:val="auto"/>
              </w:rPr>
            </w:pPr>
            <w:r>
              <w:rPr>
                <w:color w:val="auto"/>
              </w:rPr>
              <w:t>2018-19</w:t>
            </w:r>
          </w:p>
        </w:tc>
        <w:tc>
          <w:tcPr>
            <w:tcW w:w="5513" w:type="dxa"/>
          </w:tcPr>
          <w:p w14:paraId="2EC4E6C8" w14:textId="77777777" w:rsidR="00D1571C" w:rsidRDefault="00372BEC" w:rsidP="00150306">
            <w:pPr>
              <w:rPr>
                <w:color w:val="auto"/>
              </w:rPr>
            </w:pPr>
            <w:r>
              <w:rPr>
                <w:color w:val="auto"/>
              </w:rPr>
              <w:t xml:space="preserve">Continue implementation of the </w:t>
            </w:r>
            <w:r w:rsidRPr="00D1571C">
              <w:rPr>
                <w:b/>
                <w:color w:val="auto"/>
              </w:rPr>
              <w:t>5-year Computer Replacement Plan</w:t>
            </w:r>
            <w:r>
              <w:rPr>
                <w:color w:val="auto"/>
              </w:rPr>
              <w:t xml:space="preserve"> outlined in the Technology</w:t>
            </w:r>
            <w:r w:rsidR="00D24DEF">
              <w:rPr>
                <w:color w:val="auto"/>
              </w:rPr>
              <w:t xml:space="preserve"> Master Plan.  Replacing outdated computers attributes to the success of students by providing them with functional computers.</w:t>
            </w:r>
          </w:p>
          <w:p w14:paraId="368CE55E" w14:textId="2A5A4C8B" w:rsidR="008B4339" w:rsidRPr="003D0E3F" w:rsidRDefault="00D24DEF" w:rsidP="00150306">
            <w:pPr>
              <w:rPr>
                <w:color w:val="auto"/>
              </w:rPr>
            </w:pPr>
            <w:r>
              <w:rPr>
                <w:color w:val="auto"/>
              </w:rPr>
              <w:t>Evaluation/Measurement</w:t>
            </w:r>
            <w:r w:rsidR="00D1571C">
              <w:rPr>
                <w:color w:val="auto"/>
              </w:rPr>
              <w:t xml:space="preserve">: </w:t>
            </w:r>
            <w:r>
              <w:rPr>
                <w:color w:val="auto"/>
              </w:rPr>
              <w:t xml:space="preserve"> </w:t>
            </w:r>
            <w:r w:rsidR="00D1571C">
              <w:rPr>
                <w:color w:val="auto"/>
              </w:rPr>
              <w:t xml:space="preserve">Replacing </w:t>
            </w:r>
            <w:r>
              <w:rPr>
                <w:color w:val="auto"/>
              </w:rPr>
              <w:t xml:space="preserve">20% </w:t>
            </w:r>
            <w:r w:rsidR="00D1571C">
              <w:rPr>
                <w:color w:val="auto"/>
              </w:rPr>
              <w:t>of outdated computers</w:t>
            </w:r>
            <w:r>
              <w:rPr>
                <w:color w:val="auto"/>
              </w:rPr>
              <w:t>.</w:t>
            </w:r>
          </w:p>
        </w:tc>
      </w:tr>
      <w:tr w:rsidR="00372BEC" w:rsidRPr="003D0E3F" w14:paraId="09EE0B80" w14:textId="77777777" w:rsidTr="009409C3">
        <w:tc>
          <w:tcPr>
            <w:tcW w:w="2430" w:type="dxa"/>
          </w:tcPr>
          <w:p w14:paraId="25D0767C" w14:textId="1C439511" w:rsidR="00372BEC" w:rsidRPr="003D0E3F" w:rsidRDefault="00372BEC" w:rsidP="00372BEC">
            <w:pPr>
              <w:rPr>
                <w:color w:val="auto"/>
              </w:rPr>
            </w:pPr>
            <w:r>
              <w:rPr>
                <w:rFonts w:eastAsiaTheme="minorHAnsi"/>
                <w:color w:val="auto"/>
                <w:shd w:val="clear" w:color="auto" w:fill="FFFFFF"/>
              </w:rPr>
              <w:t xml:space="preserve">annual college budget </w:t>
            </w:r>
            <w:r>
              <w:rPr>
                <w:rFonts w:eastAsiaTheme="minorHAnsi"/>
                <w:color w:val="auto"/>
                <w:shd w:val="clear" w:color="auto" w:fill="FFFFFF"/>
              </w:rPr>
              <w:lastRenderedPageBreak/>
              <w:t>request appropriations</w:t>
            </w:r>
          </w:p>
        </w:tc>
        <w:tc>
          <w:tcPr>
            <w:tcW w:w="1327" w:type="dxa"/>
          </w:tcPr>
          <w:p w14:paraId="495E3343" w14:textId="42B6DF29" w:rsidR="00372BEC" w:rsidRPr="003D0E3F" w:rsidRDefault="00372BEC" w:rsidP="00372BEC">
            <w:pPr>
              <w:rPr>
                <w:color w:val="auto"/>
              </w:rPr>
            </w:pPr>
            <w:r>
              <w:rPr>
                <w:color w:val="auto"/>
              </w:rPr>
              <w:lastRenderedPageBreak/>
              <w:t>2017-18</w:t>
            </w:r>
          </w:p>
        </w:tc>
        <w:tc>
          <w:tcPr>
            <w:tcW w:w="5513" w:type="dxa"/>
          </w:tcPr>
          <w:p w14:paraId="67F7895D" w14:textId="77777777" w:rsidR="00372BEC" w:rsidRDefault="00D1571C" w:rsidP="00372BEC">
            <w:pPr>
              <w:rPr>
                <w:color w:val="auto"/>
              </w:rPr>
            </w:pPr>
            <w:r w:rsidRPr="00D1571C">
              <w:rPr>
                <w:b/>
                <w:color w:val="auto"/>
              </w:rPr>
              <w:t>Centralize Printing System</w:t>
            </w:r>
            <w:r w:rsidR="00D24DEF" w:rsidRPr="00D1571C">
              <w:rPr>
                <w:b/>
                <w:color w:val="auto"/>
              </w:rPr>
              <w:t>.</w:t>
            </w:r>
            <w:r w:rsidR="00D24DEF">
              <w:rPr>
                <w:color w:val="auto"/>
              </w:rPr>
              <w:t xml:space="preserve">  Based on recommendation from </w:t>
            </w:r>
            <w:r w:rsidR="00D24DEF">
              <w:rPr>
                <w:color w:val="auto"/>
              </w:rPr>
              <w:lastRenderedPageBreak/>
              <w:t xml:space="preserve">District Technology Committee, the District had to replace its outdated, out-of-warranty </w:t>
            </w:r>
            <w:r>
              <w:rPr>
                <w:color w:val="auto"/>
              </w:rPr>
              <w:t>copiers and printers</w:t>
            </w:r>
            <w:r w:rsidR="00D24DEF">
              <w:rPr>
                <w:color w:val="auto"/>
              </w:rPr>
              <w:t>.</w:t>
            </w:r>
            <w:r>
              <w:rPr>
                <w:color w:val="auto"/>
              </w:rPr>
              <w:t xml:space="preserve">  Centralized Printing allows the District to manage/standardize its printing costs and reduce its carbon-footprint.</w:t>
            </w:r>
            <w:r w:rsidR="00D45E58">
              <w:rPr>
                <w:color w:val="auto"/>
              </w:rPr>
              <w:t xml:space="preserve">  The costs per page on the newer copiers/printers were drastically lower compared to the older copiers and inkjet printers.</w:t>
            </w:r>
          </w:p>
          <w:p w14:paraId="3DE15E5E" w14:textId="7DA905FA" w:rsidR="00D45E58" w:rsidRPr="003D0E3F" w:rsidRDefault="00D45E58" w:rsidP="00372BEC">
            <w:pPr>
              <w:rPr>
                <w:color w:val="auto"/>
              </w:rPr>
            </w:pPr>
            <w:r>
              <w:rPr>
                <w:color w:val="auto"/>
              </w:rPr>
              <w:t>Evaluation/Measurement:  Consumable costs of copiers and printers and the number of prints District-wide.</w:t>
            </w:r>
          </w:p>
        </w:tc>
      </w:tr>
      <w:tr w:rsidR="00D24DEF" w:rsidRPr="003D0E3F" w14:paraId="5E2FAA60" w14:textId="77777777" w:rsidTr="009409C3">
        <w:tc>
          <w:tcPr>
            <w:tcW w:w="2430" w:type="dxa"/>
          </w:tcPr>
          <w:p w14:paraId="27F86A0C" w14:textId="0151A3E3" w:rsidR="00D24DEF" w:rsidRDefault="00D24DEF" w:rsidP="00D24DEF">
            <w:pPr>
              <w:rPr>
                <w:rFonts w:eastAsiaTheme="minorHAnsi"/>
                <w:color w:val="auto"/>
                <w:shd w:val="clear" w:color="auto" w:fill="FFFFFF"/>
              </w:rPr>
            </w:pPr>
            <w:r>
              <w:rPr>
                <w:rFonts w:eastAsiaTheme="minorHAnsi"/>
                <w:color w:val="auto"/>
                <w:shd w:val="clear" w:color="auto" w:fill="FFFFFF"/>
              </w:rPr>
              <w:lastRenderedPageBreak/>
              <w:t>annual college budget request appropriations</w:t>
            </w:r>
          </w:p>
        </w:tc>
        <w:tc>
          <w:tcPr>
            <w:tcW w:w="1327" w:type="dxa"/>
          </w:tcPr>
          <w:p w14:paraId="00091612" w14:textId="5F30578F" w:rsidR="00D24DEF" w:rsidRDefault="00D24DEF" w:rsidP="00D24DEF">
            <w:pPr>
              <w:rPr>
                <w:color w:val="auto"/>
              </w:rPr>
            </w:pPr>
            <w:r>
              <w:rPr>
                <w:color w:val="auto"/>
              </w:rPr>
              <w:t>201</w:t>
            </w:r>
            <w:r w:rsidR="00D1571C">
              <w:rPr>
                <w:color w:val="auto"/>
              </w:rPr>
              <w:t>6</w:t>
            </w:r>
            <w:r>
              <w:rPr>
                <w:color w:val="auto"/>
              </w:rPr>
              <w:t>-1</w:t>
            </w:r>
            <w:r w:rsidR="00D1571C">
              <w:rPr>
                <w:color w:val="auto"/>
              </w:rPr>
              <w:t>7</w:t>
            </w:r>
          </w:p>
        </w:tc>
        <w:tc>
          <w:tcPr>
            <w:tcW w:w="5513" w:type="dxa"/>
          </w:tcPr>
          <w:p w14:paraId="24034781" w14:textId="76D64FE9" w:rsidR="00D45E58" w:rsidRDefault="00D24DEF" w:rsidP="00D24DEF">
            <w:pPr>
              <w:rPr>
                <w:color w:val="auto"/>
              </w:rPr>
            </w:pPr>
            <w:r w:rsidRPr="00D45E58">
              <w:rPr>
                <w:b/>
                <w:color w:val="auto"/>
              </w:rPr>
              <w:t>Virtual Server Infrastructure and Wireless upgrade.</w:t>
            </w:r>
            <w:r>
              <w:rPr>
                <w:color w:val="auto"/>
              </w:rPr>
              <w:t xml:space="preserve">  Based on recommendations from District Technology Committee, the District had to replace its outdated, out-of-warranty servers.  Moving to a virtual server infrastructure increases uptime reliability and reduces long-term costs including maintenance, power consumption, and technicians</w:t>
            </w:r>
            <w:r w:rsidR="00E866E4">
              <w:rPr>
                <w:color w:val="auto"/>
              </w:rPr>
              <w:t>’</w:t>
            </w:r>
            <w:r>
              <w:rPr>
                <w:color w:val="auto"/>
              </w:rPr>
              <w:t xml:space="preserve"> service time.</w:t>
            </w:r>
            <w:r w:rsidR="00D45E58">
              <w:rPr>
                <w:color w:val="auto"/>
              </w:rPr>
              <w:t xml:space="preserve">  In addition, students will be able to access wireless more </w:t>
            </w:r>
            <w:r w:rsidR="00E866E4">
              <w:rPr>
                <w:color w:val="auto"/>
              </w:rPr>
              <w:t>reliably</w:t>
            </w:r>
            <w:r w:rsidR="00D45E58">
              <w:rPr>
                <w:color w:val="auto"/>
              </w:rPr>
              <w:t>.</w:t>
            </w:r>
          </w:p>
          <w:p w14:paraId="77A05D7E" w14:textId="1650C514" w:rsidR="00D24DEF" w:rsidRDefault="00D24DEF" w:rsidP="00D24DEF">
            <w:pPr>
              <w:rPr>
                <w:color w:val="auto"/>
              </w:rPr>
            </w:pPr>
            <w:r>
              <w:rPr>
                <w:color w:val="auto"/>
              </w:rPr>
              <w:t>Evaluations/Measurements</w:t>
            </w:r>
            <w:r w:rsidR="00D45E58">
              <w:rPr>
                <w:color w:val="auto"/>
              </w:rPr>
              <w:t xml:space="preserve">:  Network </w:t>
            </w:r>
            <w:r>
              <w:rPr>
                <w:color w:val="auto"/>
              </w:rPr>
              <w:t>uptime, power consumption, technician availability</w:t>
            </w:r>
            <w:r w:rsidR="00D45E58">
              <w:rPr>
                <w:color w:val="auto"/>
              </w:rPr>
              <w:t>, and number of concurrent wireless devices.</w:t>
            </w:r>
          </w:p>
        </w:tc>
      </w:tr>
      <w:tr w:rsidR="00D24DEF" w:rsidRPr="003D0E3F" w14:paraId="5CB74596" w14:textId="77777777" w:rsidTr="009409C3">
        <w:tc>
          <w:tcPr>
            <w:tcW w:w="2430" w:type="dxa"/>
          </w:tcPr>
          <w:p w14:paraId="0C3BEEB1" w14:textId="67BA7987" w:rsidR="00D24DEF" w:rsidRPr="003D0E3F" w:rsidRDefault="00D24DEF" w:rsidP="00D24DEF">
            <w:pPr>
              <w:rPr>
                <w:color w:val="auto"/>
              </w:rPr>
            </w:pPr>
            <w:r>
              <w:rPr>
                <w:rFonts w:eastAsiaTheme="minorHAnsi"/>
                <w:color w:val="auto"/>
                <w:shd w:val="clear" w:color="auto" w:fill="FFFFFF"/>
              </w:rPr>
              <w:t>annual college budget request appropriations</w:t>
            </w:r>
          </w:p>
        </w:tc>
        <w:tc>
          <w:tcPr>
            <w:tcW w:w="1327" w:type="dxa"/>
          </w:tcPr>
          <w:p w14:paraId="7240B0D3" w14:textId="6433FE76" w:rsidR="00D24DEF" w:rsidRPr="003D0E3F" w:rsidRDefault="00D24DEF" w:rsidP="00D24DEF">
            <w:pPr>
              <w:rPr>
                <w:color w:val="auto"/>
              </w:rPr>
            </w:pPr>
            <w:r>
              <w:rPr>
                <w:color w:val="auto"/>
              </w:rPr>
              <w:t>2016-17</w:t>
            </w:r>
          </w:p>
        </w:tc>
        <w:tc>
          <w:tcPr>
            <w:tcW w:w="5513" w:type="dxa"/>
          </w:tcPr>
          <w:p w14:paraId="14A4A6C4" w14:textId="45979B42" w:rsidR="00D45E58" w:rsidRDefault="00D24DEF" w:rsidP="00D24DEF">
            <w:pPr>
              <w:rPr>
                <w:color w:val="auto"/>
              </w:rPr>
            </w:pPr>
            <w:r w:rsidRPr="00287197">
              <w:rPr>
                <w:b/>
                <w:color w:val="auto"/>
              </w:rPr>
              <w:t>50% of one (1) Programmer/Analyst salary for Financial Aid (FinAid).</w:t>
            </w:r>
            <w:r>
              <w:rPr>
                <w:color w:val="auto"/>
              </w:rPr>
              <w:t xml:space="preserve">  </w:t>
            </w:r>
            <w:r w:rsidR="00D45E58">
              <w:rPr>
                <w:color w:val="auto"/>
              </w:rPr>
              <w:t xml:space="preserve">Using FinAid reports, FinAid staff were able to disburse student loans earlier and monitor loans effectively.  FinAid staff assist students to ensure that they do not exceed 150% loan limit. </w:t>
            </w:r>
          </w:p>
          <w:p w14:paraId="36CC7528" w14:textId="059CA7C4" w:rsidR="00D24DEF" w:rsidRPr="003D0E3F" w:rsidRDefault="00D24DEF" w:rsidP="00D24DEF">
            <w:pPr>
              <w:rPr>
                <w:color w:val="auto"/>
              </w:rPr>
            </w:pPr>
            <w:r>
              <w:rPr>
                <w:color w:val="auto"/>
              </w:rPr>
              <w:t>Evaluations/Measurements</w:t>
            </w:r>
            <w:r w:rsidR="00D45E58">
              <w:rPr>
                <w:color w:val="auto"/>
              </w:rPr>
              <w:t>:  N</w:t>
            </w:r>
            <w:r>
              <w:rPr>
                <w:color w:val="auto"/>
              </w:rPr>
              <w:t xml:space="preserve">umber of </w:t>
            </w:r>
            <w:r w:rsidR="00D45E58">
              <w:rPr>
                <w:color w:val="auto"/>
              </w:rPr>
              <w:t xml:space="preserve">FinAid </w:t>
            </w:r>
            <w:r>
              <w:rPr>
                <w:color w:val="auto"/>
              </w:rPr>
              <w:t>reports</w:t>
            </w:r>
            <w:r w:rsidR="00D45E58">
              <w:rPr>
                <w:color w:val="auto"/>
              </w:rPr>
              <w:t xml:space="preserve"> developed</w:t>
            </w:r>
            <w:r>
              <w:rPr>
                <w:color w:val="auto"/>
              </w:rPr>
              <w:t xml:space="preserve">.  </w:t>
            </w:r>
          </w:p>
        </w:tc>
      </w:tr>
      <w:tr w:rsidR="00D24DEF" w:rsidRPr="003D0E3F" w14:paraId="047E44B7" w14:textId="77777777" w:rsidTr="009409C3">
        <w:tc>
          <w:tcPr>
            <w:tcW w:w="2430" w:type="dxa"/>
          </w:tcPr>
          <w:p w14:paraId="7DF58552" w14:textId="7967ADFF" w:rsidR="00D24DEF" w:rsidRPr="00B95D8F" w:rsidRDefault="00B95D8F" w:rsidP="00D24DEF">
            <w:pPr>
              <w:rPr>
                <w:color w:val="auto"/>
              </w:rPr>
            </w:pPr>
            <w:r w:rsidRPr="00B95D8F">
              <w:rPr>
                <w:color w:val="auto"/>
              </w:rPr>
              <w:t>Success and Support Programs (SSSP)</w:t>
            </w:r>
          </w:p>
        </w:tc>
        <w:tc>
          <w:tcPr>
            <w:tcW w:w="1327" w:type="dxa"/>
          </w:tcPr>
          <w:p w14:paraId="4F08A854" w14:textId="11AA8631" w:rsidR="00D24DEF" w:rsidRPr="003D0E3F" w:rsidRDefault="00D24DEF" w:rsidP="00D24DEF">
            <w:pPr>
              <w:rPr>
                <w:color w:val="auto"/>
              </w:rPr>
            </w:pPr>
            <w:r>
              <w:rPr>
                <w:color w:val="auto"/>
              </w:rPr>
              <w:t>2016-17</w:t>
            </w:r>
          </w:p>
        </w:tc>
        <w:tc>
          <w:tcPr>
            <w:tcW w:w="5513" w:type="dxa"/>
          </w:tcPr>
          <w:p w14:paraId="41B07430" w14:textId="28BF3181" w:rsidR="00D45E58" w:rsidRDefault="00D24DEF" w:rsidP="00D24DEF">
            <w:pPr>
              <w:rPr>
                <w:color w:val="auto"/>
              </w:rPr>
            </w:pPr>
            <w:r w:rsidRPr="00287197">
              <w:rPr>
                <w:b/>
                <w:color w:val="auto"/>
              </w:rPr>
              <w:t xml:space="preserve">50% of one (1) Programmer/Analyst salary </w:t>
            </w:r>
            <w:r w:rsidR="00287197" w:rsidRPr="00287197">
              <w:rPr>
                <w:b/>
                <w:color w:val="auto"/>
              </w:rPr>
              <w:t>for Success and Support Programs (SSSP)</w:t>
            </w:r>
            <w:r w:rsidR="00D1571C" w:rsidRPr="00287197">
              <w:rPr>
                <w:b/>
                <w:color w:val="auto"/>
              </w:rPr>
              <w:t>.</w:t>
            </w:r>
            <w:r w:rsidR="00D1571C">
              <w:rPr>
                <w:color w:val="auto"/>
              </w:rPr>
              <w:t xml:space="preserve">  SSSP was a State initiative to help ensure student success.  This programmer was essential in implementing new technologies</w:t>
            </w:r>
            <w:r w:rsidR="00D45E58">
              <w:rPr>
                <w:color w:val="auto"/>
              </w:rPr>
              <w:t xml:space="preserve"> </w:t>
            </w:r>
            <w:r w:rsidR="00D1571C">
              <w:rPr>
                <w:color w:val="auto"/>
              </w:rPr>
              <w:t>and maintain</w:t>
            </w:r>
            <w:r w:rsidR="00D45E58">
              <w:rPr>
                <w:color w:val="auto"/>
              </w:rPr>
              <w:t xml:space="preserve"> </w:t>
            </w:r>
            <w:r w:rsidR="00D1571C">
              <w:rPr>
                <w:color w:val="auto"/>
              </w:rPr>
              <w:t xml:space="preserve">existing technologies (e.g., DegreeWorks, EAB Navigate, SARS).  In addition, the programmer developed reports of SSSP services provided to students.  </w:t>
            </w:r>
          </w:p>
          <w:p w14:paraId="1A2E7D01" w14:textId="36695EBB" w:rsidR="00D24DEF" w:rsidRPr="003D0E3F" w:rsidRDefault="00D1571C" w:rsidP="00D24DEF">
            <w:pPr>
              <w:rPr>
                <w:color w:val="auto"/>
              </w:rPr>
            </w:pPr>
            <w:r>
              <w:rPr>
                <w:color w:val="auto"/>
              </w:rPr>
              <w:t>Evaluations/Measurements</w:t>
            </w:r>
            <w:r w:rsidR="00D45E58">
              <w:rPr>
                <w:color w:val="auto"/>
              </w:rPr>
              <w:t>:  Number of SSSP reports developed, SSSP technologies implemented, number of SSSP services provided.</w:t>
            </w:r>
          </w:p>
        </w:tc>
      </w:tr>
    </w:tbl>
    <w:p w14:paraId="3792EB57" w14:textId="77777777" w:rsidR="006D3155" w:rsidRDefault="006D3155" w:rsidP="008B4339">
      <w:pPr>
        <w:pStyle w:val="Heading2"/>
      </w:pPr>
    </w:p>
    <w:p w14:paraId="2CFE0012" w14:textId="77777777" w:rsidR="00A03352" w:rsidRDefault="00A03352" w:rsidP="00A03352">
      <w:pPr>
        <w:pStyle w:val="Heading2"/>
      </w:pPr>
      <w:bookmarkStart w:id="40" w:name="_Toc517161679"/>
      <w:bookmarkStart w:id="41" w:name="_Toc533059935"/>
      <w:bookmarkEnd w:id="38"/>
      <w:r>
        <w:t>Integrated Planning and Initiatives</w:t>
      </w:r>
      <w:bookmarkEnd w:id="40"/>
      <w:bookmarkEnd w:id="41"/>
      <w:r>
        <w:t xml:space="preserve"> </w:t>
      </w:r>
    </w:p>
    <w:p w14:paraId="5C5BB79E" w14:textId="53423D22" w:rsidR="008B4339" w:rsidRDefault="00F1012F" w:rsidP="008B4339">
      <w:r>
        <w:t>What other areas is your unit partnering with</w:t>
      </w:r>
      <w:r w:rsidR="008B4339">
        <w:t xml:space="preserve"> in new ventures to improve student success at Gavilan College?</w:t>
      </w:r>
      <w:r w:rsidR="006233B5">
        <w:t xml:space="preserve"> What is the </w:t>
      </w:r>
      <w:r w:rsidR="00EC1695">
        <w:t>focus</w:t>
      </w:r>
      <w:r w:rsidR="006233B5">
        <w:t xml:space="preserve"> of this collaboration</w:t>
      </w:r>
      <w:r w:rsidR="00EC1695">
        <w:t>?</w:t>
      </w:r>
    </w:p>
    <w:tbl>
      <w:tblPr>
        <w:tblStyle w:val="TableGrid"/>
        <w:tblW w:w="0" w:type="auto"/>
        <w:tblInd w:w="198" w:type="dxa"/>
        <w:tblLook w:val="04A0" w:firstRow="1" w:lastRow="0" w:firstColumn="1" w:lastColumn="0" w:noHBand="0" w:noVBand="1"/>
      </w:tblPr>
      <w:tblGrid>
        <w:gridCol w:w="9090"/>
      </w:tblGrid>
      <w:tr w:rsidR="009E7012" w:rsidRPr="003D0E3F" w14:paraId="0B386BEF" w14:textId="77777777" w:rsidTr="00150306">
        <w:trPr>
          <w:trHeight w:val="864"/>
        </w:trPr>
        <w:tc>
          <w:tcPr>
            <w:tcW w:w="9090" w:type="dxa"/>
          </w:tcPr>
          <w:p w14:paraId="77668749" w14:textId="6FD20EB4" w:rsidR="0002409C" w:rsidRDefault="00200EE4" w:rsidP="00200EE4">
            <w:r>
              <w:t xml:space="preserve">IT </w:t>
            </w:r>
            <w:r w:rsidR="0002409C">
              <w:t xml:space="preserve">department </w:t>
            </w:r>
            <w:r>
              <w:t xml:space="preserve">maintains the computer labs, software applications, network (wired/wireless), printing, and other technological needs that </w:t>
            </w:r>
            <w:r w:rsidR="0002409C">
              <w:t xml:space="preserve">directly </w:t>
            </w:r>
            <w:r>
              <w:t xml:space="preserve">help students succeed at Gavilan College.  </w:t>
            </w:r>
            <w:r w:rsidR="0002409C">
              <w:t>In addition, IT department</w:t>
            </w:r>
            <w:r w:rsidR="0002409C" w:rsidRPr="00200EE4">
              <w:t xml:space="preserve"> </w:t>
            </w:r>
            <w:r w:rsidR="0002409C">
              <w:t>collaborates</w:t>
            </w:r>
            <w:r w:rsidR="0002409C" w:rsidRPr="00200EE4">
              <w:t xml:space="preserve"> with all other programs</w:t>
            </w:r>
            <w:r w:rsidR="0002409C">
              <w:t xml:space="preserve"> on campus to ensure student success.  Some of the existing and future ventures include:</w:t>
            </w:r>
          </w:p>
          <w:p w14:paraId="5BF74DD4" w14:textId="77777777" w:rsidR="0002409C" w:rsidRDefault="0002409C" w:rsidP="00200EE4"/>
          <w:p w14:paraId="1BB30E3F" w14:textId="7A12E0E0" w:rsidR="0002409C" w:rsidRDefault="0002409C" w:rsidP="000A5B4D">
            <w:pPr>
              <w:pStyle w:val="ListParagraph"/>
              <w:numPr>
                <w:ilvl w:val="0"/>
                <w:numId w:val="20"/>
              </w:numPr>
            </w:pPr>
            <w:r>
              <w:t>Admission</w:t>
            </w:r>
            <w:r w:rsidR="00AB349F">
              <w:t>s</w:t>
            </w:r>
            <w:r>
              <w:t xml:space="preserve"> &amp; Records</w:t>
            </w:r>
          </w:p>
          <w:p w14:paraId="0F92F2D8" w14:textId="1944D3E8" w:rsidR="0002409C" w:rsidRDefault="0002409C" w:rsidP="000A5B4D">
            <w:pPr>
              <w:pStyle w:val="ListParagraph"/>
              <w:numPr>
                <w:ilvl w:val="1"/>
                <w:numId w:val="20"/>
              </w:numPr>
            </w:pPr>
            <w:r>
              <w:t xml:space="preserve">IT ensures </w:t>
            </w:r>
            <w:r w:rsidR="00B61BAC">
              <w:t>Banner ERP</w:t>
            </w:r>
            <w:r>
              <w:t xml:space="preserve"> </w:t>
            </w:r>
            <w:r w:rsidR="00B61BAC">
              <w:t>is</w:t>
            </w:r>
            <w:r>
              <w:t xml:space="preserve"> available for application processing, priority registration, and grading.</w:t>
            </w:r>
          </w:p>
          <w:p w14:paraId="0473B5D1" w14:textId="11487590" w:rsidR="0002409C" w:rsidRDefault="003E6E3F" w:rsidP="000A5B4D">
            <w:pPr>
              <w:pStyle w:val="ListParagraph"/>
              <w:numPr>
                <w:ilvl w:val="1"/>
                <w:numId w:val="20"/>
              </w:numPr>
            </w:pPr>
            <w:r>
              <w:t>Future</w:t>
            </w:r>
            <w:r w:rsidR="0002409C">
              <w:t xml:space="preserve"> </w:t>
            </w:r>
            <w:r>
              <w:t xml:space="preserve">joint </w:t>
            </w:r>
            <w:r w:rsidR="0002409C">
              <w:t>venture</w:t>
            </w:r>
            <w:r>
              <w:t>s include</w:t>
            </w:r>
            <w:r w:rsidR="0002409C">
              <w:t xml:space="preserve"> </w:t>
            </w:r>
            <w:r w:rsidR="00B61BAC">
              <w:t xml:space="preserve">Wait Lists, </w:t>
            </w:r>
            <w:r w:rsidR="0002409C">
              <w:t>Winter Intersession</w:t>
            </w:r>
            <w:r w:rsidR="00B61BAC">
              <w:t>, and Multiple Measures</w:t>
            </w:r>
          </w:p>
          <w:p w14:paraId="1495384D" w14:textId="77777777" w:rsidR="000A5B4D" w:rsidRDefault="000A5B4D" w:rsidP="000A5B4D">
            <w:pPr>
              <w:pStyle w:val="ListParagraph"/>
              <w:numPr>
                <w:ilvl w:val="0"/>
                <w:numId w:val="20"/>
              </w:numPr>
            </w:pPr>
            <w:r>
              <w:t>Basic Skills</w:t>
            </w:r>
          </w:p>
          <w:p w14:paraId="3B9D9B25" w14:textId="77777777" w:rsidR="000A5B4D" w:rsidRDefault="000A5B4D" w:rsidP="000A5B4D">
            <w:pPr>
              <w:pStyle w:val="ListParagraph"/>
              <w:numPr>
                <w:ilvl w:val="1"/>
                <w:numId w:val="20"/>
              </w:numPr>
            </w:pPr>
            <w:r>
              <w:t>IT implemented Early Alert system to help Counselors identify students with potential issues early enough to provide intervention</w:t>
            </w:r>
          </w:p>
          <w:p w14:paraId="2855A49F" w14:textId="77777777" w:rsidR="000A5B4D" w:rsidRDefault="000A5B4D" w:rsidP="000A5B4D">
            <w:pPr>
              <w:pStyle w:val="ListParagraph"/>
              <w:numPr>
                <w:ilvl w:val="1"/>
                <w:numId w:val="20"/>
              </w:numPr>
            </w:pPr>
            <w:r>
              <w:t>IT implemented NetTutor allowing students to receive free tutoring services from off-campus</w:t>
            </w:r>
          </w:p>
          <w:p w14:paraId="06BCCC67" w14:textId="77777777" w:rsidR="000A5B4D" w:rsidRDefault="000A5B4D" w:rsidP="000A5B4D">
            <w:pPr>
              <w:pStyle w:val="ListParagraph"/>
              <w:numPr>
                <w:ilvl w:val="0"/>
                <w:numId w:val="20"/>
              </w:numPr>
            </w:pPr>
            <w:r>
              <w:lastRenderedPageBreak/>
              <w:t>Counseling</w:t>
            </w:r>
          </w:p>
          <w:p w14:paraId="13FA44D1" w14:textId="77777777" w:rsidR="000A5B4D" w:rsidRDefault="000A5B4D" w:rsidP="000A5B4D">
            <w:pPr>
              <w:pStyle w:val="ListParagraph"/>
              <w:numPr>
                <w:ilvl w:val="1"/>
                <w:numId w:val="20"/>
              </w:numPr>
            </w:pPr>
            <w:r>
              <w:t>IT ensures DegreeWorks is available for counselors and students to access Educational Plans.</w:t>
            </w:r>
          </w:p>
          <w:p w14:paraId="032EBEA7" w14:textId="77777777" w:rsidR="000A5B4D" w:rsidRDefault="000A5B4D" w:rsidP="000A5B4D">
            <w:pPr>
              <w:pStyle w:val="ListParagraph"/>
              <w:numPr>
                <w:ilvl w:val="1"/>
                <w:numId w:val="20"/>
              </w:numPr>
            </w:pPr>
            <w:r>
              <w:t>Recent joint ventures include implementations of CraniumCafe and Go2Orientation (Spring 2018)</w:t>
            </w:r>
          </w:p>
          <w:p w14:paraId="470C7953" w14:textId="77777777" w:rsidR="000A5B4D" w:rsidRDefault="000A5B4D" w:rsidP="000A5B4D">
            <w:pPr>
              <w:pStyle w:val="ListParagraph"/>
              <w:numPr>
                <w:ilvl w:val="0"/>
                <w:numId w:val="20"/>
              </w:numPr>
            </w:pPr>
            <w:r>
              <w:t>Curriculum</w:t>
            </w:r>
          </w:p>
          <w:p w14:paraId="41699E96" w14:textId="7C9E5D68" w:rsidR="000A5B4D" w:rsidRDefault="000A5B4D" w:rsidP="006761FE">
            <w:pPr>
              <w:pStyle w:val="ListParagraph"/>
              <w:numPr>
                <w:ilvl w:val="1"/>
                <w:numId w:val="20"/>
              </w:numPr>
            </w:pPr>
            <w:r w:rsidRPr="00B4336D">
              <w:t>Implement Curriqunet META curriculum management system to streamline and improve integrated pla</w:t>
            </w:r>
            <w:r>
              <w:t>nning of the curriculum process</w:t>
            </w:r>
          </w:p>
          <w:p w14:paraId="14A5553F" w14:textId="77777777" w:rsidR="000A5B4D" w:rsidRDefault="000A5B4D" w:rsidP="000A5B4D">
            <w:pPr>
              <w:pStyle w:val="ListParagraph"/>
              <w:numPr>
                <w:ilvl w:val="0"/>
                <w:numId w:val="20"/>
              </w:numPr>
            </w:pPr>
            <w:r>
              <w:t>Distance Education</w:t>
            </w:r>
          </w:p>
          <w:p w14:paraId="25C40BE2" w14:textId="77777777" w:rsidR="000A5B4D" w:rsidRDefault="000A5B4D" w:rsidP="000A5B4D">
            <w:pPr>
              <w:pStyle w:val="ListParagraph"/>
              <w:numPr>
                <w:ilvl w:val="1"/>
                <w:numId w:val="20"/>
              </w:numPr>
            </w:pPr>
            <w:r>
              <w:t>IT helped integrate Canvas Learning Management System (iLearn)</w:t>
            </w:r>
          </w:p>
          <w:p w14:paraId="33D7D7DB" w14:textId="023EE1D0" w:rsidR="0002409C" w:rsidRDefault="0002409C" w:rsidP="000A5B4D">
            <w:pPr>
              <w:pStyle w:val="ListParagraph"/>
              <w:numPr>
                <w:ilvl w:val="0"/>
                <w:numId w:val="20"/>
              </w:numPr>
            </w:pPr>
            <w:r>
              <w:t>Financial Aid</w:t>
            </w:r>
          </w:p>
          <w:p w14:paraId="061143B8" w14:textId="66A50A67" w:rsidR="00B61BAC" w:rsidRDefault="00B61BAC" w:rsidP="000A5B4D">
            <w:pPr>
              <w:pStyle w:val="ListParagraph"/>
              <w:numPr>
                <w:ilvl w:val="1"/>
                <w:numId w:val="20"/>
              </w:numPr>
            </w:pPr>
            <w:r>
              <w:t>IT ensures Banner ERP is available for FASFA loads, PELL/BOG/Loan disbursements</w:t>
            </w:r>
          </w:p>
          <w:p w14:paraId="42B41726" w14:textId="163E6A6C" w:rsidR="00B61BAC" w:rsidRDefault="0002409C" w:rsidP="000A5B4D">
            <w:pPr>
              <w:pStyle w:val="ListParagraph"/>
              <w:numPr>
                <w:ilvl w:val="1"/>
                <w:numId w:val="20"/>
              </w:numPr>
            </w:pPr>
            <w:r>
              <w:t xml:space="preserve">Recent joint venture </w:t>
            </w:r>
            <w:r w:rsidR="00B61BAC">
              <w:t>was the implementation of AcademicWorks</w:t>
            </w:r>
            <w:r w:rsidR="003E6E3F">
              <w:t xml:space="preserve"> enabling students to see eligible scholarships</w:t>
            </w:r>
            <w:r w:rsidR="00B61BAC">
              <w:t xml:space="preserve"> (Fall 2017) </w:t>
            </w:r>
          </w:p>
          <w:p w14:paraId="70580D74" w14:textId="18A4AFEA" w:rsidR="0002409C" w:rsidRDefault="003E6E3F" w:rsidP="000A5B4D">
            <w:pPr>
              <w:pStyle w:val="ListParagraph"/>
              <w:numPr>
                <w:ilvl w:val="1"/>
                <w:numId w:val="20"/>
              </w:numPr>
            </w:pPr>
            <w:r>
              <w:t>New</w:t>
            </w:r>
            <w:r w:rsidR="00B61BAC">
              <w:t xml:space="preserve"> joint venture is implementing CampusLogic</w:t>
            </w:r>
            <w:r>
              <w:t xml:space="preserve"> allowing students to submit Financial Aid documents efficiently</w:t>
            </w:r>
            <w:r w:rsidR="00B61BAC">
              <w:t xml:space="preserve"> by Fall 2018</w:t>
            </w:r>
          </w:p>
          <w:p w14:paraId="1CDC526C" w14:textId="379B5639" w:rsidR="000A5B4D" w:rsidRDefault="000A5B4D" w:rsidP="006761FE">
            <w:pPr>
              <w:pStyle w:val="ListParagraph"/>
              <w:numPr>
                <w:ilvl w:val="0"/>
                <w:numId w:val="20"/>
              </w:numPr>
            </w:pPr>
            <w:r>
              <w:t>Human Resources and Payroll</w:t>
            </w:r>
          </w:p>
          <w:p w14:paraId="7DD981CC" w14:textId="146E28EA" w:rsidR="000A5B4D" w:rsidRDefault="000A5B4D" w:rsidP="006761FE">
            <w:pPr>
              <w:pStyle w:val="ListParagraph"/>
              <w:numPr>
                <w:ilvl w:val="1"/>
                <w:numId w:val="20"/>
              </w:numPr>
              <w:shd w:val="clear" w:color="auto" w:fill="auto"/>
            </w:pPr>
            <w:r>
              <w:t>IT helped implement</w:t>
            </w:r>
            <w:r w:rsidRPr="00FA5881">
              <w:t xml:space="preserve"> </w:t>
            </w:r>
            <w:r>
              <w:t>“in-house”</w:t>
            </w:r>
            <w:r w:rsidRPr="00FA5881">
              <w:t xml:space="preserve"> </w:t>
            </w:r>
            <w:r>
              <w:t>Human Resources/Payroll system enabling the District to migrate from Santa Clara County Office of Education</w:t>
            </w:r>
          </w:p>
          <w:p w14:paraId="7C2299C9" w14:textId="77777777" w:rsidR="000A5B4D" w:rsidRDefault="000A5B4D" w:rsidP="006761FE"/>
          <w:p w14:paraId="365F2F89" w14:textId="495B977F" w:rsidR="00BE4FC3" w:rsidRPr="00200EE4" w:rsidRDefault="003E6E3F" w:rsidP="00200EE4">
            <w:r>
              <w:t>Through these partnerships/collaborations, IT has been indirectly improving student success at Gavilan College.</w:t>
            </w:r>
          </w:p>
          <w:p w14:paraId="0E81236B" w14:textId="77777777" w:rsidR="009E7012" w:rsidRPr="003D0E3F" w:rsidRDefault="009E7012" w:rsidP="00150306">
            <w:pPr>
              <w:rPr>
                <w:color w:val="auto"/>
              </w:rPr>
            </w:pPr>
          </w:p>
        </w:tc>
      </w:tr>
    </w:tbl>
    <w:p w14:paraId="2B1D3ACF" w14:textId="77777777" w:rsidR="008B4339" w:rsidRDefault="008B4339" w:rsidP="008B4339"/>
    <w:p w14:paraId="1C822651" w14:textId="2A29F1C9" w:rsidR="00A811F6" w:rsidRDefault="008B4339" w:rsidP="00A811F6">
      <w:pPr>
        <w:rPr>
          <w:b/>
        </w:rPr>
      </w:pPr>
      <w:r w:rsidRPr="00A811F6">
        <w:rPr>
          <w:b/>
          <w:color w:val="auto"/>
          <w:shd w:val="clear" w:color="auto" w:fill="FFFFFF"/>
        </w:rPr>
        <w:t xml:space="preserve">What </w:t>
      </w:r>
      <w:r w:rsidR="00625376" w:rsidRPr="00A811F6">
        <w:rPr>
          <w:b/>
          <w:color w:val="auto"/>
          <w:shd w:val="clear" w:color="auto" w:fill="FFFFFF"/>
        </w:rPr>
        <w:t>are</w:t>
      </w:r>
      <w:r w:rsidRPr="00A811F6">
        <w:rPr>
          <w:b/>
          <w:color w:val="auto"/>
          <w:shd w:val="clear" w:color="auto" w:fill="FFFFFF"/>
        </w:rPr>
        <w:t xml:space="preserve"> the </w:t>
      </w:r>
      <w:r w:rsidR="002616E3">
        <w:rPr>
          <w:b/>
          <w:color w:val="auto"/>
          <w:shd w:val="clear" w:color="auto" w:fill="FFFFFF"/>
        </w:rPr>
        <w:t>program</w:t>
      </w:r>
      <w:r w:rsidRPr="00A811F6">
        <w:rPr>
          <w:b/>
          <w:color w:val="auto"/>
          <w:shd w:val="clear" w:color="auto" w:fill="FFFFFF"/>
        </w:rPr>
        <w:t xml:space="preserve"> and your</w:t>
      </w:r>
      <w:r w:rsidR="00F478A9">
        <w:rPr>
          <w:b/>
          <w:color w:val="auto"/>
          <w:shd w:val="clear" w:color="auto" w:fill="FFFFFF"/>
        </w:rPr>
        <w:t xml:space="preserve"> </w:t>
      </w:r>
      <w:r w:rsidR="00EC4A01">
        <w:rPr>
          <w:b/>
          <w:color w:val="auto"/>
          <w:shd w:val="clear" w:color="auto" w:fill="FFFFFF"/>
        </w:rPr>
        <w:t xml:space="preserve">Integrated Planning/ </w:t>
      </w:r>
      <w:r w:rsidR="00F478A9" w:rsidRPr="00EC4A01">
        <w:rPr>
          <w:b/>
          <w:color w:val="auto"/>
          <w:shd w:val="clear" w:color="auto" w:fill="FFFFFF"/>
        </w:rPr>
        <w:t xml:space="preserve">Guided Pathways </w:t>
      </w:r>
      <w:r w:rsidRPr="00A811F6">
        <w:rPr>
          <w:b/>
          <w:color w:val="auto"/>
          <w:shd w:val="clear" w:color="auto" w:fill="FFFFFF"/>
        </w:rPr>
        <w:t xml:space="preserve">partners’ plans for the next </w:t>
      </w:r>
      <w:r w:rsidR="00A216D2">
        <w:rPr>
          <w:b/>
          <w:color w:val="auto"/>
          <w:shd w:val="clear" w:color="auto" w:fill="FFFFFF"/>
        </w:rPr>
        <w:t>three</w:t>
      </w:r>
      <w:r w:rsidRPr="00A811F6">
        <w:rPr>
          <w:b/>
          <w:color w:val="auto"/>
          <w:shd w:val="clear" w:color="auto" w:fill="FFFFFF"/>
        </w:rPr>
        <w:t xml:space="preserve"> years? </w:t>
      </w:r>
      <w:bookmarkEnd w:id="36"/>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14:paraId="1A5B339C" w14:textId="5A417714" w:rsidR="006D3155" w:rsidRDefault="006D3155" w:rsidP="00A811F6">
      <w:pPr>
        <w:rPr>
          <w:color w:val="auto"/>
        </w:rPr>
      </w:pPr>
    </w:p>
    <w:p w14:paraId="3A8D736C" w14:textId="3BBC74C5" w:rsidR="00256389" w:rsidRPr="003D0E3F" w:rsidRDefault="008A0771" w:rsidP="00256389">
      <w:pPr>
        <w:pStyle w:val="Heading2"/>
        <w:rPr>
          <w:color w:val="auto"/>
        </w:rPr>
      </w:pPr>
      <w:bookmarkStart w:id="42" w:name="_Toc533059936"/>
      <w:r>
        <w:rPr>
          <w:color w:val="auto"/>
        </w:rPr>
        <w:t>Trends</w:t>
      </w:r>
      <w:r w:rsidR="00256389">
        <w:rPr>
          <w:color w:val="auto"/>
        </w:rPr>
        <w:t>:</w:t>
      </w:r>
      <w:bookmarkEnd w:id="42"/>
    </w:p>
    <w:p w14:paraId="15147826" w14:textId="5A7A23C3" w:rsidR="00A03352" w:rsidRPr="003D0E3F" w:rsidRDefault="00A03352" w:rsidP="00A03352">
      <w:pPr>
        <w:rPr>
          <w:color w:val="auto"/>
        </w:rPr>
      </w:pPr>
      <w:r w:rsidRPr="003D0E3F">
        <w:rPr>
          <w:color w:val="auto"/>
          <w:shd w:val="clear" w:color="auto" w:fill="FFFFFF"/>
        </w:rPr>
        <w:t>Provide any additional information that has</w:t>
      </w:r>
      <w:r>
        <w:rPr>
          <w:color w:val="auto"/>
          <w:shd w:val="clear" w:color="auto" w:fill="FFFFFF"/>
        </w:rPr>
        <w:t xml:space="preserve"> not been mentioned</w:t>
      </w:r>
      <w:r w:rsidRPr="003D0E3F">
        <w:rPr>
          <w:color w:val="auto"/>
          <w:shd w:val="clear" w:color="auto" w:fill="FFFFFF"/>
        </w:rPr>
        <w:t xml:space="preserve"> elsewhere in this program </w:t>
      </w:r>
      <w:r>
        <w:rPr>
          <w:color w:val="auto"/>
          <w:shd w:val="clear" w:color="auto" w:fill="FFFFFF"/>
        </w:rPr>
        <w:t xml:space="preserve">plan and </w:t>
      </w:r>
      <w:r w:rsidRPr="003D0E3F">
        <w:rPr>
          <w:color w:val="auto"/>
          <w:shd w:val="clear" w:color="auto" w:fill="FFFFFF"/>
        </w:rPr>
        <w:t xml:space="preserve">review, such </w:t>
      </w:r>
      <w:r w:rsidRPr="009531EE">
        <w:rPr>
          <w:color w:val="auto"/>
          <w:shd w:val="clear" w:color="auto" w:fill="FFFFFF"/>
        </w:rPr>
        <w:t xml:space="preserve">as environmental scans </w:t>
      </w:r>
      <w:r>
        <w:rPr>
          <w:color w:val="auto"/>
          <w:shd w:val="clear" w:color="auto" w:fill="FFFFFF"/>
        </w:rPr>
        <w:t xml:space="preserve">from the </w:t>
      </w:r>
      <w:hyperlink r:id="rId37" w:history="1">
        <w:r w:rsidRPr="001C399B">
          <w:rPr>
            <w:rStyle w:val="Hyperlink"/>
            <w:shd w:val="clear" w:color="auto" w:fill="FFFFFF"/>
          </w:rPr>
          <w:t>Educational Master Plan</w:t>
        </w:r>
      </w:hyperlink>
      <w:r>
        <w:rPr>
          <w:color w:val="auto"/>
          <w:shd w:val="clear" w:color="auto" w:fill="FFFFFF"/>
        </w:rPr>
        <w:t xml:space="preserve"> </w:t>
      </w:r>
      <w:r w:rsidRPr="009531EE">
        <w:rPr>
          <w:color w:val="auto"/>
          <w:shd w:val="clear" w:color="auto" w:fill="FFFFFF"/>
        </w:rPr>
        <w:t>for</w:t>
      </w:r>
      <w:r w:rsidRPr="00142F0E">
        <w:rPr>
          <w:color w:val="auto"/>
          <w:shd w:val="clear" w:color="auto" w:fill="FFFFFF"/>
        </w:rPr>
        <w:t xml:space="preserve"> opportunities or threats to your program, or an analysis of important subgroups of the college population you serve.</w:t>
      </w:r>
    </w:p>
    <w:tbl>
      <w:tblPr>
        <w:tblStyle w:val="TableGrid"/>
        <w:tblW w:w="9270" w:type="dxa"/>
        <w:tblInd w:w="108" w:type="dxa"/>
        <w:tblLook w:val="04A0" w:firstRow="1" w:lastRow="0" w:firstColumn="1" w:lastColumn="0" w:noHBand="0" w:noVBand="1"/>
      </w:tblPr>
      <w:tblGrid>
        <w:gridCol w:w="9270"/>
      </w:tblGrid>
      <w:tr w:rsidR="00A3657F" w:rsidRPr="003D0E3F" w14:paraId="5D233EBD" w14:textId="77777777" w:rsidTr="00CA0EA7">
        <w:trPr>
          <w:trHeight w:val="864"/>
        </w:trPr>
        <w:tc>
          <w:tcPr>
            <w:tcW w:w="9270" w:type="dxa"/>
          </w:tcPr>
          <w:p w14:paraId="530E0D5B" w14:textId="5DCA0A78" w:rsidR="00A3657F" w:rsidRPr="003D0E3F" w:rsidRDefault="006D63DB" w:rsidP="00815499">
            <w:pPr>
              <w:rPr>
                <w:color w:val="auto"/>
              </w:rPr>
            </w:pPr>
            <w:r>
              <w:rPr>
                <w:color w:val="auto"/>
              </w:rPr>
              <w:t xml:space="preserve">The Educational Master Plan (EMP) mentions exploring </w:t>
            </w:r>
            <w:r w:rsidR="00E866E4">
              <w:rPr>
                <w:color w:val="auto"/>
              </w:rPr>
              <w:t xml:space="preserve">the </w:t>
            </w:r>
            <w:r>
              <w:rPr>
                <w:color w:val="auto"/>
              </w:rPr>
              <w:t>College Promise program, developing Gui</w:t>
            </w:r>
            <w:r w:rsidR="009768BC">
              <w:rPr>
                <w:color w:val="auto"/>
              </w:rPr>
              <w:t>ded Pathways, increasing</w:t>
            </w:r>
            <w:r>
              <w:rPr>
                <w:color w:val="auto"/>
              </w:rPr>
              <w:t xml:space="preserve"> online course offering</w:t>
            </w:r>
            <w:r w:rsidR="00616185">
              <w:rPr>
                <w:color w:val="auto"/>
              </w:rPr>
              <w:t>s</w:t>
            </w:r>
            <w:r w:rsidR="009768BC">
              <w:rPr>
                <w:color w:val="auto"/>
              </w:rPr>
              <w:t xml:space="preserve"> via OEI Course Exchange</w:t>
            </w:r>
            <w:r>
              <w:rPr>
                <w:color w:val="auto"/>
              </w:rPr>
              <w:t>, and identify</w:t>
            </w:r>
            <w:r w:rsidR="009768BC">
              <w:rPr>
                <w:color w:val="auto"/>
              </w:rPr>
              <w:t>ing</w:t>
            </w:r>
            <w:r>
              <w:rPr>
                <w:color w:val="auto"/>
              </w:rPr>
              <w:t xml:space="preserve"> trends</w:t>
            </w:r>
            <w:r w:rsidR="009768BC">
              <w:rPr>
                <w:color w:val="auto"/>
              </w:rPr>
              <w:t xml:space="preserve"> using environmental scans to</w:t>
            </w:r>
            <w:r>
              <w:rPr>
                <w:color w:val="auto"/>
              </w:rPr>
              <w:t xml:space="preserve"> strengthen our CTE </w:t>
            </w:r>
            <w:r w:rsidR="00616185">
              <w:rPr>
                <w:color w:val="auto"/>
              </w:rPr>
              <w:t>workforce</w:t>
            </w:r>
            <w:r>
              <w:rPr>
                <w:color w:val="auto"/>
              </w:rPr>
              <w:t xml:space="preserve">.  </w:t>
            </w:r>
            <w:r w:rsidR="009768BC">
              <w:rPr>
                <w:color w:val="auto"/>
              </w:rPr>
              <w:t>L</w:t>
            </w:r>
            <w:r>
              <w:rPr>
                <w:color w:val="auto"/>
              </w:rPr>
              <w:t xml:space="preserve">everaging new </w:t>
            </w:r>
            <w:r w:rsidR="009768BC">
              <w:rPr>
                <w:color w:val="auto"/>
              </w:rPr>
              <w:t>technologies can</w:t>
            </w:r>
            <w:r w:rsidR="00815499">
              <w:rPr>
                <w:color w:val="auto"/>
              </w:rPr>
              <w:t xml:space="preserve"> help accomplish these goals; however,</w:t>
            </w:r>
            <w:r>
              <w:rPr>
                <w:color w:val="auto"/>
              </w:rPr>
              <w:t xml:space="preserve"> </w:t>
            </w:r>
            <w:r w:rsidR="00F3748C" w:rsidRPr="00E27506">
              <w:rPr>
                <w:color w:val="auto"/>
              </w:rPr>
              <w:t>they may also</w:t>
            </w:r>
            <w:r w:rsidR="00F3748C">
              <w:rPr>
                <w:color w:val="auto"/>
              </w:rPr>
              <w:t xml:space="preserve"> </w:t>
            </w:r>
            <w:r>
              <w:rPr>
                <w:color w:val="auto"/>
              </w:rPr>
              <w:t xml:space="preserve">pose a threat to the IT department.  </w:t>
            </w:r>
            <w:r w:rsidR="00815499">
              <w:rPr>
                <w:color w:val="auto"/>
              </w:rPr>
              <w:t>IT was (or will be) involved the implementation of</w:t>
            </w:r>
            <w:r>
              <w:rPr>
                <w:color w:val="auto"/>
              </w:rPr>
              <w:t xml:space="preserve"> CampusLogic for College Promise program, Web pages/DegreeWorks/SARS modifications for Guided Pathways</w:t>
            </w:r>
            <w:r w:rsidR="00616185">
              <w:rPr>
                <w:color w:val="auto"/>
              </w:rPr>
              <w:t xml:space="preserve">, CATEMA system to manage articulation information for CTE.  With increasing technological demands, </w:t>
            </w:r>
            <w:r w:rsidR="006A7B09" w:rsidRPr="00E27506">
              <w:rPr>
                <w:color w:val="auto"/>
              </w:rPr>
              <w:t xml:space="preserve">the </w:t>
            </w:r>
            <w:r w:rsidR="00616185" w:rsidRPr="00E27506">
              <w:rPr>
                <w:color w:val="auto"/>
              </w:rPr>
              <w:t>IT department</w:t>
            </w:r>
            <w:r w:rsidR="00616185">
              <w:rPr>
                <w:color w:val="auto"/>
              </w:rPr>
              <w:t xml:space="preserve"> will not be able to serve the college population effectively and efficiently with its limited resources.</w:t>
            </w:r>
          </w:p>
        </w:tc>
      </w:tr>
    </w:tbl>
    <w:p w14:paraId="63D3E53C" w14:textId="77777777" w:rsidR="00A3657F" w:rsidRPr="003D0E3F" w:rsidRDefault="00A3657F" w:rsidP="00A3657F">
      <w:pPr>
        <w:rPr>
          <w:color w:val="auto"/>
        </w:rPr>
      </w:pPr>
    </w:p>
    <w:p w14:paraId="74590391" w14:textId="77777777" w:rsidR="00256389" w:rsidRDefault="00256389" w:rsidP="00256389">
      <w:pPr>
        <w:rPr>
          <w:color w:val="auto"/>
          <w:shd w:val="clear" w:color="auto" w:fill="FFFFFF"/>
        </w:rPr>
      </w:pPr>
      <w:r w:rsidRPr="003D0E3F">
        <w:rPr>
          <w:color w:val="auto"/>
          <w:shd w:val="clear" w:color="auto" w:fill="FFFFFF"/>
        </w:rPr>
        <w:t>Taking into account the trends within this program and the college, describe what you realistically believe your program will look like in three to five years, including such things as staffing, facilities, etc.</w:t>
      </w:r>
    </w:p>
    <w:tbl>
      <w:tblPr>
        <w:tblStyle w:val="TableGrid"/>
        <w:tblW w:w="9270" w:type="dxa"/>
        <w:tblInd w:w="108" w:type="dxa"/>
        <w:tblLook w:val="04A0" w:firstRow="1" w:lastRow="0" w:firstColumn="1" w:lastColumn="0" w:noHBand="0" w:noVBand="1"/>
      </w:tblPr>
      <w:tblGrid>
        <w:gridCol w:w="9270"/>
      </w:tblGrid>
      <w:tr w:rsidR="00B87810" w:rsidRPr="003D0E3F" w14:paraId="735CABEE" w14:textId="77777777" w:rsidTr="00A3657F">
        <w:trPr>
          <w:trHeight w:val="864"/>
        </w:trPr>
        <w:tc>
          <w:tcPr>
            <w:tcW w:w="9270" w:type="dxa"/>
          </w:tcPr>
          <w:p w14:paraId="67564331" w14:textId="1CB853DA" w:rsidR="00B87810" w:rsidRPr="003D0E3F" w:rsidRDefault="00D9302C" w:rsidP="00E27506">
            <w:pPr>
              <w:rPr>
                <w:color w:val="auto"/>
              </w:rPr>
            </w:pPr>
            <w:r>
              <w:rPr>
                <w:color w:val="auto"/>
              </w:rPr>
              <w:t xml:space="preserve">The District, its population </w:t>
            </w:r>
            <w:r w:rsidR="00E3174D">
              <w:rPr>
                <w:color w:val="auto"/>
              </w:rPr>
              <w:t>served, and services provided are</w:t>
            </w:r>
            <w:r>
              <w:rPr>
                <w:color w:val="auto"/>
              </w:rPr>
              <w:t xml:space="preserve"> becoming more reliant on technology.  In the next 3-5 year</w:t>
            </w:r>
            <w:r w:rsidR="00E3174D">
              <w:rPr>
                <w:color w:val="auto"/>
              </w:rPr>
              <w:t xml:space="preserve">s, there will be a continual </w:t>
            </w:r>
            <w:r>
              <w:rPr>
                <w:color w:val="auto"/>
              </w:rPr>
              <w:t>increase of t</w:t>
            </w:r>
            <w:r w:rsidR="00E3174D">
              <w:rPr>
                <w:color w:val="auto"/>
              </w:rPr>
              <w:t>echnology</w:t>
            </w:r>
            <w:r>
              <w:rPr>
                <w:color w:val="auto"/>
              </w:rPr>
              <w:t xml:space="preserve"> demands and reporting</w:t>
            </w:r>
            <w:r w:rsidR="00E3174D">
              <w:rPr>
                <w:color w:val="auto"/>
              </w:rPr>
              <w:t xml:space="preserve"> for </w:t>
            </w:r>
            <w:r>
              <w:rPr>
                <w:color w:val="auto"/>
              </w:rPr>
              <w:t>State Initiatives.</w:t>
            </w:r>
            <w:r w:rsidR="00E3174D">
              <w:rPr>
                <w:color w:val="auto"/>
              </w:rPr>
              <w:t xml:space="preserve">  IT is </w:t>
            </w:r>
            <w:r w:rsidR="00105594">
              <w:rPr>
                <w:color w:val="auto"/>
              </w:rPr>
              <w:t xml:space="preserve">already </w:t>
            </w:r>
            <w:r w:rsidR="00E3174D">
              <w:rPr>
                <w:color w:val="auto"/>
              </w:rPr>
              <w:t>understaff</w:t>
            </w:r>
            <w:r w:rsidR="00E866E4">
              <w:rPr>
                <w:color w:val="auto"/>
              </w:rPr>
              <w:t>ed</w:t>
            </w:r>
            <w:r w:rsidR="00E3174D">
              <w:rPr>
                <w:color w:val="auto"/>
              </w:rPr>
              <w:t xml:space="preserve"> to meet current demands.  </w:t>
            </w:r>
            <w:r w:rsidR="00105594">
              <w:rPr>
                <w:color w:val="auto"/>
              </w:rPr>
              <w:t xml:space="preserve">The </w:t>
            </w:r>
            <w:r w:rsidR="00E3174D">
              <w:rPr>
                <w:color w:val="auto"/>
              </w:rPr>
              <w:t>IT department will need to grow to provide adequate services</w:t>
            </w:r>
            <w:r w:rsidR="00105594">
              <w:rPr>
                <w:color w:val="auto"/>
              </w:rPr>
              <w:t xml:space="preserve"> in alignment</w:t>
            </w:r>
            <w:r w:rsidR="00E3174D">
              <w:rPr>
                <w:color w:val="auto"/>
              </w:rPr>
              <w:t xml:space="preserve"> with the anticipated technology/reporting need</w:t>
            </w:r>
            <w:r w:rsidR="00E3174D" w:rsidRPr="00E27506">
              <w:rPr>
                <w:color w:val="auto"/>
              </w:rPr>
              <w:t>s.</w:t>
            </w:r>
            <w:r w:rsidR="00B449E2" w:rsidRPr="00E27506">
              <w:rPr>
                <w:color w:val="auto"/>
              </w:rPr>
              <w:t xml:space="preserve"> </w:t>
            </w:r>
            <w:r w:rsidR="00E27506">
              <w:rPr>
                <w:color w:val="auto"/>
              </w:rPr>
              <w:t xml:space="preserve"> </w:t>
            </w:r>
            <w:r w:rsidR="00E27506" w:rsidRPr="00E27506">
              <w:rPr>
                <w:color w:val="auto"/>
              </w:rPr>
              <w:t xml:space="preserve">The need to fulfill the vacant Programmer/Analyst position </w:t>
            </w:r>
            <w:r w:rsidR="00E27506">
              <w:rPr>
                <w:color w:val="auto"/>
              </w:rPr>
              <w:t>(</w:t>
            </w:r>
            <w:r w:rsidR="00E27506" w:rsidRPr="00E27506">
              <w:rPr>
                <w:color w:val="auto"/>
              </w:rPr>
              <w:t>1 FTE</w:t>
            </w:r>
            <w:r w:rsidR="00B449E2" w:rsidRPr="00E27506">
              <w:rPr>
                <w:color w:val="auto"/>
              </w:rPr>
              <w:t>) is foreseen in</w:t>
            </w:r>
            <w:r w:rsidR="00E27506" w:rsidRPr="00E27506">
              <w:rPr>
                <w:color w:val="auto"/>
              </w:rPr>
              <w:t xml:space="preserve"> near</w:t>
            </w:r>
            <w:r w:rsidR="00B449E2" w:rsidRPr="00E27506">
              <w:rPr>
                <w:color w:val="auto"/>
              </w:rPr>
              <w:t xml:space="preserve"> the future.</w:t>
            </w:r>
          </w:p>
        </w:tc>
      </w:tr>
    </w:tbl>
    <w:p w14:paraId="188031DD" w14:textId="1D9F3424" w:rsidR="00A03352" w:rsidRDefault="00A03352" w:rsidP="00256389">
      <w:pPr>
        <w:rPr>
          <w:color w:val="auto"/>
          <w:shd w:val="clear" w:color="auto" w:fill="FFFFFF"/>
        </w:rPr>
      </w:pPr>
    </w:p>
    <w:p w14:paraId="16E5EC77" w14:textId="3A571793" w:rsidR="00BE6B88" w:rsidRDefault="00A03352" w:rsidP="00BE6B88">
      <w:pPr>
        <w:rPr>
          <w:b/>
          <w:color w:val="auto"/>
        </w:rPr>
      </w:pPr>
      <w:r w:rsidRPr="00DB1051">
        <w:rPr>
          <w:b/>
          <w:color w:val="auto"/>
          <w:shd w:val="clear" w:color="auto" w:fill="FFFFFF"/>
        </w:rPr>
        <w:t>What are the</w:t>
      </w:r>
      <w:r w:rsidR="00174F12">
        <w:rPr>
          <w:b/>
          <w:color w:val="auto"/>
          <w:shd w:val="clear" w:color="auto" w:fill="FFFFFF"/>
        </w:rPr>
        <w:t xml:space="preserve"> </w:t>
      </w:r>
      <w:r w:rsidR="002616E3">
        <w:rPr>
          <w:b/>
          <w:color w:val="auto"/>
          <w:shd w:val="clear" w:color="auto" w:fill="FFFFFF"/>
        </w:rPr>
        <w:t>program</w:t>
      </w:r>
      <w:r w:rsidRPr="00DB1051">
        <w:rPr>
          <w:b/>
          <w:color w:val="auto"/>
          <w:shd w:val="clear" w:color="auto" w:fill="FFFFFF"/>
        </w:rPr>
        <w:t xml:space="preserve"> plans for the next </w:t>
      </w:r>
      <w:r w:rsidR="00A216D2">
        <w:rPr>
          <w:b/>
          <w:color w:val="auto"/>
          <w:shd w:val="clear" w:color="auto" w:fill="FFFFFF"/>
        </w:rPr>
        <w:t>three</w:t>
      </w:r>
      <w:r w:rsidRPr="00DB1051">
        <w:rPr>
          <w:b/>
          <w:color w:val="auto"/>
          <w:shd w:val="clear" w:color="auto" w:fill="FFFFFF"/>
        </w:rPr>
        <w:t xml:space="preserve"> years? </w:t>
      </w:r>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14:paraId="7BA16E83" w14:textId="75DAAB83" w:rsidR="006A2A24" w:rsidRDefault="009B6516" w:rsidP="00BE6B88">
      <w:pPr>
        <w:pStyle w:val="Heading1"/>
      </w:pPr>
      <w:bookmarkStart w:id="43" w:name="_Toc533059937"/>
      <w:r>
        <w:lastRenderedPageBreak/>
        <w:t>Appendix</w:t>
      </w:r>
      <w:bookmarkEnd w:id="43"/>
    </w:p>
    <w:p w14:paraId="32652F27" w14:textId="77777777" w:rsidR="0021604C" w:rsidRPr="000E1EC1" w:rsidRDefault="0021604C" w:rsidP="00270E87">
      <w:pPr>
        <w:pStyle w:val="Heading2"/>
      </w:pPr>
      <w:bookmarkStart w:id="44" w:name="_Toc533059938"/>
      <w:r w:rsidRPr="000E1EC1">
        <w:t>Optional Questions</w:t>
      </w:r>
      <w:bookmarkEnd w:id="44"/>
    </w:p>
    <w:p w14:paraId="1AE531C0" w14:textId="7DCFABCE" w:rsidR="00FE7A37" w:rsidRDefault="0017689D" w:rsidP="00270E87">
      <w:r>
        <w:t>Please consider providing answers to the following questions.  While these are optional, they provide crucial information about your equity efforts, training, classified professional support, and recruitment.</w:t>
      </w:r>
    </w:p>
    <w:p w14:paraId="22FEF9B2" w14:textId="77777777" w:rsidR="00F478A9" w:rsidRDefault="00F478A9" w:rsidP="00F478A9">
      <w:pPr>
        <w:spacing w:after="0"/>
      </w:pPr>
    </w:p>
    <w:p w14:paraId="5782A71C" w14:textId="41EABBD6" w:rsidR="0002238F" w:rsidRPr="003D0E3F" w:rsidRDefault="0002238F" w:rsidP="0002238F">
      <w:pPr>
        <w:rPr>
          <w:color w:val="auto"/>
        </w:rPr>
      </w:pPr>
      <w:r w:rsidRPr="003D0E3F">
        <w:rPr>
          <w:color w:val="auto"/>
        </w:rPr>
        <w:t>Does your division (or program) provide any training/mentoring for faculty</w:t>
      </w:r>
      <w:r w:rsidR="008553C1">
        <w:rPr>
          <w:color w:val="auto"/>
        </w:rPr>
        <w:t xml:space="preserve"> and/ or classified professionals</w:t>
      </w:r>
      <w:r w:rsidRPr="003D0E3F">
        <w:rPr>
          <w:color w:val="auto"/>
        </w:rPr>
        <w:t xml:space="preserve"> </w:t>
      </w:r>
      <w:r>
        <w:rPr>
          <w:color w:val="auto"/>
        </w:rPr>
        <w:t>regarding professional development?</w:t>
      </w:r>
      <w:r w:rsidRPr="003D0E3F">
        <w:rPr>
          <w:color w:val="auto"/>
        </w:rPr>
        <w:t xml:space="preserve"> </w:t>
      </w:r>
    </w:p>
    <w:tbl>
      <w:tblPr>
        <w:tblStyle w:val="TableGrid"/>
        <w:tblW w:w="0" w:type="auto"/>
        <w:tblInd w:w="18" w:type="dxa"/>
        <w:tblLook w:val="04A0" w:firstRow="1" w:lastRow="0" w:firstColumn="1" w:lastColumn="0" w:noHBand="0" w:noVBand="1"/>
      </w:tblPr>
      <w:tblGrid>
        <w:gridCol w:w="9270"/>
      </w:tblGrid>
      <w:tr w:rsidR="0002238F" w:rsidRPr="003D0E3F" w14:paraId="3C7C390A" w14:textId="77777777" w:rsidTr="0002238F">
        <w:trPr>
          <w:trHeight w:val="864"/>
        </w:trPr>
        <w:tc>
          <w:tcPr>
            <w:tcW w:w="9270" w:type="dxa"/>
          </w:tcPr>
          <w:p w14:paraId="6A8F4B06" w14:textId="2B007855" w:rsidR="0002238F" w:rsidRDefault="00105594" w:rsidP="00E3174D">
            <w:pPr>
              <w:rPr>
                <w:color w:val="auto"/>
              </w:rPr>
            </w:pPr>
            <w:r w:rsidRPr="00E27506">
              <w:rPr>
                <w:color w:val="auto"/>
              </w:rPr>
              <w:t>The</w:t>
            </w:r>
            <w:r w:rsidR="006A7A7C" w:rsidRPr="00E27506">
              <w:rPr>
                <w:color w:val="auto"/>
              </w:rPr>
              <w:t xml:space="preserve"> </w:t>
            </w:r>
            <w:r w:rsidR="00AD715B" w:rsidRPr="00E27506">
              <w:rPr>
                <w:color w:val="auto"/>
              </w:rPr>
              <w:t xml:space="preserve">IT department </w:t>
            </w:r>
            <w:r w:rsidR="00E3174D" w:rsidRPr="00E27506">
              <w:rPr>
                <w:color w:val="auto"/>
              </w:rPr>
              <w:t xml:space="preserve">provides </w:t>
            </w:r>
            <w:r w:rsidRPr="00E27506">
              <w:rPr>
                <w:color w:val="auto"/>
              </w:rPr>
              <w:t xml:space="preserve">and </w:t>
            </w:r>
            <w:r w:rsidR="00E3174D" w:rsidRPr="00E27506">
              <w:rPr>
                <w:color w:val="auto"/>
              </w:rPr>
              <w:t>assists</w:t>
            </w:r>
            <w:r w:rsidR="006A7A7C" w:rsidRPr="00E27506">
              <w:rPr>
                <w:color w:val="auto"/>
              </w:rPr>
              <w:t xml:space="preserve"> with training for faculty</w:t>
            </w:r>
            <w:r w:rsidR="00E3174D" w:rsidRPr="00E27506">
              <w:rPr>
                <w:color w:val="auto"/>
              </w:rPr>
              <w:t xml:space="preserve"> and classified professionals (see list below).  </w:t>
            </w:r>
            <w:r w:rsidR="001359E1" w:rsidRPr="00E27506">
              <w:rPr>
                <w:color w:val="auto"/>
              </w:rPr>
              <w:t xml:space="preserve">In the future, </w:t>
            </w:r>
            <w:r w:rsidR="006A7B09" w:rsidRPr="00E27506">
              <w:rPr>
                <w:color w:val="auto"/>
              </w:rPr>
              <w:t xml:space="preserve">the </w:t>
            </w:r>
            <w:r w:rsidR="00E3174D" w:rsidRPr="00E27506">
              <w:rPr>
                <w:color w:val="auto"/>
              </w:rPr>
              <w:t xml:space="preserve">IT department </w:t>
            </w:r>
            <w:r w:rsidRPr="00E27506">
              <w:rPr>
                <w:color w:val="auto"/>
              </w:rPr>
              <w:t xml:space="preserve">plans to collaborate </w:t>
            </w:r>
            <w:r w:rsidR="001359E1" w:rsidRPr="00E27506">
              <w:rPr>
                <w:color w:val="auto"/>
              </w:rPr>
              <w:t>with HR, Payroll, and Finance departments on providing joint trainings during staff development days.</w:t>
            </w:r>
          </w:p>
          <w:p w14:paraId="1E499CB6" w14:textId="77777777" w:rsidR="001359E1" w:rsidRDefault="001359E1" w:rsidP="00E3174D">
            <w:pPr>
              <w:rPr>
                <w:color w:val="auto"/>
              </w:rPr>
            </w:pPr>
          </w:p>
          <w:p w14:paraId="3A498EEF" w14:textId="77777777" w:rsidR="001359E1" w:rsidRDefault="001359E1" w:rsidP="00E3174D">
            <w:pPr>
              <w:rPr>
                <w:color w:val="auto"/>
              </w:rPr>
            </w:pPr>
            <w:r>
              <w:rPr>
                <w:color w:val="auto"/>
              </w:rPr>
              <w:t>Sample Trainings:</w:t>
            </w:r>
          </w:p>
          <w:p w14:paraId="58E4181A" w14:textId="77777777" w:rsidR="001359E1" w:rsidRDefault="001359E1" w:rsidP="00E3174D">
            <w:pPr>
              <w:rPr>
                <w:color w:val="auto"/>
              </w:rPr>
            </w:pPr>
          </w:p>
          <w:p w14:paraId="47B0845B" w14:textId="77777777" w:rsidR="001359E1" w:rsidRPr="001359E1" w:rsidRDefault="001359E1" w:rsidP="001359E1">
            <w:pPr>
              <w:pStyle w:val="ListParagraph"/>
              <w:numPr>
                <w:ilvl w:val="0"/>
                <w:numId w:val="35"/>
              </w:numPr>
              <w:rPr>
                <w:color w:val="auto"/>
              </w:rPr>
            </w:pPr>
            <w:r w:rsidRPr="001359E1">
              <w:rPr>
                <w:color w:val="auto"/>
              </w:rPr>
              <w:t>Content Management System (CMS):  Webmaster provides CMS trainings twice per month where participants will learn how to update web pages and making them Section 508/ADA compliant</w:t>
            </w:r>
          </w:p>
          <w:p w14:paraId="3BF8F060" w14:textId="446360E6" w:rsidR="001359E1" w:rsidRPr="00E27506" w:rsidRDefault="001359E1" w:rsidP="001359E1">
            <w:pPr>
              <w:pStyle w:val="ListParagraph"/>
              <w:numPr>
                <w:ilvl w:val="0"/>
                <w:numId w:val="35"/>
              </w:numPr>
              <w:rPr>
                <w:color w:val="auto"/>
              </w:rPr>
            </w:pPr>
            <w:r w:rsidRPr="00E27506">
              <w:rPr>
                <w:color w:val="auto"/>
              </w:rPr>
              <w:t>Banner 9 overview:  Programmers have been providing</w:t>
            </w:r>
            <w:r w:rsidR="00F52D58" w:rsidRPr="00E27506">
              <w:rPr>
                <w:color w:val="auto"/>
              </w:rPr>
              <w:t xml:space="preserve"> and will continue to provide</w:t>
            </w:r>
            <w:r w:rsidRPr="00E27506">
              <w:rPr>
                <w:color w:val="auto"/>
              </w:rPr>
              <w:t xml:space="preserve"> an overview of Banner 9.</w:t>
            </w:r>
          </w:p>
          <w:p w14:paraId="3C5EE71E" w14:textId="61C02C72" w:rsidR="001359E1" w:rsidRDefault="001359E1" w:rsidP="001359E1">
            <w:pPr>
              <w:pStyle w:val="ListParagraph"/>
              <w:numPr>
                <w:ilvl w:val="0"/>
                <w:numId w:val="35"/>
              </w:numPr>
              <w:rPr>
                <w:color w:val="auto"/>
              </w:rPr>
            </w:pPr>
            <w:r w:rsidRPr="001359E1">
              <w:rPr>
                <w:color w:val="auto"/>
              </w:rPr>
              <w:t xml:space="preserve">Online Web-Time Entry:  IT </w:t>
            </w:r>
            <w:r>
              <w:rPr>
                <w:color w:val="auto"/>
              </w:rPr>
              <w:t>assisted</w:t>
            </w:r>
            <w:r w:rsidRPr="001359E1">
              <w:rPr>
                <w:color w:val="auto"/>
              </w:rPr>
              <w:t xml:space="preserve"> HR/Payroll with </w:t>
            </w:r>
            <w:r>
              <w:rPr>
                <w:color w:val="auto"/>
              </w:rPr>
              <w:t>online Web-Time Entry trainings to students.</w:t>
            </w:r>
          </w:p>
          <w:p w14:paraId="2674D756" w14:textId="13916DA1" w:rsidR="001359E1" w:rsidRDefault="001359E1" w:rsidP="001359E1">
            <w:pPr>
              <w:pStyle w:val="ListParagraph"/>
              <w:numPr>
                <w:ilvl w:val="0"/>
                <w:numId w:val="35"/>
              </w:numPr>
              <w:rPr>
                <w:color w:val="auto"/>
              </w:rPr>
            </w:pPr>
            <w:r>
              <w:rPr>
                <w:color w:val="auto"/>
              </w:rPr>
              <w:t>Online Leave Reporting:  IT assisted HR/Payroll with online Leave Reporting</w:t>
            </w:r>
          </w:p>
          <w:p w14:paraId="4D277F9F" w14:textId="4B06323A" w:rsidR="001359E1" w:rsidRPr="001359E1" w:rsidRDefault="001359E1" w:rsidP="001359E1">
            <w:pPr>
              <w:pStyle w:val="ListParagraph"/>
              <w:numPr>
                <w:ilvl w:val="0"/>
                <w:numId w:val="35"/>
              </w:numPr>
              <w:rPr>
                <w:color w:val="auto"/>
              </w:rPr>
            </w:pPr>
            <w:r>
              <w:rPr>
                <w:color w:val="auto"/>
              </w:rPr>
              <w:t>Scheduling/FLAC:  IT assisted on Scheduling/FLAC trainings</w:t>
            </w:r>
          </w:p>
          <w:p w14:paraId="4A51BAE8" w14:textId="3569F168" w:rsidR="001359E1" w:rsidRPr="003D0E3F" w:rsidRDefault="001359E1" w:rsidP="001359E1">
            <w:pPr>
              <w:rPr>
                <w:color w:val="auto"/>
              </w:rPr>
            </w:pPr>
          </w:p>
        </w:tc>
      </w:tr>
    </w:tbl>
    <w:p w14:paraId="04A4F78C" w14:textId="77777777" w:rsidR="0002238F" w:rsidRPr="003D0E3F" w:rsidRDefault="0002238F" w:rsidP="0002238F">
      <w:pPr>
        <w:rPr>
          <w:color w:val="auto"/>
        </w:rPr>
      </w:pPr>
    </w:p>
    <w:p w14:paraId="47B97134" w14:textId="5E98E93E" w:rsidR="0002238F" w:rsidRPr="003D0E3F" w:rsidRDefault="008A0771" w:rsidP="0002238F">
      <w:pPr>
        <w:rPr>
          <w:color w:val="auto"/>
        </w:rPr>
      </w:pPr>
      <w:r>
        <w:rPr>
          <w:color w:val="auto"/>
        </w:rPr>
        <w:t>If</w:t>
      </w:r>
      <w:r w:rsidR="0002238F" w:rsidRPr="003D0E3F">
        <w:rPr>
          <w:color w:val="auto"/>
        </w:rPr>
        <w:t xml:space="preserve"> there </w:t>
      </w:r>
      <w:r>
        <w:rPr>
          <w:color w:val="auto"/>
        </w:rPr>
        <w:t xml:space="preserve">is </w:t>
      </w:r>
      <w:r w:rsidR="0002238F" w:rsidRPr="003D0E3F">
        <w:rPr>
          <w:color w:val="auto"/>
        </w:rPr>
        <w:t xml:space="preserve">a need for more </w:t>
      </w:r>
      <w:r w:rsidR="008553C1">
        <w:rPr>
          <w:color w:val="auto"/>
        </w:rPr>
        <w:t xml:space="preserve">faculty </w:t>
      </w:r>
      <w:r w:rsidR="0002238F">
        <w:rPr>
          <w:color w:val="auto"/>
        </w:rPr>
        <w:t xml:space="preserve">and/ or </w:t>
      </w:r>
      <w:r w:rsidR="008553C1" w:rsidRPr="003D0E3F">
        <w:rPr>
          <w:color w:val="auto"/>
        </w:rPr>
        <w:t xml:space="preserve">classified professional support </w:t>
      </w:r>
      <w:r w:rsidR="0002238F" w:rsidRPr="003D0E3F">
        <w:rPr>
          <w:color w:val="auto"/>
        </w:rPr>
        <w:t xml:space="preserve">in your area, please </w:t>
      </w:r>
      <w:r w:rsidR="0002238F">
        <w:rPr>
          <w:color w:val="auto"/>
        </w:rPr>
        <w:t>provide data to justify request</w:t>
      </w:r>
      <w:r w:rsidR="0002238F" w:rsidRPr="003D0E3F">
        <w:rPr>
          <w:color w:val="auto"/>
        </w:rPr>
        <w:t>.  Indicate how it would support the college missi</w:t>
      </w:r>
      <w:r>
        <w:rPr>
          <w:color w:val="auto"/>
        </w:rPr>
        <w:t>on and college goals for success</w:t>
      </w:r>
      <w:r w:rsidR="0002238F" w:rsidRPr="003D0E3F">
        <w:rPr>
          <w:color w:val="auto"/>
        </w:rPr>
        <w:t xml:space="preserve"> and completion.</w:t>
      </w:r>
    </w:p>
    <w:tbl>
      <w:tblPr>
        <w:tblStyle w:val="TableGrid"/>
        <w:tblW w:w="0" w:type="auto"/>
        <w:tblInd w:w="18" w:type="dxa"/>
        <w:tblLook w:val="04A0" w:firstRow="1" w:lastRow="0" w:firstColumn="1" w:lastColumn="0" w:noHBand="0" w:noVBand="1"/>
      </w:tblPr>
      <w:tblGrid>
        <w:gridCol w:w="9270"/>
      </w:tblGrid>
      <w:tr w:rsidR="0002238F" w:rsidRPr="003D0E3F" w14:paraId="09382DEC" w14:textId="77777777" w:rsidTr="0002238F">
        <w:trPr>
          <w:trHeight w:val="864"/>
        </w:trPr>
        <w:tc>
          <w:tcPr>
            <w:tcW w:w="9270" w:type="dxa"/>
          </w:tcPr>
          <w:p w14:paraId="3038AC56" w14:textId="48F158B0" w:rsidR="0002238F" w:rsidRPr="00E27506" w:rsidRDefault="006A7B09" w:rsidP="001359E1">
            <w:pPr>
              <w:rPr>
                <w:color w:val="auto"/>
              </w:rPr>
            </w:pPr>
            <w:r w:rsidRPr="00E27506">
              <w:rPr>
                <w:color w:val="auto"/>
              </w:rPr>
              <w:t xml:space="preserve">The </w:t>
            </w:r>
            <w:r w:rsidR="001359E1" w:rsidRPr="00E27506">
              <w:rPr>
                <w:color w:val="auto"/>
              </w:rPr>
              <w:t>IT department needs to fill the vacant Programmer/Analyst position.</w:t>
            </w:r>
            <w:r w:rsidR="00AB349F">
              <w:rPr>
                <w:color w:val="auto"/>
              </w:rPr>
              <w:t xml:space="preserve">  In addition, the need for accurate reporting (MIS uploads) and other external pressures on fiscal and operational levels will require the college to review how well IT is able to meet these demands with existing staff and whether compensation is competitive to ensure competent employees can be hired.</w:t>
            </w:r>
          </w:p>
        </w:tc>
      </w:tr>
    </w:tbl>
    <w:p w14:paraId="4B465F92" w14:textId="77777777" w:rsidR="0002238F" w:rsidRPr="003D0E3F" w:rsidRDefault="0002238F" w:rsidP="0002238F">
      <w:pPr>
        <w:rPr>
          <w:color w:val="auto"/>
        </w:rPr>
      </w:pPr>
    </w:p>
    <w:p w14:paraId="65CD3DA7" w14:textId="6198A16C" w:rsidR="0002238F" w:rsidRPr="003D0E3F" w:rsidRDefault="0002238F" w:rsidP="0002238F">
      <w:pPr>
        <w:rPr>
          <w:color w:val="auto"/>
        </w:rPr>
      </w:pPr>
      <w:r>
        <w:rPr>
          <w:color w:val="auto"/>
        </w:rPr>
        <w:t xml:space="preserve">What, if anything, is your </w:t>
      </w:r>
      <w:r w:rsidR="002616E3">
        <w:rPr>
          <w:color w:val="auto"/>
        </w:rPr>
        <w:t>program</w:t>
      </w:r>
      <w:r>
        <w:rPr>
          <w:color w:val="auto"/>
        </w:rPr>
        <w:t xml:space="preserve"> doing to assist the District in attracting and retaining faculty and </w:t>
      </w:r>
      <w:r w:rsidR="008553C1">
        <w:rPr>
          <w:color w:val="auto"/>
        </w:rPr>
        <w:t xml:space="preserve">classified professionals </w:t>
      </w:r>
      <w:r>
        <w:rPr>
          <w:color w:val="auto"/>
        </w:rPr>
        <w:t xml:space="preserve">who are sensitive to, and knowledgeable of, the needs of </w:t>
      </w:r>
      <w:r w:rsidR="00292EA0">
        <w:rPr>
          <w:color w:val="auto"/>
        </w:rPr>
        <w:t>our</w:t>
      </w:r>
      <w:r>
        <w:rPr>
          <w:color w:val="auto"/>
        </w:rPr>
        <w:t xml:space="preserve"> continually changing constituencies, and reflect </w:t>
      </w:r>
      <w:r w:rsidR="008A0771">
        <w:rPr>
          <w:color w:val="auto"/>
        </w:rPr>
        <w:t>the make-up of our student body?</w:t>
      </w:r>
    </w:p>
    <w:tbl>
      <w:tblPr>
        <w:tblStyle w:val="TableGrid"/>
        <w:tblW w:w="0" w:type="auto"/>
        <w:tblInd w:w="18" w:type="dxa"/>
        <w:tblLook w:val="04A0" w:firstRow="1" w:lastRow="0" w:firstColumn="1" w:lastColumn="0" w:noHBand="0" w:noVBand="1"/>
      </w:tblPr>
      <w:tblGrid>
        <w:gridCol w:w="9270"/>
      </w:tblGrid>
      <w:tr w:rsidR="0002238F" w:rsidRPr="003D0E3F" w14:paraId="0FB501DE" w14:textId="77777777" w:rsidTr="0002238F">
        <w:trPr>
          <w:trHeight w:val="864"/>
        </w:trPr>
        <w:tc>
          <w:tcPr>
            <w:tcW w:w="9270" w:type="dxa"/>
          </w:tcPr>
          <w:p w14:paraId="0DC312CD" w14:textId="7A9DE1AD" w:rsidR="0002238F" w:rsidRPr="003D0E3F" w:rsidRDefault="0002238F" w:rsidP="0057661F">
            <w:pPr>
              <w:rPr>
                <w:color w:val="auto"/>
              </w:rPr>
            </w:pPr>
          </w:p>
        </w:tc>
      </w:tr>
    </w:tbl>
    <w:p w14:paraId="07E18E14" w14:textId="77777777" w:rsidR="008078E2" w:rsidRPr="000E1EC1" w:rsidRDefault="008078E2" w:rsidP="008078E2">
      <w:pPr>
        <w:pStyle w:val="Heading2"/>
      </w:pPr>
      <w:bookmarkStart w:id="45" w:name="_Toc533059939"/>
      <w:r w:rsidRPr="000E1EC1">
        <w:t>Review Process Feedback</w:t>
      </w:r>
      <w:bookmarkEnd w:id="45"/>
    </w:p>
    <w:p w14:paraId="731442D2" w14:textId="3D25FCC1" w:rsidR="008078E2" w:rsidRDefault="008078E2" w:rsidP="008078E2">
      <w:r>
        <w:t xml:space="preserve">Please share any recommendations for improvements in the Program </w:t>
      </w:r>
      <w:r w:rsidR="008553C1">
        <w:t xml:space="preserve">Integrated Plan and </w:t>
      </w:r>
      <w:r>
        <w:t xml:space="preserve">Review process, analysis, and questions.  Your comments will </w:t>
      </w:r>
      <w:r w:rsidR="008553C1">
        <w:t xml:space="preserve">be helpful to the </w:t>
      </w:r>
      <w:r w:rsidR="00557636">
        <w:t>PIPR Committee</w:t>
      </w:r>
      <w:r w:rsidR="008553C1">
        <w:t xml:space="preserve"> and will </w:t>
      </w:r>
      <w:r>
        <w:t>become part of the permanent review record.</w:t>
      </w:r>
    </w:p>
    <w:tbl>
      <w:tblPr>
        <w:tblStyle w:val="TableGrid"/>
        <w:tblW w:w="0" w:type="auto"/>
        <w:tblInd w:w="18" w:type="dxa"/>
        <w:tblLook w:val="04A0" w:firstRow="1" w:lastRow="0" w:firstColumn="1" w:lastColumn="0" w:noHBand="0" w:noVBand="1"/>
      </w:tblPr>
      <w:tblGrid>
        <w:gridCol w:w="9270"/>
      </w:tblGrid>
      <w:tr w:rsidR="008078E2" w14:paraId="1E7D42C5" w14:textId="77777777" w:rsidTr="00B50A07">
        <w:trPr>
          <w:trHeight w:val="864"/>
        </w:trPr>
        <w:tc>
          <w:tcPr>
            <w:tcW w:w="9270" w:type="dxa"/>
          </w:tcPr>
          <w:p w14:paraId="6B545CE9" w14:textId="77777777" w:rsidR="008078E2" w:rsidRDefault="008078E2" w:rsidP="00C1264C"/>
        </w:tc>
      </w:tr>
    </w:tbl>
    <w:p w14:paraId="4677373D" w14:textId="77777777" w:rsidR="008078E2" w:rsidRDefault="008078E2" w:rsidP="008078E2"/>
    <w:p w14:paraId="6AF96620" w14:textId="67336BD0" w:rsidR="00D50230" w:rsidRPr="00A3657F" w:rsidRDefault="00D50230" w:rsidP="00A3657F">
      <w:pPr>
        <w:shd w:val="clear" w:color="auto" w:fill="auto"/>
        <w:spacing w:line="259" w:lineRule="auto"/>
        <w:rPr>
          <w:rFonts w:ascii="Helvetica" w:hAnsi="Helvetica" w:cs="Helvetica"/>
          <w:sz w:val="27"/>
          <w:szCs w:val="27"/>
        </w:rPr>
        <w:sectPr w:rsidR="00D50230" w:rsidRPr="00A3657F" w:rsidSect="00096CD4">
          <w:footerReference w:type="default" r:id="rId38"/>
          <w:footerReference w:type="first" r:id="rId39"/>
          <w:pgSz w:w="12240" w:h="15840"/>
          <w:pgMar w:top="994" w:right="1714" w:bottom="1080" w:left="1440" w:header="720" w:footer="720" w:gutter="0"/>
          <w:pgNumType w:start="0"/>
          <w:cols w:space="720"/>
          <w:titlePg/>
          <w:docGrid w:linePitch="360"/>
        </w:sectPr>
      </w:pPr>
      <w:bookmarkStart w:id="46" w:name="_Toc512419346"/>
    </w:p>
    <w:p w14:paraId="2DB96B9E" w14:textId="5FCDA9F2" w:rsidR="0002238F" w:rsidRDefault="006E67A7" w:rsidP="0002238F">
      <w:pPr>
        <w:pStyle w:val="Heading2"/>
        <w:rPr>
          <w:sz w:val="32"/>
          <w:szCs w:val="32"/>
        </w:rPr>
      </w:pPr>
      <w:bookmarkStart w:id="47" w:name="_Toc533059940"/>
      <w:r>
        <w:rPr>
          <w:sz w:val="32"/>
          <w:szCs w:val="32"/>
        </w:rPr>
        <w:lastRenderedPageBreak/>
        <w:t xml:space="preserve">Example </w:t>
      </w:r>
      <w:r w:rsidR="002616E3">
        <w:rPr>
          <w:sz w:val="32"/>
          <w:szCs w:val="32"/>
        </w:rPr>
        <w:t>Program</w:t>
      </w:r>
      <w:r w:rsidR="0002238F" w:rsidRPr="003A5031">
        <w:rPr>
          <w:sz w:val="32"/>
          <w:szCs w:val="32"/>
        </w:rPr>
        <w:t xml:space="preserve"> </w:t>
      </w:r>
      <w:r w:rsidR="008553C1">
        <w:rPr>
          <w:sz w:val="32"/>
          <w:szCs w:val="32"/>
        </w:rPr>
        <w:t xml:space="preserve">and </w:t>
      </w:r>
      <w:r w:rsidR="00D76C5D">
        <w:rPr>
          <w:sz w:val="32"/>
          <w:szCs w:val="32"/>
        </w:rPr>
        <w:t>Collaboration</w:t>
      </w:r>
      <w:r w:rsidR="008553C1">
        <w:rPr>
          <w:sz w:val="32"/>
          <w:szCs w:val="32"/>
        </w:rPr>
        <w:t xml:space="preserve"> </w:t>
      </w:r>
      <w:r w:rsidR="00A216D2">
        <w:rPr>
          <w:color w:val="auto"/>
          <w:sz w:val="32"/>
          <w:szCs w:val="32"/>
        </w:rPr>
        <w:t>Three</w:t>
      </w:r>
      <w:r w:rsidR="00D76C5D" w:rsidRPr="00D76C5D">
        <w:rPr>
          <w:color w:val="auto"/>
          <w:sz w:val="32"/>
          <w:szCs w:val="32"/>
        </w:rPr>
        <w:t>-Year Program Plan</w:t>
      </w:r>
      <w:r w:rsidR="00D76C5D">
        <w:rPr>
          <w:b/>
          <w:color w:val="auto"/>
        </w:rPr>
        <w:t xml:space="preserve"> </w:t>
      </w:r>
      <w:r w:rsidR="0002238F" w:rsidRPr="003A5031">
        <w:rPr>
          <w:sz w:val="32"/>
          <w:szCs w:val="32"/>
        </w:rPr>
        <w:t>Goal Setting Worksheet</w:t>
      </w:r>
      <w:bookmarkEnd w:id="46"/>
      <w:bookmarkEnd w:id="47"/>
    </w:p>
    <w:p w14:paraId="4233F4C0" w14:textId="6FFD85E6" w:rsidR="000C22A1" w:rsidRPr="000C22A1" w:rsidRDefault="000C22A1" w:rsidP="000C22A1">
      <w:r>
        <w:rPr>
          <w:noProof/>
        </w:rPr>
        <mc:AlternateContent>
          <mc:Choice Requires="wps">
            <w:drawing>
              <wp:anchor distT="0" distB="0" distL="114300" distR="114300" simplePos="0" relativeHeight="251662336" behindDoc="1" locked="0" layoutInCell="1" allowOverlap="1" wp14:anchorId="31BBF988" wp14:editId="09E88D38">
                <wp:simplePos x="0" y="0"/>
                <wp:positionH relativeFrom="column">
                  <wp:posOffset>-286336</wp:posOffset>
                </wp:positionH>
                <wp:positionV relativeFrom="paragraph">
                  <wp:posOffset>1745029</wp:posOffset>
                </wp:positionV>
                <wp:extent cx="272415" cy="23945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098E75DA" w14:textId="77777777" w:rsidR="0085402A" w:rsidRPr="00EC4A01" w:rsidRDefault="0085402A" w:rsidP="000C22A1">
                            <w:pPr>
                              <w:jc w:val="center"/>
                              <w:rPr>
                                <w:b/>
                                <w:sz w:val="32"/>
                                <w:szCs w:val="32"/>
                              </w:rPr>
                            </w:pPr>
                            <w:r w:rsidRPr="00EC4A01">
                              <w:rPr>
                                <w:b/>
                                <w:sz w:val="32"/>
                                <w:szCs w:val="32"/>
                              </w:rPr>
                              <w:t>EXAMPLES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BF988" id="_x0000_s1029" type="#_x0000_t202" style="position:absolute;margin-left:-22.55pt;margin-top:137.4pt;width:21.45pt;height:18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qJQIAACQ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" stroked="f">
                <v:textbox>
                  <w:txbxContent>
                    <w:p w14:paraId="098E75DA" w14:textId="77777777" w:rsidR="0085402A" w:rsidRPr="00EC4A01" w:rsidRDefault="0085402A" w:rsidP="000C22A1">
                      <w:pPr>
                        <w:jc w:val="center"/>
                        <w:rPr>
                          <w:b/>
                          <w:sz w:val="32"/>
                          <w:szCs w:val="32"/>
                        </w:rPr>
                      </w:pPr>
                      <w:r w:rsidRPr="00EC4A01">
                        <w:rPr>
                          <w:b/>
                          <w:sz w:val="32"/>
                          <w:szCs w:val="32"/>
                        </w:rPr>
                        <w:t>EXAMPLES</w:t>
                      </w:r>
                    </w:p>
                  </w:txbxContent>
                </v:textbox>
              </v:shape>
            </w:pict>
          </mc:Fallback>
        </mc:AlternateContent>
      </w:r>
    </w:p>
    <w:tbl>
      <w:tblPr>
        <w:tblStyle w:val="TableGrid"/>
        <w:tblW w:w="0" w:type="auto"/>
        <w:tblLook w:val="04A0" w:firstRow="1" w:lastRow="0" w:firstColumn="1" w:lastColumn="0" w:noHBand="0" w:noVBand="1"/>
      </w:tblPr>
      <w:tblGrid>
        <w:gridCol w:w="1948"/>
        <w:gridCol w:w="1958"/>
        <w:gridCol w:w="1965"/>
        <w:gridCol w:w="1961"/>
        <w:gridCol w:w="1964"/>
        <w:gridCol w:w="1960"/>
        <w:gridCol w:w="1967"/>
        <w:gridCol w:w="33"/>
      </w:tblGrid>
      <w:tr w:rsidR="00D80976" w14:paraId="7924DCE5" w14:textId="77777777" w:rsidTr="000C22A1">
        <w:trPr>
          <w:gridAfter w:val="1"/>
          <w:wAfter w:w="33" w:type="dxa"/>
          <w:tblHeader/>
        </w:trPr>
        <w:tc>
          <w:tcPr>
            <w:tcW w:w="1948" w:type="dxa"/>
          </w:tcPr>
          <w:p w14:paraId="7F9AAAA0" w14:textId="5E3F61EB" w:rsidR="0002238F" w:rsidRPr="0059259C" w:rsidRDefault="0002238F" w:rsidP="000C794C">
            <w:pPr>
              <w:shd w:val="clear" w:color="auto" w:fill="auto"/>
              <w:jc w:val="center"/>
              <w:rPr>
                <w:color w:val="auto"/>
                <w:sz w:val="32"/>
                <w:szCs w:val="32"/>
              </w:rPr>
            </w:pPr>
          </w:p>
          <w:p w14:paraId="77AE15FA" w14:textId="77777777" w:rsidR="0002238F" w:rsidRDefault="0002238F" w:rsidP="000C794C">
            <w:pPr>
              <w:shd w:val="clear" w:color="auto" w:fill="auto"/>
              <w:jc w:val="center"/>
              <w:rPr>
                <w:color w:val="auto"/>
                <w:sz w:val="32"/>
                <w:szCs w:val="32"/>
              </w:rPr>
            </w:pPr>
            <w:r w:rsidRPr="0059259C">
              <w:rPr>
                <w:color w:val="auto"/>
                <w:sz w:val="32"/>
                <w:szCs w:val="32"/>
              </w:rPr>
              <w:t>Goal</w:t>
            </w:r>
          </w:p>
          <w:p w14:paraId="1B1FC7B1" w14:textId="77777777" w:rsidR="002C6F4F" w:rsidRDefault="002C6F4F" w:rsidP="000C794C">
            <w:pPr>
              <w:shd w:val="clear" w:color="auto" w:fill="auto"/>
              <w:jc w:val="center"/>
              <w:rPr>
                <w:color w:val="auto"/>
                <w:szCs w:val="32"/>
              </w:rPr>
            </w:pPr>
          </w:p>
          <w:p w14:paraId="6B90C491" w14:textId="626693CC" w:rsidR="00181355" w:rsidRPr="0059259C" w:rsidRDefault="00181355" w:rsidP="000C794C">
            <w:pPr>
              <w:shd w:val="clear" w:color="auto" w:fill="auto"/>
              <w:jc w:val="center"/>
              <w:rPr>
                <w:color w:val="auto"/>
                <w:sz w:val="32"/>
                <w:szCs w:val="32"/>
              </w:rPr>
            </w:pPr>
            <w:r w:rsidRPr="00181355">
              <w:rPr>
                <w:color w:val="auto"/>
                <w:szCs w:val="32"/>
              </w:rPr>
              <w:t>One sentence limit.</w:t>
            </w:r>
          </w:p>
        </w:tc>
        <w:tc>
          <w:tcPr>
            <w:tcW w:w="1958" w:type="dxa"/>
          </w:tcPr>
          <w:p w14:paraId="112C33C6" w14:textId="0C4133DF" w:rsidR="00181355" w:rsidRDefault="0002238F" w:rsidP="000C794C">
            <w:pPr>
              <w:shd w:val="clear" w:color="auto" w:fill="auto"/>
              <w:jc w:val="center"/>
              <w:rPr>
                <w:color w:val="auto"/>
                <w:sz w:val="22"/>
                <w:szCs w:val="22"/>
              </w:rPr>
            </w:pPr>
            <w:r w:rsidRPr="0059259C">
              <w:rPr>
                <w:color w:val="auto"/>
                <w:sz w:val="22"/>
                <w:szCs w:val="22"/>
              </w:rPr>
              <w:t>Connection of Goal to Mission Statement</w:t>
            </w:r>
            <w:r w:rsidR="008868C8">
              <w:rPr>
                <w:color w:val="auto"/>
                <w:sz w:val="22"/>
                <w:szCs w:val="22"/>
              </w:rPr>
              <w:t xml:space="preserve">, </w:t>
            </w:r>
            <w:hyperlink r:id="rId40" w:history="1">
              <w:r w:rsidR="008868C8" w:rsidRPr="00094E7C">
                <w:rPr>
                  <w:rStyle w:val="Hyperlink"/>
                  <w:sz w:val="22"/>
                  <w:szCs w:val="22"/>
                </w:rPr>
                <w:t>Strategic Plan</w:t>
              </w:r>
            </w:hyperlink>
            <w:r w:rsidRPr="0059259C">
              <w:rPr>
                <w:color w:val="auto"/>
                <w:sz w:val="22"/>
                <w:szCs w:val="22"/>
              </w:rPr>
              <w:t xml:space="preserve"> and </w:t>
            </w:r>
            <w:r w:rsidR="008553C1">
              <w:rPr>
                <w:color w:val="auto"/>
                <w:sz w:val="22"/>
                <w:szCs w:val="22"/>
              </w:rPr>
              <w:t>SAO</w:t>
            </w:r>
            <w:r w:rsidRPr="0059259C">
              <w:rPr>
                <w:color w:val="auto"/>
                <w:sz w:val="22"/>
                <w:szCs w:val="22"/>
              </w:rPr>
              <w:t xml:space="preserve"> Results</w:t>
            </w:r>
            <w:r w:rsidR="00181355">
              <w:rPr>
                <w:color w:val="auto"/>
                <w:sz w:val="22"/>
                <w:szCs w:val="22"/>
              </w:rPr>
              <w:t xml:space="preserve">.  </w:t>
            </w:r>
          </w:p>
          <w:p w14:paraId="2677CDE6" w14:textId="77777777" w:rsidR="002C6F4F" w:rsidRDefault="002C6F4F" w:rsidP="00B6584B">
            <w:pPr>
              <w:shd w:val="clear" w:color="auto" w:fill="auto"/>
              <w:jc w:val="center"/>
              <w:rPr>
                <w:color w:val="auto"/>
                <w:szCs w:val="22"/>
              </w:rPr>
            </w:pPr>
          </w:p>
          <w:p w14:paraId="2BD1E60A" w14:textId="7A443A26" w:rsidR="0002238F" w:rsidRPr="0059259C" w:rsidRDefault="00181355" w:rsidP="00B6584B">
            <w:pPr>
              <w:shd w:val="clear" w:color="auto" w:fill="auto"/>
              <w:jc w:val="center"/>
              <w:rPr>
                <w:color w:val="auto"/>
                <w:sz w:val="22"/>
                <w:szCs w:val="22"/>
              </w:rPr>
            </w:pPr>
            <w:r w:rsidRPr="00181355">
              <w:rPr>
                <w:color w:val="auto"/>
                <w:szCs w:val="22"/>
              </w:rPr>
              <w:t xml:space="preserve">Use one </w:t>
            </w:r>
            <w:r w:rsidR="00B6584B">
              <w:rPr>
                <w:color w:val="auto"/>
                <w:szCs w:val="22"/>
              </w:rPr>
              <w:t>sentence for each</w:t>
            </w:r>
            <w:r w:rsidRPr="00181355">
              <w:rPr>
                <w:color w:val="auto"/>
                <w:szCs w:val="22"/>
              </w:rPr>
              <w:t xml:space="preserve"> item.</w:t>
            </w:r>
          </w:p>
        </w:tc>
        <w:tc>
          <w:tcPr>
            <w:tcW w:w="1965" w:type="dxa"/>
          </w:tcPr>
          <w:p w14:paraId="273A57D9" w14:textId="77777777" w:rsidR="000C794C" w:rsidRDefault="000C794C" w:rsidP="000C794C">
            <w:pPr>
              <w:shd w:val="clear" w:color="auto" w:fill="auto"/>
              <w:jc w:val="center"/>
              <w:rPr>
                <w:color w:val="auto"/>
                <w:sz w:val="22"/>
                <w:szCs w:val="22"/>
              </w:rPr>
            </w:pPr>
          </w:p>
          <w:p w14:paraId="6B498052" w14:textId="77777777" w:rsidR="00181355" w:rsidRDefault="0002238F" w:rsidP="00181355">
            <w:pPr>
              <w:shd w:val="clear" w:color="auto" w:fill="auto"/>
              <w:jc w:val="center"/>
              <w:rPr>
                <w:color w:val="auto"/>
                <w:sz w:val="22"/>
                <w:szCs w:val="22"/>
              </w:rPr>
            </w:pPr>
            <w:r w:rsidRPr="0059259C">
              <w:rPr>
                <w:color w:val="auto"/>
                <w:sz w:val="22"/>
                <w:szCs w:val="22"/>
              </w:rPr>
              <w:t>Proposed Activity to Achieve Goal</w:t>
            </w:r>
          </w:p>
          <w:p w14:paraId="6C051DE5" w14:textId="77777777" w:rsidR="002C6F4F" w:rsidRDefault="002C6F4F" w:rsidP="00181355">
            <w:pPr>
              <w:shd w:val="clear" w:color="auto" w:fill="auto"/>
              <w:jc w:val="center"/>
              <w:rPr>
                <w:color w:val="auto"/>
                <w:szCs w:val="32"/>
              </w:rPr>
            </w:pPr>
          </w:p>
          <w:p w14:paraId="2E72CEBF" w14:textId="5F877E4C" w:rsidR="00181355" w:rsidRPr="0059259C" w:rsidRDefault="00181355" w:rsidP="00181355">
            <w:pPr>
              <w:shd w:val="clear" w:color="auto" w:fill="auto"/>
              <w:jc w:val="center"/>
              <w:rPr>
                <w:color w:val="auto"/>
                <w:sz w:val="22"/>
                <w:szCs w:val="22"/>
              </w:rPr>
            </w:pPr>
            <w:r w:rsidRPr="00181355">
              <w:rPr>
                <w:color w:val="auto"/>
                <w:szCs w:val="32"/>
              </w:rPr>
              <w:t>One sentence limit.</w:t>
            </w:r>
          </w:p>
        </w:tc>
        <w:tc>
          <w:tcPr>
            <w:tcW w:w="1961" w:type="dxa"/>
          </w:tcPr>
          <w:p w14:paraId="7AA57AEF" w14:textId="77777777" w:rsidR="000C794C" w:rsidRDefault="000C794C" w:rsidP="000C794C">
            <w:pPr>
              <w:shd w:val="clear" w:color="auto" w:fill="auto"/>
              <w:jc w:val="center"/>
              <w:rPr>
                <w:color w:val="auto"/>
                <w:sz w:val="22"/>
                <w:szCs w:val="22"/>
              </w:rPr>
            </w:pPr>
          </w:p>
          <w:p w14:paraId="396A23A0" w14:textId="77777777" w:rsidR="000C794C" w:rsidRDefault="000C794C" w:rsidP="000C794C">
            <w:pPr>
              <w:shd w:val="clear" w:color="auto" w:fill="auto"/>
              <w:jc w:val="center"/>
              <w:rPr>
                <w:color w:val="auto"/>
                <w:sz w:val="22"/>
                <w:szCs w:val="22"/>
              </w:rPr>
            </w:pPr>
          </w:p>
          <w:p w14:paraId="0A7BAA1D" w14:textId="44BC1B7D" w:rsidR="0002238F" w:rsidRDefault="0002238F" w:rsidP="000C794C">
            <w:pPr>
              <w:shd w:val="clear" w:color="auto" w:fill="auto"/>
              <w:jc w:val="center"/>
              <w:rPr>
                <w:color w:val="auto"/>
                <w:sz w:val="22"/>
                <w:szCs w:val="22"/>
              </w:rPr>
            </w:pPr>
            <w:r w:rsidRPr="0059259C">
              <w:rPr>
                <w:color w:val="auto"/>
                <w:sz w:val="22"/>
                <w:szCs w:val="22"/>
              </w:rPr>
              <w:t>Responsible Party</w:t>
            </w:r>
          </w:p>
          <w:p w14:paraId="2B19C72E" w14:textId="77777777" w:rsidR="002C6F4F" w:rsidRDefault="002C6F4F" w:rsidP="000C794C">
            <w:pPr>
              <w:shd w:val="clear" w:color="auto" w:fill="auto"/>
              <w:jc w:val="center"/>
              <w:rPr>
                <w:color w:val="auto"/>
                <w:szCs w:val="32"/>
              </w:rPr>
            </w:pPr>
          </w:p>
          <w:p w14:paraId="0572494F" w14:textId="7CAD9AD5" w:rsidR="00181355" w:rsidRPr="0059259C" w:rsidRDefault="00181355" w:rsidP="000C794C">
            <w:pPr>
              <w:shd w:val="clear" w:color="auto" w:fill="auto"/>
              <w:jc w:val="center"/>
              <w:rPr>
                <w:color w:val="auto"/>
                <w:sz w:val="22"/>
                <w:szCs w:val="22"/>
              </w:rPr>
            </w:pPr>
            <w:r w:rsidRPr="00181355">
              <w:rPr>
                <w:color w:val="auto"/>
                <w:szCs w:val="32"/>
              </w:rPr>
              <w:t>One sentence limit.</w:t>
            </w:r>
          </w:p>
        </w:tc>
        <w:tc>
          <w:tcPr>
            <w:tcW w:w="1964" w:type="dxa"/>
          </w:tcPr>
          <w:p w14:paraId="1C0B4E41" w14:textId="404C72E1" w:rsidR="000C794C" w:rsidRDefault="0002238F" w:rsidP="000C794C">
            <w:pPr>
              <w:shd w:val="clear" w:color="auto" w:fill="auto"/>
              <w:jc w:val="center"/>
              <w:rPr>
                <w:color w:val="auto"/>
                <w:sz w:val="20"/>
                <w:szCs w:val="20"/>
              </w:rPr>
            </w:pPr>
            <w:r w:rsidRPr="0059259C">
              <w:rPr>
                <w:color w:val="auto"/>
                <w:sz w:val="22"/>
                <w:szCs w:val="22"/>
              </w:rPr>
              <w:t>F</w:t>
            </w:r>
            <w:r w:rsidR="00703E46">
              <w:rPr>
                <w:color w:val="auto"/>
                <w:sz w:val="20"/>
                <w:szCs w:val="20"/>
              </w:rPr>
              <w:t>und amount r</w:t>
            </w:r>
            <w:r w:rsidRPr="000C794C">
              <w:rPr>
                <w:color w:val="auto"/>
                <w:sz w:val="20"/>
                <w:szCs w:val="20"/>
              </w:rPr>
              <w:t>e</w:t>
            </w:r>
            <w:r w:rsidR="00703E46">
              <w:rPr>
                <w:color w:val="auto"/>
                <w:sz w:val="20"/>
                <w:szCs w:val="20"/>
              </w:rPr>
              <w:t>quested.</w:t>
            </w:r>
          </w:p>
          <w:p w14:paraId="4B921FB5" w14:textId="5DEE7802" w:rsidR="00181355" w:rsidRDefault="008553C1" w:rsidP="00181355">
            <w:pPr>
              <w:shd w:val="clear" w:color="auto" w:fill="auto"/>
              <w:jc w:val="center"/>
              <w:rPr>
                <w:color w:val="auto"/>
                <w:sz w:val="20"/>
                <w:szCs w:val="20"/>
              </w:rPr>
            </w:pPr>
            <w:r w:rsidRPr="000C794C">
              <w:rPr>
                <w:color w:val="auto"/>
                <w:sz w:val="20"/>
                <w:szCs w:val="20"/>
              </w:rPr>
              <w:t xml:space="preserve">If </w:t>
            </w:r>
            <w:r w:rsidR="00703E46">
              <w:rPr>
                <w:color w:val="auto"/>
                <w:sz w:val="20"/>
                <w:szCs w:val="20"/>
              </w:rPr>
              <w:t>a</w:t>
            </w:r>
            <w:r w:rsidR="00D76C5D">
              <w:rPr>
                <w:color w:val="auto"/>
                <w:sz w:val="20"/>
                <w:szCs w:val="20"/>
              </w:rPr>
              <w:t xml:space="preserve"> collaboration</w:t>
            </w:r>
            <w:r w:rsidRPr="000C794C">
              <w:rPr>
                <w:color w:val="auto"/>
                <w:sz w:val="20"/>
                <w:szCs w:val="20"/>
              </w:rPr>
              <w:t>, what % required from each partner?</w:t>
            </w:r>
          </w:p>
          <w:p w14:paraId="79C41BA2" w14:textId="77777777" w:rsidR="00B6584B" w:rsidRDefault="00B6584B" w:rsidP="00181355">
            <w:pPr>
              <w:shd w:val="clear" w:color="auto" w:fill="auto"/>
              <w:jc w:val="center"/>
              <w:rPr>
                <w:color w:val="auto"/>
                <w:sz w:val="20"/>
                <w:szCs w:val="20"/>
              </w:rPr>
            </w:pPr>
          </w:p>
          <w:p w14:paraId="0C731FF6" w14:textId="10D2EAE7" w:rsidR="00181355" w:rsidRPr="0059259C" w:rsidRDefault="00181355" w:rsidP="00B6584B">
            <w:pPr>
              <w:shd w:val="clear" w:color="auto" w:fill="auto"/>
              <w:jc w:val="center"/>
              <w:rPr>
                <w:color w:val="auto"/>
                <w:sz w:val="22"/>
                <w:szCs w:val="22"/>
              </w:rPr>
            </w:pPr>
            <w:r w:rsidRPr="00181355">
              <w:rPr>
                <w:color w:val="auto"/>
                <w:szCs w:val="20"/>
              </w:rPr>
              <w:t xml:space="preserve">If applicable, </w:t>
            </w:r>
            <w:r w:rsidR="00B6584B">
              <w:rPr>
                <w:color w:val="auto"/>
                <w:szCs w:val="20"/>
              </w:rPr>
              <w:t>list each budget</w:t>
            </w:r>
            <w:r w:rsidRPr="00181355">
              <w:rPr>
                <w:color w:val="auto"/>
                <w:szCs w:val="20"/>
              </w:rPr>
              <w:t xml:space="preserve"> partner / source</w:t>
            </w:r>
            <w:r w:rsidR="00B6584B">
              <w:rPr>
                <w:color w:val="auto"/>
                <w:szCs w:val="20"/>
              </w:rPr>
              <w:t xml:space="preserve"> separately</w:t>
            </w:r>
          </w:p>
        </w:tc>
        <w:tc>
          <w:tcPr>
            <w:tcW w:w="1960" w:type="dxa"/>
          </w:tcPr>
          <w:p w14:paraId="37E59442" w14:textId="77777777" w:rsidR="000C794C" w:rsidRDefault="000C794C" w:rsidP="000C794C">
            <w:pPr>
              <w:shd w:val="clear" w:color="auto" w:fill="auto"/>
              <w:jc w:val="center"/>
              <w:rPr>
                <w:color w:val="auto"/>
                <w:sz w:val="22"/>
                <w:szCs w:val="22"/>
              </w:rPr>
            </w:pPr>
          </w:p>
          <w:p w14:paraId="6FD65928" w14:textId="77777777" w:rsidR="0002238F" w:rsidRDefault="0002238F" w:rsidP="000C794C">
            <w:pPr>
              <w:shd w:val="clear" w:color="auto" w:fill="auto"/>
              <w:jc w:val="center"/>
              <w:rPr>
                <w:color w:val="auto"/>
                <w:sz w:val="22"/>
                <w:szCs w:val="22"/>
              </w:rPr>
            </w:pPr>
            <w:r w:rsidRPr="0059259C">
              <w:rPr>
                <w:color w:val="auto"/>
                <w:sz w:val="22"/>
                <w:szCs w:val="22"/>
              </w:rPr>
              <w:t>Timeline to Completion</w:t>
            </w:r>
          </w:p>
          <w:p w14:paraId="379DE60D" w14:textId="5BC622F8" w:rsidR="00181355" w:rsidRPr="0059259C" w:rsidRDefault="00181355" w:rsidP="000C794C">
            <w:pPr>
              <w:shd w:val="clear" w:color="auto" w:fill="auto"/>
              <w:jc w:val="center"/>
              <w:rPr>
                <w:color w:val="auto"/>
                <w:sz w:val="22"/>
                <w:szCs w:val="22"/>
              </w:rPr>
            </w:pPr>
            <w:r>
              <w:rPr>
                <w:color w:val="auto"/>
                <w:sz w:val="22"/>
                <w:szCs w:val="22"/>
              </w:rPr>
              <w:t>Month / Year</w:t>
            </w:r>
          </w:p>
        </w:tc>
        <w:tc>
          <w:tcPr>
            <w:tcW w:w="1967" w:type="dxa"/>
          </w:tcPr>
          <w:p w14:paraId="6EDCE5A0" w14:textId="77777777" w:rsidR="00181355" w:rsidRDefault="0002238F" w:rsidP="00181355">
            <w:pPr>
              <w:shd w:val="clear" w:color="auto" w:fill="auto"/>
              <w:jc w:val="center"/>
              <w:rPr>
                <w:color w:val="auto"/>
                <w:sz w:val="22"/>
                <w:szCs w:val="22"/>
              </w:rPr>
            </w:pPr>
            <w:r w:rsidRPr="0059259C">
              <w:rPr>
                <w:color w:val="auto"/>
                <w:sz w:val="22"/>
                <w:szCs w:val="22"/>
              </w:rPr>
              <w:t>How Will You</w:t>
            </w:r>
            <w:r w:rsidR="000C794C">
              <w:rPr>
                <w:color w:val="auto"/>
                <w:sz w:val="22"/>
                <w:szCs w:val="22"/>
              </w:rPr>
              <w:t xml:space="preserve"> Evaluate Whether You Achieved Y</w:t>
            </w:r>
            <w:r w:rsidRPr="0059259C">
              <w:rPr>
                <w:color w:val="auto"/>
                <w:sz w:val="22"/>
                <w:szCs w:val="22"/>
              </w:rPr>
              <w:t>our Goal</w:t>
            </w:r>
          </w:p>
          <w:p w14:paraId="4F136882" w14:textId="77777777" w:rsidR="00B6584B" w:rsidRDefault="00B6584B" w:rsidP="00181355">
            <w:pPr>
              <w:shd w:val="clear" w:color="auto" w:fill="auto"/>
              <w:jc w:val="center"/>
              <w:rPr>
                <w:color w:val="auto"/>
                <w:szCs w:val="22"/>
              </w:rPr>
            </w:pPr>
          </w:p>
          <w:p w14:paraId="3F8F57B7" w14:textId="6776AE8E" w:rsidR="00181355" w:rsidRPr="0059259C" w:rsidRDefault="00181355" w:rsidP="00181355">
            <w:pPr>
              <w:shd w:val="clear" w:color="auto" w:fill="auto"/>
              <w:jc w:val="center"/>
              <w:rPr>
                <w:color w:val="auto"/>
                <w:sz w:val="22"/>
                <w:szCs w:val="22"/>
              </w:rPr>
            </w:pPr>
            <w:r w:rsidRPr="00181355">
              <w:rPr>
                <w:color w:val="auto"/>
                <w:szCs w:val="22"/>
              </w:rPr>
              <w:t>Two sentence limit.</w:t>
            </w:r>
          </w:p>
        </w:tc>
      </w:tr>
      <w:tr w:rsidR="00D80976" w14:paraId="6AC921D0" w14:textId="77777777" w:rsidTr="000C22A1">
        <w:trPr>
          <w:trHeight w:val="377"/>
        </w:trPr>
        <w:tc>
          <w:tcPr>
            <w:tcW w:w="1948" w:type="dxa"/>
          </w:tcPr>
          <w:p w14:paraId="163B4018" w14:textId="126647F1" w:rsidR="0002238F" w:rsidRDefault="00DB1051" w:rsidP="0057661F">
            <w:pPr>
              <w:shd w:val="clear" w:color="auto" w:fill="auto"/>
            </w:pPr>
            <w:r>
              <w:t>Increase proportion of EOPS students completing degrees by five percentage points</w:t>
            </w:r>
          </w:p>
        </w:tc>
        <w:tc>
          <w:tcPr>
            <w:tcW w:w="1958" w:type="dxa"/>
          </w:tcPr>
          <w:p w14:paraId="058C8914" w14:textId="1A1A2FB3" w:rsidR="0002238F" w:rsidRDefault="00B6584B" w:rsidP="0057661F">
            <w:pPr>
              <w:shd w:val="clear" w:color="auto" w:fill="auto"/>
            </w:pPr>
            <w:r>
              <w:t>Mission statement: works to prepare students from all backgrounds.</w:t>
            </w:r>
          </w:p>
          <w:p w14:paraId="79A4A078" w14:textId="4F979032" w:rsidR="007E1C13" w:rsidRDefault="007E1C13" w:rsidP="0057661F">
            <w:pPr>
              <w:shd w:val="clear" w:color="auto" w:fill="auto"/>
            </w:pPr>
            <w:r>
              <w:t>Strategic Plan:</w:t>
            </w:r>
          </w:p>
          <w:p w14:paraId="0483B678" w14:textId="73E909EC" w:rsidR="007E1C13" w:rsidRDefault="007E1C13" w:rsidP="0057661F">
            <w:pPr>
              <w:shd w:val="clear" w:color="auto" w:fill="auto"/>
            </w:pPr>
            <w:r>
              <w:t>Strategy 2, Goal 1</w:t>
            </w:r>
          </w:p>
          <w:p w14:paraId="2D62EE4D" w14:textId="7BC74190" w:rsidR="007E1C13" w:rsidRDefault="007E1C13" w:rsidP="0057661F">
            <w:pPr>
              <w:shd w:val="clear" w:color="auto" w:fill="auto"/>
            </w:pPr>
            <w:r>
              <w:t>SAO Results:</w:t>
            </w:r>
          </w:p>
          <w:p w14:paraId="7A1698C7" w14:textId="5715A3A9" w:rsidR="00B6584B" w:rsidRDefault="0016696D" w:rsidP="0057661F">
            <w:pPr>
              <w:shd w:val="clear" w:color="auto" w:fill="auto"/>
            </w:pPr>
            <w:r>
              <w:t>Outcome 1; 76% of students completed 3 counseling visits</w:t>
            </w:r>
          </w:p>
        </w:tc>
        <w:tc>
          <w:tcPr>
            <w:tcW w:w="1965" w:type="dxa"/>
          </w:tcPr>
          <w:p w14:paraId="4FF0161C" w14:textId="7B190009" w:rsidR="0002238F" w:rsidRDefault="00DB1051" w:rsidP="00DB1051">
            <w:pPr>
              <w:shd w:val="clear" w:color="auto" w:fill="auto"/>
            </w:pPr>
            <w:r>
              <w:t>Increase counseling touch points from three times per semester to five times per semester</w:t>
            </w:r>
            <w:r w:rsidR="00255C0C">
              <w:t xml:space="preserve"> by restructuring appointment and communication schedule</w:t>
            </w:r>
          </w:p>
        </w:tc>
        <w:tc>
          <w:tcPr>
            <w:tcW w:w="1961" w:type="dxa"/>
          </w:tcPr>
          <w:p w14:paraId="488D07EA" w14:textId="28B3B18F" w:rsidR="0002238F" w:rsidRDefault="00DB1051" w:rsidP="0057661F">
            <w:pPr>
              <w:shd w:val="clear" w:color="auto" w:fill="auto"/>
            </w:pPr>
            <w:r>
              <w:t>Associate Dean of EOPS and CalWORKS</w:t>
            </w:r>
          </w:p>
        </w:tc>
        <w:tc>
          <w:tcPr>
            <w:tcW w:w="1964" w:type="dxa"/>
          </w:tcPr>
          <w:p w14:paraId="65756A61" w14:textId="24E8929E" w:rsidR="0002238F" w:rsidRDefault="00255C0C" w:rsidP="0057661F">
            <w:pPr>
              <w:shd w:val="clear" w:color="auto" w:fill="auto"/>
            </w:pPr>
            <w:r>
              <w:t>None</w:t>
            </w:r>
          </w:p>
        </w:tc>
        <w:tc>
          <w:tcPr>
            <w:tcW w:w="1960" w:type="dxa"/>
          </w:tcPr>
          <w:p w14:paraId="647F0B4A" w14:textId="7255177C" w:rsidR="0002238F" w:rsidRDefault="00864C32" w:rsidP="0057661F">
            <w:pPr>
              <w:shd w:val="clear" w:color="auto" w:fill="auto"/>
            </w:pPr>
            <w:r>
              <w:t>December</w:t>
            </w:r>
            <w:r w:rsidR="00DB1051">
              <w:t xml:space="preserve"> 2020</w:t>
            </w:r>
          </w:p>
        </w:tc>
        <w:tc>
          <w:tcPr>
            <w:tcW w:w="2000" w:type="dxa"/>
            <w:gridSpan w:val="2"/>
          </w:tcPr>
          <w:p w14:paraId="78E0FFFA" w14:textId="147F7469" w:rsidR="0002238F" w:rsidRDefault="00DB1051" w:rsidP="008D4EE4">
            <w:pPr>
              <w:shd w:val="clear" w:color="auto" w:fill="auto"/>
            </w:pPr>
            <w:r>
              <w:t xml:space="preserve">In </w:t>
            </w:r>
            <w:r w:rsidR="008D4EE4">
              <w:t>three</w:t>
            </w:r>
            <w:r>
              <w:t xml:space="preserve"> years, compare EOPS student graduation rates from before the touchpoint increase to graduation rates after the increase</w:t>
            </w:r>
          </w:p>
        </w:tc>
      </w:tr>
      <w:tr w:rsidR="00D80976" w14:paraId="43B2A8FD" w14:textId="77777777" w:rsidTr="000C22A1">
        <w:trPr>
          <w:trHeight w:val="350"/>
        </w:trPr>
        <w:tc>
          <w:tcPr>
            <w:tcW w:w="1948" w:type="dxa"/>
          </w:tcPr>
          <w:p w14:paraId="41231C7A" w14:textId="77FCB6B7" w:rsidR="0002238F" w:rsidRDefault="00456493" w:rsidP="0057661F">
            <w:pPr>
              <w:shd w:val="clear" w:color="auto" w:fill="auto"/>
            </w:pPr>
            <w:r>
              <w:t>Decrease average response time for IT requests from three days to two days</w:t>
            </w:r>
          </w:p>
        </w:tc>
        <w:tc>
          <w:tcPr>
            <w:tcW w:w="1958" w:type="dxa"/>
          </w:tcPr>
          <w:p w14:paraId="5DDBF553" w14:textId="77777777" w:rsidR="0002238F" w:rsidRPr="00740C94" w:rsidRDefault="00773D3B" w:rsidP="0057661F">
            <w:pPr>
              <w:shd w:val="clear" w:color="auto" w:fill="auto"/>
              <w:rPr>
                <w:sz w:val="17"/>
                <w:szCs w:val="17"/>
              </w:rPr>
            </w:pPr>
            <w:r w:rsidRPr="00740C94">
              <w:rPr>
                <w:sz w:val="17"/>
                <w:szCs w:val="17"/>
              </w:rPr>
              <w:t>Mission statement:</w:t>
            </w:r>
          </w:p>
          <w:p w14:paraId="68E2DBBF" w14:textId="77777777" w:rsidR="00773D3B" w:rsidRPr="00740C94" w:rsidRDefault="00773D3B" w:rsidP="0057661F">
            <w:pPr>
              <w:shd w:val="clear" w:color="auto" w:fill="auto"/>
              <w:rPr>
                <w:sz w:val="17"/>
                <w:szCs w:val="17"/>
              </w:rPr>
            </w:pPr>
            <w:r w:rsidRPr="00740C94">
              <w:rPr>
                <w:sz w:val="17"/>
                <w:szCs w:val="17"/>
              </w:rPr>
              <w:t>Supports innovate practices</w:t>
            </w:r>
          </w:p>
          <w:p w14:paraId="43788121" w14:textId="77777777" w:rsidR="00773D3B" w:rsidRPr="00740C94" w:rsidRDefault="00773D3B" w:rsidP="0057661F">
            <w:pPr>
              <w:shd w:val="clear" w:color="auto" w:fill="auto"/>
              <w:rPr>
                <w:sz w:val="17"/>
                <w:szCs w:val="17"/>
              </w:rPr>
            </w:pPr>
            <w:r w:rsidRPr="00740C94">
              <w:rPr>
                <w:sz w:val="17"/>
                <w:szCs w:val="17"/>
              </w:rPr>
              <w:t>Strategic Plan:</w:t>
            </w:r>
          </w:p>
          <w:p w14:paraId="042598F5" w14:textId="02F604D8" w:rsidR="00773D3B" w:rsidRPr="00740C94" w:rsidRDefault="00CA55CE" w:rsidP="0057661F">
            <w:pPr>
              <w:shd w:val="clear" w:color="auto" w:fill="auto"/>
              <w:rPr>
                <w:sz w:val="17"/>
                <w:szCs w:val="17"/>
              </w:rPr>
            </w:pPr>
            <w:r w:rsidRPr="00740C94">
              <w:rPr>
                <w:sz w:val="17"/>
                <w:szCs w:val="17"/>
              </w:rPr>
              <w:t>No direct connection</w:t>
            </w:r>
          </w:p>
          <w:p w14:paraId="73C2A4A4" w14:textId="77777777" w:rsidR="00773D3B" w:rsidRPr="00740C94" w:rsidRDefault="00773D3B" w:rsidP="0057661F">
            <w:pPr>
              <w:shd w:val="clear" w:color="auto" w:fill="auto"/>
              <w:rPr>
                <w:sz w:val="17"/>
                <w:szCs w:val="17"/>
              </w:rPr>
            </w:pPr>
            <w:r w:rsidRPr="00740C94">
              <w:rPr>
                <w:sz w:val="17"/>
                <w:szCs w:val="17"/>
              </w:rPr>
              <w:t>SAO Results:</w:t>
            </w:r>
          </w:p>
          <w:p w14:paraId="7B084E28" w14:textId="1807F529" w:rsidR="00773D3B" w:rsidRDefault="00CA55CE" w:rsidP="0057661F">
            <w:pPr>
              <w:shd w:val="clear" w:color="auto" w:fill="auto"/>
            </w:pPr>
            <w:r w:rsidRPr="00740C94">
              <w:rPr>
                <w:sz w:val="17"/>
                <w:szCs w:val="17"/>
              </w:rPr>
              <w:t>Outcome 3: End-user problems will be responded to in a timely manner and resolved effectively by MIS staff.  No results</w:t>
            </w:r>
            <w:r>
              <w:t xml:space="preserve"> </w:t>
            </w:r>
            <w:r w:rsidRPr="00740C94">
              <w:rPr>
                <w:sz w:val="17"/>
                <w:szCs w:val="17"/>
              </w:rPr>
              <w:t>yet</w:t>
            </w:r>
            <w:r>
              <w:t>.</w:t>
            </w:r>
          </w:p>
        </w:tc>
        <w:tc>
          <w:tcPr>
            <w:tcW w:w="1965" w:type="dxa"/>
          </w:tcPr>
          <w:p w14:paraId="08AB4C92" w14:textId="7FA602B4" w:rsidR="0002238F" w:rsidRDefault="00456493" w:rsidP="0057661F">
            <w:pPr>
              <w:shd w:val="clear" w:color="auto" w:fill="auto"/>
            </w:pPr>
            <w:r>
              <w:t>Implement new workflow management software</w:t>
            </w:r>
          </w:p>
        </w:tc>
        <w:tc>
          <w:tcPr>
            <w:tcW w:w="1961" w:type="dxa"/>
          </w:tcPr>
          <w:p w14:paraId="2EA53037" w14:textId="465A3531" w:rsidR="0002238F" w:rsidRDefault="00456493" w:rsidP="0057661F">
            <w:pPr>
              <w:shd w:val="clear" w:color="auto" w:fill="auto"/>
            </w:pPr>
            <w:r>
              <w:t>Director of Information Technology</w:t>
            </w:r>
          </w:p>
        </w:tc>
        <w:tc>
          <w:tcPr>
            <w:tcW w:w="1964" w:type="dxa"/>
          </w:tcPr>
          <w:p w14:paraId="12378A25" w14:textId="43FAC192" w:rsidR="0002238F" w:rsidRDefault="00456493" w:rsidP="0057661F">
            <w:pPr>
              <w:shd w:val="clear" w:color="auto" w:fill="auto"/>
            </w:pPr>
            <w:r>
              <w:t>$7,500 for software package</w:t>
            </w:r>
          </w:p>
        </w:tc>
        <w:tc>
          <w:tcPr>
            <w:tcW w:w="1960" w:type="dxa"/>
          </w:tcPr>
          <w:p w14:paraId="77BB70F3" w14:textId="4E340AA7" w:rsidR="0002238F" w:rsidRDefault="00864C32" w:rsidP="0057661F">
            <w:pPr>
              <w:shd w:val="clear" w:color="auto" w:fill="auto"/>
            </w:pPr>
            <w:r>
              <w:t>September</w:t>
            </w:r>
            <w:r w:rsidR="00456493">
              <w:t xml:space="preserve"> 2019</w:t>
            </w:r>
          </w:p>
        </w:tc>
        <w:tc>
          <w:tcPr>
            <w:tcW w:w="2000" w:type="dxa"/>
            <w:gridSpan w:val="2"/>
          </w:tcPr>
          <w:p w14:paraId="6CE90D5D" w14:textId="1F4A862B" w:rsidR="0002238F" w:rsidRDefault="00456493" w:rsidP="0057661F">
            <w:pPr>
              <w:shd w:val="clear" w:color="auto" w:fill="auto"/>
            </w:pPr>
            <w:r>
              <w:t>Compare average response times from one year before software implementation to one year after implementation</w:t>
            </w:r>
          </w:p>
        </w:tc>
      </w:tr>
    </w:tbl>
    <w:p w14:paraId="4D518E61" w14:textId="278B3175" w:rsidR="006E67A7" w:rsidRDefault="006E67A7" w:rsidP="007B62E1">
      <w:pPr>
        <w:pStyle w:val="Heading2"/>
        <w:rPr>
          <w:sz w:val="32"/>
          <w:szCs w:val="32"/>
        </w:rPr>
      </w:pPr>
    </w:p>
    <w:p w14:paraId="33404F69" w14:textId="3D8D9E5C" w:rsidR="000C22A1" w:rsidRDefault="006E67A7">
      <w:pPr>
        <w:shd w:val="clear" w:color="auto" w:fill="auto"/>
        <w:spacing w:line="259" w:lineRule="auto"/>
        <w:rPr>
          <w:sz w:val="32"/>
          <w:szCs w:val="32"/>
        </w:rPr>
      </w:pPr>
      <w:r>
        <w:rPr>
          <w:noProof/>
        </w:rPr>
        <mc:AlternateContent>
          <mc:Choice Requires="wps">
            <w:drawing>
              <wp:anchor distT="0" distB="0" distL="114300" distR="114300" simplePos="0" relativeHeight="251661312" behindDoc="0" locked="0" layoutInCell="1" allowOverlap="1" wp14:anchorId="3763FAFA" wp14:editId="154F82FC">
                <wp:simplePos x="0" y="0"/>
                <wp:positionH relativeFrom="column">
                  <wp:posOffset>1417955</wp:posOffset>
                </wp:positionH>
                <wp:positionV relativeFrom="paragraph">
                  <wp:posOffset>1638935</wp:posOffset>
                </wp:positionV>
                <wp:extent cx="5638800" cy="1403985"/>
                <wp:effectExtent l="0" t="0" r="1905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16FFF7E" w14:textId="77777777" w:rsidR="0085402A" w:rsidRPr="00150A1D" w:rsidRDefault="0085402A" w:rsidP="006E67A7">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3FAFA" id="_x0000_s1030" type="#_x0000_t202" style="position:absolute;margin-left:111.65pt;margin-top:129.05pt;width:44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">
                <v:textbox style="mso-fit-shape-to-text:t">
                  <w:txbxContent>
                    <w:p w14:paraId="016FFF7E" w14:textId="77777777" w:rsidR="0085402A" w:rsidRPr="00150A1D" w:rsidRDefault="0085402A" w:rsidP="006E67A7">
                      <w:pPr>
                        <w:ind w:left="720" w:hanging="720"/>
                        <w:rPr>
                          <w:sz w:val="56"/>
                          <w:szCs w:val="56"/>
                        </w:rPr>
                      </w:pPr>
                      <w:r w:rsidRPr="00150A1D">
                        <w:rPr>
                          <w:sz w:val="56"/>
                          <w:szCs w:val="56"/>
                        </w:rPr>
                        <w:t>This page left intentionally blank</w:t>
                      </w:r>
                    </w:p>
                  </w:txbxContent>
                </v:textbox>
              </v:shape>
            </w:pict>
          </mc:Fallback>
        </mc:AlternateContent>
      </w:r>
      <w:r>
        <w:rPr>
          <w:sz w:val="32"/>
          <w:szCs w:val="32"/>
        </w:rPr>
        <w:br w:type="page"/>
      </w:r>
    </w:p>
    <w:p w14:paraId="5D8FBACE" w14:textId="72313AEC" w:rsidR="007B62E1" w:rsidRPr="003A5031" w:rsidRDefault="002616E3" w:rsidP="007B62E1">
      <w:pPr>
        <w:pStyle w:val="Heading2"/>
        <w:rPr>
          <w:sz w:val="32"/>
          <w:szCs w:val="32"/>
        </w:rPr>
      </w:pPr>
      <w:bookmarkStart w:id="48" w:name="_Toc533059941"/>
      <w:r>
        <w:rPr>
          <w:sz w:val="32"/>
          <w:szCs w:val="32"/>
        </w:rPr>
        <w:lastRenderedPageBreak/>
        <w:t>Program</w:t>
      </w:r>
      <w:r w:rsidR="007B62E1" w:rsidRPr="003A5031">
        <w:rPr>
          <w:sz w:val="32"/>
          <w:szCs w:val="32"/>
        </w:rPr>
        <w:t xml:space="preserve"> </w:t>
      </w:r>
      <w:r w:rsidR="007B62E1">
        <w:rPr>
          <w:sz w:val="32"/>
          <w:szCs w:val="32"/>
        </w:rPr>
        <w:t xml:space="preserve">and Collaboration </w:t>
      </w:r>
      <w:r w:rsidR="007B62E1">
        <w:rPr>
          <w:color w:val="auto"/>
          <w:sz w:val="32"/>
          <w:szCs w:val="32"/>
        </w:rPr>
        <w:t>Three</w:t>
      </w:r>
      <w:r w:rsidR="007B62E1" w:rsidRPr="00D76C5D">
        <w:rPr>
          <w:color w:val="auto"/>
          <w:sz w:val="32"/>
          <w:szCs w:val="32"/>
        </w:rPr>
        <w:t>-Year Program Plan</w:t>
      </w:r>
      <w:r w:rsidR="007B62E1">
        <w:rPr>
          <w:b/>
          <w:color w:val="auto"/>
        </w:rPr>
        <w:t xml:space="preserve"> </w:t>
      </w:r>
      <w:r w:rsidR="007B62E1" w:rsidRPr="003A5031">
        <w:rPr>
          <w:sz w:val="32"/>
          <w:szCs w:val="32"/>
        </w:rPr>
        <w:t>Goal Setting Worksheet</w:t>
      </w:r>
      <w:bookmarkEnd w:id="48"/>
    </w:p>
    <w:p w14:paraId="6DFE5517" w14:textId="77777777" w:rsidR="007B62E1" w:rsidRDefault="007B62E1" w:rsidP="007B62E1">
      <w:r>
        <w:t xml:space="preserve">To add additional rows, click in the bottom cell on the right and push ’tab’ on the keyboard. </w:t>
      </w:r>
    </w:p>
    <w:p w14:paraId="5113458C" w14:textId="6E562C12" w:rsidR="007B62E1" w:rsidRPr="00A811F6" w:rsidRDefault="007B62E1" w:rsidP="007B62E1">
      <w:r w:rsidRPr="000D54B2">
        <w:rPr>
          <w:b/>
        </w:rPr>
        <w:t>Program</w:t>
      </w:r>
      <w:r>
        <w:t xml:space="preserve">: </w:t>
      </w:r>
      <w:sdt>
        <w:sdtPr>
          <w:id w:val="1863472455"/>
        </w:sdtPr>
        <w:sdtEndPr/>
        <w:sdtContent>
          <w:r w:rsidR="00FE4523">
            <w:t>Information Technology Department</w:t>
          </w:r>
        </w:sdtContent>
      </w:sdt>
      <w:r>
        <w:rPr>
          <w:noProof/>
        </w:rPr>
        <mc:AlternateContent>
          <mc:Choice Requires="wps">
            <w:drawing>
              <wp:anchor distT="45720" distB="45720" distL="114300" distR="114300" simplePos="0" relativeHeight="251659264" behindDoc="0" locked="0" layoutInCell="1" allowOverlap="1" wp14:anchorId="3B332F29" wp14:editId="3A3183B7">
                <wp:simplePos x="0" y="0"/>
                <wp:positionH relativeFrom="column">
                  <wp:posOffset>-365125</wp:posOffset>
                </wp:positionH>
                <wp:positionV relativeFrom="paragraph">
                  <wp:posOffset>1752600</wp:posOffset>
                </wp:positionV>
                <wp:extent cx="272415" cy="23945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64509347" w14:textId="052D1CA6" w:rsidR="0085402A" w:rsidRPr="00EC4A01" w:rsidRDefault="0085402A" w:rsidP="007B62E1">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32F29" id="_x0000_s1031" type="#_x0000_t202" style="position:absolute;margin-left:-28.75pt;margin-top:138pt;width:21.45pt;height:18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" stroked="f">
                <v:textbox>
                  <w:txbxContent>
                    <w:p w14:paraId="64509347" w14:textId="052D1CA6" w:rsidR="0085402A" w:rsidRPr="00EC4A01" w:rsidRDefault="0085402A" w:rsidP="007B62E1">
                      <w:pPr>
                        <w:jc w:val="center"/>
                        <w:rPr>
                          <w:b/>
                          <w:sz w:val="32"/>
                          <w:szCs w:val="32"/>
                        </w:rPr>
                      </w:pPr>
                    </w:p>
                  </w:txbxContent>
                </v:textbox>
                <w10:wrap type="square"/>
              </v:shape>
            </w:pict>
          </mc:Fallback>
        </mc:AlternateContent>
      </w:r>
    </w:p>
    <w:tbl>
      <w:tblPr>
        <w:tblStyle w:val="TableGrid"/>
        <w:tblW w:w="0" w:type="auto"/>
        <w:tblLook w:val="04A0" w:firstRow="1" w:lastRow="0" w:firstColumn="1" w:lastColumn="0" w:noHBand="0" w:noVBand="1"/>
      </w:tblPr>
      <w:tblGrid>
        <w:gridCol w:w="1965"/>
        <w:gridCol w:w="1957"/>
        <w:gridCol w:w="1955"/>
        <w:gridCol w:w="1961"/>
        <w:gridCol w:w="1964"/>
        <w:gridCol w:w="1959"/>
        <w:gridCol w:w="1962"/>
        <w:gridCol w:w="33"/>
      </w:tblGrid>
      <w:tr w:rsidR="00D85AEB" w14:paraId="02A80B81" w14:textId="77777777" w:rsidTr="00296DF7">
        <w:trPr>
          <w:gridAfter w:val="1"/>
          <w:wAfter w:w="33" w:type="dxa"/>
          <w:tblHeader/>
        </w:trPr>
        <w:tc>
          <w:tcPr>
            <w:tcW w:w="1965" w:type="dxa"/>
          </w:tcPr>
          <w:p w14:paraId="6B5FDECD" w14:textId="77777777" w:rsidR="007B62E1" w:rsidRPr="0059259C" w:rsidRDefault="007B62E1" w:rsidP="00E64A7E">
            <w:pPr>
              <w:shd w:val="clear" w:color="auto" w:fill="auto"/>
              <w:rPr>
                <w:color w:val="auto"/>
                <w:sz w:val="32"/>
                <w:szCs w:val="32"/>
              </w:rPr>
            </w:pPr>
          </w:p>
          <w:p w14:paraId="57F36199" w14:textId="77777777" w:rsidR="007B62E1" w:rsidRDefault="007B62E1" w:rsidP="007B62E1">
            <w:pPr>
              <w:shd w:val="clear" w:color="auto" w:fill="auto"/>
              <w:jc w:val="center"/>
              <w:rPr>
                <w:color w:val="auto"/>
                <w:sz w:val="32"/>
                <w:szCs w:val="32"/>
              </w:rPr>
            </w:pPr>
            <w:r w:rsidRPr="0059259C">
              <w:rPr>
                <w:color w:val="auto"/>
                <w:sz w:val="32"/>
                <w:szCs w:val="32"/>
              </w:rPr>
              <w:t>Goal</w:t>
            </w:r>
          </w:p>
          <w:p w14:paraId="2EF3FFA1" w14:textId="77777777" w:rsidR="007B62E1" w:rsidRDefault="007B62E1" w:rsidP="007B62E1">
            <w:pPr>
              <w:shd w:val="clear" w:color="auto" w:fill="auto"/>
              <w:jc w:val="center"/>
              <w:rPr>
                <w:color w:val="auto"/>
                <w:szCs w:val="32"/>
              </w:rPr>
            </w:pPr>
          </w:p>
          <w:p w14:paraId="61A27D2E" w14:textId="77777777" w:rsidR="007B62E1" w:rsidRPr="0059259C" w:rsidRDefault="007B62E1" w:rsidP="007B62E1">
            <w:pPr>
              <w:shd w:val="clear" w:color="auto" w:fill="auto"/>
              <w:jc w:val="center"/>
              <w:rPr>
                <w:color w:val="auto"/>
                <w:sz w:val="32"/>
                <w:szCs w:val="32"/>
              </w:rPr>
            </w:pPr>
            <w:r w:rsidRPr="00181355">
              <w:rPr>
                <w:color w:val="auto"/>
                <w:szCs w:val="32"/>
              </w:rPr>
              <w:t>One sentence limit.</w:t>
            </w:r>
          </w:p>
        </w:tc>
        <w:tc>
          <w:tcPr>
            <w:tcW w:w="1957" w:type="dxa"/>
          </w:tcPr>
          <w:p w14:paraId="31A948AB" w14:textId="77777777" w:rsidR="007B62E1" w:rsidRDefault="007B62E1" w:rsidP="007B62E1">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41" w:history="1">
              <w:r w:rsidRPr="00094E7C">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14:paraId="4655A4BB" w14:textId="77777777" w:rsidR="007B62E1" w:rsidRDefault="007B62E1" w:rsidP="007B62E1">
            <w:pPr>
              <w:shd w:val="clear" w:color="auto" w:fill="auto"/>
              <w:jc w:val="center"/>
              <w:rPr>
                <w:color w:val="auto"/>
                <w:szCs w:val="22"/>
              </w:rPr>
            </w:pPr>
          </w:p>
          <w:p w14:paraId="5E9D8741" w14:textId="77777777" w:rsidR="007B62E1" w:rsidRPr="0059259C" w:rsidRDefault="007B62E1" w:rsidP="007B62E1">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955" w:type="dxa"/>
          </w:tcPr>
          <w:p w14:paraId="5C5AA2FA" w14:textId="77777777" w:rsidR="007B62E1" w:rsidRDefault="007B62E1" w:rsidP="007B62E1">
            <w:pPr>
              <w:shd w:val="clear" w:color="auto" w:fill="auto"/>
              <w:jc w:val="center"/>
              <w:rPr>
                <w:color w:val="auto"/>
                <w:sz w:val="22"/>
                <w:szCs w:val="22"/>
              </w:rPr>
            </w:pPr>
          </w:p>
          <w:p w14:paraId="1C2B2CE9" w14:textId="77777777" w:rsidR="007B62E1" w:rsidRDefault="007B62E1" w:rsidP="007B62E1">
            <w:pPr>
              <w:shd w:val="clear" w:color="auto" w:fill="auto"/>
              <w:jc w:val="center"/>
              <w:rPr>
                <w:color w:val="auto"/>
                <w:sz w:val="22"/>
                <w:szCs w:val="22"/>
              </w:rPr>
            </w:pPr>
            <w:r w:rsidRPr="0059259C">
              <w:rPr>
                <w:color w:val="auto"/>
                <w:sz w:val="22"/>
                <w:szCs w:val="22"/>
              </w:rPr>
              <w:t>Proposed Activity to Achieve Goal</w:t>
            </w:r>
          </w:p>
          <w:p w14:paraId="3F66A330" w14:textId="77777777" w:rsidR="007B62E1" w:rsidRDefault="007B62E1" w:rsidP="007B62E1">
            <w:pPr>
              <w:shd w:val="clear" w:color="auto" w:fill="auto"/>
              <w:jc w:val="center"/>
              <w:rPr>
                <w:color w:val="auto"/>
                <w:szCs w:val="32"/>
              </w:rPr>
            </w:pPr>
          </w:p>
          <w:p w14:paraId="5F8F3949" w14:textId="77777777"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61" w:type="dxa"/>
          </w:tcPr>
          <w:p w14:paraId="14957EFD" w14:textId="77777777" w:rsidR="007B62E1" w:rsidRDefault="007B62E1" w:rsidP="007B62E1">
            <w:pPr>
              <w:shd w:val="clear" w:color="auto" w:fill="auto"/>
              <w:jc w:val="center"/>
              <w:rPr>
                <w:color w:val="auto"/>
                <w:sz w:val="22"/>
                <w:szCs w:val="22"/>
              </w:rPr>
            </w:pPr>
          </w:p>
          <w:p w14:paraId="46355EBE" w14:textId="77777777" w:rsidR="007B62E1" w:rsidRDefault="007B62E1" w:rsidP="007B62E1">
            <w:pPr>
              <w:shd w:val="clear" w:color="auto" w:fill="auto"/>
              <w:jc w:val="center"/>
              <w:rPr>
                <w:color w:val="auto"/>
                <w:sz w:val="22"/>
                <w:szCs w:val="22"/>
              </w:rPr>
            </w:pPr>
          </w:p>
          <w:p w14:paraId="088066A9" w14:textId="77777777" w:rsidR="007B62E1" w:rsidRDefault="007B62E1" w:rsidP="007B62E1">
            <w:pPr>
              <w:shd w:val="clear" w:color="auto" w:fill="auto"/>
              <w:jc w:val="center"/>
              <w:rPr>
                <w:color w:val="auto"/>
                <w:sz w:val="22"/>
                <w:szCs w:val="22"/>
              </w:rPr>
            </w:pPr>
            <w:r w:rsidRPr="0059259C">
              <w:rPr>
                <w:color w:val="auto"/>
                <w:sz w:val="22"/>
                <w:szCs w:val="22"/>
              </w:rPr>
              <w:t>Responsible Party</w:t>
            </w:r>
          </w:p>
          <w:p w14:paraId="40EF0762" w14:textId="77777777" w:rsidR="007B62E1" w:rsidRDefault="007B62E1" w:rsidP="007B62E1">
            <w:pPr>
              <w:shd w:val="clear" w:color="auto" w:fill="auto"/>
              <w:jc w:val="center"/>
              <w:rPr>
                <w:color w:val="auto"/>
                <w:szCs w:val="32"/>
              </w:rPr>
            </w:pPr>
          </w:p>
          <w:p w14:paraId="2CFB17F7" w14:textId="77777777"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64" w:type="dxa"/>
          </w:tcPr>
          <w:p w14:paraId="37D31EA5" w14:textId="77777777" w:rsidR="007B62E1" w:rsidRDefault="007B62E1" w:rsidP="007B62E1">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14:paraId="394B7775" w14:textId="77777777" w:rsidR="007B62E1" w:rsidRDefault="007B62E1" w:rsidP="007B62E1">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14:paraId="1F32A357" w14:textId="77777777" w:rsidR="007B62E1" w:rsidRDefault="007B62E1" w:rsidP="007B62E1">
            <w:pPr>
              <w:shd w:val="clear" w:color="auto" w:fill="auto"/>
              <w:jc w:val="center"/>
              <w:rPr>
                <w:color w:val="auto"/>
                <w:sz w:val="20"/>
                <w:szCs w:val="20"/>
              </w:rPr>
            </w:pPr>
          </w:p>
          <w:p w14:paraId="74B1004B" w14:textId="77777777" w:rsidR="007B62E1" w:rsidRPr="0059259C" w:rsidRDefault="007B62E1" w:rsidP="007B62E1">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959" w:type="dxa"/>
          </w:tcPr>
          <w:p w14:paraId="45652638" w14:textId="77777777" w:rsidR="007B62E1" w:rsidRDefault="007B62E1" w:rsidP="007B62E1">
            <w:pPr>
              <w:shd w:val="clear" w:color="auto" w:fill="auto"/>
              <w:jc w:val="center"/>
              <w:rPr>
                <w:color w:val="auto"/>
                <w:sz w:val="22"/>
                <w:szCs w:val="22"/>
              </w:rPr>
            </w:pPr>
          </w:p>
          <w:p w14:paraId="54781E9D" w14:textId="77777777" w:rsidR="007B62E1" w:rsidRDefault="007B62E1" w:rsidP="007B62E1">
            <w:pPr>
              <w:shd w:val="clear" w:color="auto" w:fill="auto"/>
              <w:jc w:val="center"/>
              <w:rPr>
                <w:color w:val="auto"/>
                <w:sz w:val="22"/>
                <w:szCs w:val="22"/>
              </w:rPr>
            </w:pPr>
            <w:r w:rsidRPr="0059259C">
              <w:rPr>
                <w:color w:val="auto"/>
                <w:sz w:val="22"/>
                <w:szCs w:val="22"/>
              </w:rPr>
              <w:t>Timeline to Completion</w:t>
            </w:r>
          </w:p>
          <w:p w14:paraId="1F3B58EF" w14:textId="77777777" w:rsidR="007B62E1" w:rsidRPr="0059259C" w:rsidRDefault="007B62E1" w:rsidP="007B62E1">
            <w:pPr>
              <w:shd w:val="clear" w:color="auto" w:fill="auto"/>
              <w:jc w:val="center"/>
              <w:rPr>
                <w:color w:val="auto"/>
                <w:sz w:val="22"/>
                <w:szCs w:val="22"/>
              </w:rPr>
            </w:pPr>
            <w:r>
              <w:rPr>
                <w:color w:val="auto"/>
                <w:sz w:val="22"/>
                <w:szCs w:val="22"/>
              </w:rPr>
              <w:t>Month / Year</w:t>
            </w:r>
          </w:p>
        </w:tc>
        <w:tc>
          <w:tcPr>
            <w:tcW w:w="1962" w:type="dxa"/>
          </w:tcPr>
          <w:p w14:paraId="42CF91E1" w14:textId="77777777" w:rsidR="007B62E1" w:rsidRDefault="007B62E1" w:rsidP="007B62E1">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our Goal</w:t>
            </w:r>
          </w:p>
          <w:p w14:paraId="301C4266" w14:textId="77777777" w:rsidR="007B62E1" w:rsidRDefault="007B62E1" w:rsidP="007B62E1">
            <w:pPr>
              <w:shd w:val="clear" w:color="auto" w:fill="auto"/>
              <w:jc w:val="center"/>
              <w:rPr>
                <w:color w:val="auto"/>
                <w:szCs w:val="22"/>
              </w:rPr>
            </w:pPr>
          </w:p>
          <w:p w14:paraId="472C1ED7" w14:textId="77777777" w:rsidR="007B62E1" w:rsidRPr="0059259C" w:rsidRDefault="007B62E1" w:rsidP="007B62E1">
            <w:pPr>
              <w:shd w:val="clear" w:color="auto" w:fill="auto"/>
              <w:jc w:val="center"/>
              <w:rPr>
                <w:color w:val="auto"/>
                <w:sz w:val="22"/>
                <w:szCs w:val="22"/>
              </w:rPr>
            </w:pPr>
            <w:r w:rsidRPr="00181355">
              <w:rPr>
                <w:color w:val="auto"/>
                <w:szCs w:val="22"/>
              </w:rPr>
              <w:t>Two sentence limit.</w:t>
            </w:r>
          </w:p>
        </w:tc>
      </w:tr>
      <w:tr w:rsidR="00D85AEB" w14:paraId="5C5CAEAE" w14:textId="77777777" w:rsidTr="00296DF7">
        <w:trPr>
          <w:trHeight w:val="377"/>
        </w:trPr>
        <w:tc>
          <w:tcPr>
            <w:tcW w:w="1965" w:type="dxa"/>
          </w:tcPr>
          <w:p w14:paraId="03CE0ED6" w14:textId="2B5AC6B1" w:rsidR="007B62E1" w:rsidRDefault="00B65DBA" w:rsidP="007B62E1">
            <w:pPr>
              <w:shd w:val="clear" w:color="auto" w:fill="auto"/>
            </w:pPr>
            <w:r>
              <w:t>Replace 2</w:t>
            </w:r>
            <w:r w:rsidR="003E7B41">
              <w:t>5</w:t>
            </w:r>
            <w:r>
              <w:t xml:space="preserve">% outdated computers to </w:t>
            </w:r>
            <w:r w:rsidR="00D46D97">
              <w:t>provide necessary services and technology to support a successful college.</w:t>
            </w:r>
          </w:p>
        </w:tc>
        <w:tc>
          <w:tcPr>
            <w:tcW w:w="1957" w:type="dxa"/>
          </w:tcPr>
          <w:p w14:paraId="782121A9" w14:textId="77777777" w:rsidR="0032119A" w:rsidRPr="00740C94" w:rsidRDefault="0032119A" w:rsidP="0032119A">
            <w:pPr>
              <w:shd w:val="clear" w:color="auto" w:fill="auto"/>
              <w:rPr>
                <w:sz w:val="17"/>
                <w:szCs w:val="17"/>
              </w:rPr>
            </w:pPr>
            <w:r w:rsidRPr="00740C94">
              <w:rPr>
                <w:sz w:val="17"/>
                <w:szCs w:val="17"/>
              </w:rPr>
              <w:t>Mission statement:</w:t>
            </w:r>
          </w:p>
          <w:p w14:paraId="2A154522" w14:textId="4CD7786C" w:rsidR="0032119A" w:rsidRDefault="0032119A" w:rsidP="0032119A">
            <w:pPr>
              <w:shd w:val="clear" w:color="auto" w:fill="auto"/>
              <w:rPr>
                <w:sz w:val="17"/>
                <w:szCs w:val="17"/>
              </w:rPr>
            </w:pPr>
            <w:r w:rsidRPr="00740C94">
              <w:rPr>
                <w:sz w:val="17"/>
                <w:szCs w:val="17"/>
              </w:rPr>
              <w:t>Supports innovate practices</w:t>
            </w:r>
          </w:p>
          <w:p w14:paraId="0133A127" w14:textId="77777777" w:rsidR="00D85AEB" w:rsidRPr="00740C94" w:rsidRDefault="00D85AEB" w:rsidP="0032119A">
            <w:pPr>
              <w:shd w:val="clear" w:color="auto" w:fill="auto"/>
              <w:rPr>
                <w:sz w:val="17"/>
                <w:szCs w:val="17"/>
              </w:rPr>
            </w:pPr>
          </w:p>
          <w:p w14:paraId="0D0A0332" w14:textId="77777777" w:rsidR="0032119A" w:rsidRPr="00740C94" w:rsidRDefault="0032119A" w:rsidP="0032119A">
            <w:pPr>
              <w:shd w:val="clear" w:color="auto" w:fill="auto"/>
              <w:rPr>
                <w:sz w:val="17"/>
                <w:szCs w:val="17"/>
              </w:rPr>
            </w:pPr>
            <w:r w:rsidRPr="00740C94">
              <w:rPr>
                <w:sz w:val="17"/>
                <w:szCs w:val="17"/>
              </w:rPr>
              <w:t>Strategic Plan:</w:t>
            </w:r>
          </w:p>
          <w:p w14:paraId="54294079" w14:textId="07204422" w:rsidR="0032119A" w:rsidRDefault="0032119A" w:rsidP="0032119A">
            <w:pPr>
              <w:shd w:val="clear" w:color="auto" w:fill="auto"/>
              <w:rPr>
                <w:sz w:val="17"/>
                <w:szCs w:val="17"/>
              </w:rPr>
            </w:pPr>
            <w:r w:rsidRPr="00740C94">
              <w:rPr>
                <w:sz w:val="17"/>
                <w:szCs w:val="17"/>
              </w:rPr>
              <w:t>No direct connection</w:t>
            </w:r>
          </w:p>
          <w:p w14:paraId="7BE27CE7" w14:textId="77777777" w:rsidR="00D85AEB" w:rsidRPr="00740C94" w:rsidRDefault="00D85AEB" w:rsidP="0032119A">
            <w:pPr>
              <w:shd w:val="clear" w:color="auto" w:fill="auto"/>
              <w:rPr>
                <w:sz w:val="17"/>
                <w:szCs w:val="17"/>
              </w:rPr>
            </w:pPr>
          </w:p>
          <w:p w14:paraId="4D9B3B59" w14:textId="77777777" w:rsidR="0032119A" w:rsidRPr="00740C94" w:rsidRDefault="0032119A" w:rsidP="0032119A">
            <w:pPr>
              <w:shd w:val="clear" w:color="auto" w:fill="auto"/>
              <w:rPr>
                <w:sz w:val="17"/>
                <w:szCs w:val="17"/>
              </w:rPr>
            </w:pPr>
            <w:r w:rsidRPr="00740C94">
              <w:rPr>
                <w:sz w:val="17"/>
                <w:szCs w:val="17"/>
              </w:rPr>
              <w:t>SAO Results:</w:t>
            </w:r>
          </w:p>
          <w:p w14:paraId="3E7438B1" w14:textId="59582DB2" w:rsidR="007B62E1" w:rsidRDefault="0032119A" w:rsidP="00D85AEB">
            <w:pPr>
              <w:shd w:val="clear" w:color="auto" w:fill="auto"/>
            </w:pPr>
            <w:r w:rsidRPr="00740C94">
              <w:rPr>
                <w:sz w:val="17"/>
                <w:szCs w:val="17"/>
              </w:rPr>
              <w:t xml:space="preserve">Outcome </w:t>
            </w:r>
            <w:r w:rsidR="000E6B51">
              <w:rPr>
                <w:sz w:val="17"/>
                <w:szCs w:val="17"/>
              </w:rPr>
              <w:t>5</w:t>
            </w:r>
            <w:r w:rsidRPr="00740C94">
              <w:rPr>
                <w:sz w:val="17"/>
                <w:szCs w:val="17"/>
              </w:rPr>
              <w:t xml:space="preserve">: </w:t>
            </w:r>
            <w:r w:rsidR="00D85AEB">
              <w:t>Students, faculty, and staff will have access to technology and services provided by the Information Technology department to support a successful college environment.</w:t>
            </w:r>
            <w:r w:rsidRPr="00740C94">
              <w:rPr>
                <w:sz w:val="17"/>
                <w:szCs w:val="17"/>
              </w:rPr>
              <w:t xml:space="preserve"> No results</w:t>
            </w:r>
            <w:r>
              <w:t xml:space="preserve"> </w:t>
            </w:r>
            <w:r w:rsidRPr="00740C94">
              <w:rPr>
                <w:sz w:val="17"/>
                <w:szCs w:val="17"/>
              </w:rPr>
              <w:t>yet</w:t>
            </w:r>
            <w:r>
              <w:t>.</w:t>
            </w:r>
          </w:p>
        </w:tc>
        <w:tc>
          <w:tcPr>
            <w:tcW w:w="1955" w:type="dxa"/>
          </w:tcPr>
          <w:p w14:paraId="0BAFA483" w14:textId="54854945" w:rsidR="007B62E1" w:rsidRDefault="00D46D97" w:rsidP="007B62E1">
            <w:pPr>
              <w:shd w:val="clear" w:color="auto" w:fill="auto"/>
            </w:pPr>
            <w:r>
              <w:t>Replace 2</w:t>
            </w:r>
            <w:r w:rsidR="003E7B41">
              <w:t>5</w:t>
            </w:r>
            <w:r>
              <w:t xml:space="preserve">% outdated computers as per Computer Replacement Plan in the </w:t>
            </w:r>
            <w:r w:rsidR="005E2BCB">
              <w:t>TMP</w:t>
            </w:r>
            <w:r>
              <w:t>.</w:t>
            </w:r>
          </w:p>
        </w:tc>
        <w:tc>
          <w:tcPr>
            <w:tcW w:w="1961" w:type="dxa"/>
          </w:tcPr>
          <w:p w14:paraId="494AD1C2" w14:textId="77777777" w:rsidR="007B62E1" w:rsidRDefault="008C5368" w:rsidP="007B62E1">
            <w:pPr>
              <w:shd w:val="clear" w:color="auto" w:fill="auto"/>
            </w:pPr>
            <w:r>
              <w:t>Information Technology</w:t>
            </w:r>
          </w:p>
          <w:p w14:paraId="22E955E5" w14:textId="77777777" w:rsidR="00E86B04" w:rsidRDefault="00E86B04" w:rsidP="007B62E1">
            <w:pPr>
              <w:shd w:val="clear" w:color="auto" w:fill="auto"/>
            </w:pPr>
          </w:p>
          <w:p w14:paraId="6C46F0A2" w14:textId="353B96A3" w:rsidR="00E86B04" w:rsidRDefault="00E86B04" w:rsidP="007B62E1">
            <w:pPr>
              <w:shd w:val="clear" w:color="auto" w:fill="auto"/>
            </w:pPr>
            <w:r>
              <w:t>District Technology Committee</w:t>
            </w:r>
          </w:p>
        </w:tc>
        <w:tc>
          <w:tcPr>
            <w:tcW w:w="1964" w:type="dxa"/>
          </w:tcPr>
          <w:p w14:paraId="788A55C8" w14:textId="1858B529" w:rsidR="007B62E1" w:rsidRDefault="00D46D97" w:rsidP="007B62E1">
            <w:pPr>
              <w:shd w:val="clear" w:color="auto" w:fill="auto"/>
            </w:pPr>
            <w:r>
              <w:t>$</w:t>
            </w:r>
            <w:r w:rsidR="003E7B41">
              <w:t>3</w:t>
            </w:r>
            <w:r>
              <w:t>50,000</w:t>
            </w:r>
          </w:p>
        </w:tc>
        <w:tc>
          <w:tcPr>
            <w:tcW w:w="1959" w:type="dxa"/>
          </w:tcPr>
          <w:p w14:paraId="65CBEA3B" w14:textId="77777777" w:rsidR="007B62E1" w:rsidRDefault="00D46D97" w:rsidP="007B62E1">
            <w:pPr>
              <w:shd w:val="clear" w:color="auto" w:fill="auto"/>
            </w:pPr>
            <w:r>
              <w:t>August 2019</w:t>
            </w:r>
          </w:p>
          <w:p w14:paraId="25113188" w14:textId="77777777" w:rsidR="00AE2FA6" w:rsidRDefault="00AE2FA6" w:rsidP="007B62E1">
            <w:pPr>
              <w:shd w:val="clear" w:color="auto" w:fill="auto"/>
            </w:pPr>
          </w:p>
          <w:p w14:paraId="53E87F13" w14:textId="77777777" w:rsidR="00AE2FA6" w:rsidRDefault="00AE2FA6" w:rsidP="007B62E1">
            <w:pPr>
              <w:shd w:val="clear" w:color="auto" w:fill="auto"/>
            </w:pPr>
            <w:r>
              <w:t>August 2020</w:t>
            </w:r>
          </w:p>
          <w:p w14:paraId="07E0CAA4" w14:textId="77777777" w:rsidR="00AE2FA6" w:rsidRDefault="00AE2FA6" w:rsidP="007B62E1">
            <w:pPr>
              <w:shd w:val="clear" w:color="auto" w:fill="auto"/>
            </w:pPr>
          </w:p>
          <w:p w14:paraId="6E09DF40" w14:textId="483FEA27" w:rsidR="00AE2FA6" w:rsidRDefault="00AE2FA6" w:rsidP="007B62E1">
            <w:pPr>
              <w:shd w:val="clear" w:color="auto" w:fill="auto"/>
            </w:pPr>
            <w:r>
              <w:t>August 2021</w:t>
            </w:r>
          </w:p>
        </w:tc>
        <w:tc>
          <w:tcPr>
            <w:tcW w:w="1995" w:type="dxa"/>
            <w:gridSpan w:val="2"/>
          </w:tcPr>
          <w:p w14:paraId="71D9BF18" w14:textId="77777777" w:rsidR="007B62E1" w:rsidRDefault="00D46D97" w:rsidP="00D46D97">
            <w:pPr>
              <w:shd w:val="clear" w:color="auto" w:fill="auto"/>
            </w:pPr>
            <w:r>
              <w:t>Compare the number of computers out-of-warranty against previous year.</w:t>
            </w:r>
          </w:p>
          <w:p w14:paraId="411A3841" w14:textId="77777777" w:rsidR="000E6B51" w:rsidRDefault="000E6B51" w:rsidP="00D46D97">
            <w:pPr>
              <w:shd w:val="clear" w:color="auto" w:fill="auto"/>
            </w:pPr>
          </w:p>
          <w:p w14:paraId="0BC6955C" w14:textId="045375AD" w:rsidR="000E6B51" w:rsidRDefault="000E6B51" w:rsidP="00D46D97">
            <w:pPr>
              <w:shd w:val="clear" w:color="auto" w:fill="auto"/>
            </w:pPr>
            <w:r>
              <w:t>Annual Satisfaction Survey</w:t>
            </w:r>
          </w:p>
        </w:tc>
      </w:tr>
      <w:tr w:rsidR="00296DF7" w14:paraId="0383FA94" w14:textId="77777777" w:rsidTr="00296DF7">
        <w:trPr>
          <w:trHeight w:val="350"/>
        </w:trPr>
        <w:tc>
          <w:tcPr>
            <w:tcW w:w="1965" w:type="dxa"/>
          </w:tcPr>
          <w:p w14:paraId="5FA3C4C6" w14:textId="345BE6CF" w:rsidR="00296DF7" w:rsidRDefault="00296DF7" w:rsidP="00296DF7">
            <w:pPr>
              <w:shd w:val="clear" w:color="auto" w:fill="auto"/>
            </w:pPr>
            <w:r>
              <w:t xml:space="preserve">The IT department will provide the </w:t>
            </w:r>
            <w:r w:rsidR="00102F63">
              <w:t xml:space="preserve">adequate training </w:t>
            </w:r>
            <w:r w:rsidR="00102F63">
              <w:lastRenderedPageBreak/>
              <w:t xml:space="preserve">and information on </w:t>
            </w:r>
            <w:r>
              <w:t xml:space="preserve">technology to </w:t>
            </w:r>
            <w:r w:rsidR="00102F63">
              <w:t>retain and develop employees</w:t>
            </w:r>
          </w:p>
        </w:tc>
        <w:tc>
          <w:tcPr>
            <w:tcW w:w="1957" w:type="dxa"/>
          </w:tcPr>
          <w:p w14:paraId="080485DD" w14:textId="77777777" w:rsidR="00296DF7" w:rsidRPr="00740C94" w:rsidRDefault="00296DF7" w:rsidP="00296DF7">
            <w:pPr>
              <w:shd w:val="clear" w:color="auto" w:fill="auto"/>
              <w:rPr>
                <w:sz w:val="17"/>
                <w:szCs w:val="17"/>
              </w:rPr>
            </w:pPr>
            <w:r w:rsidRPr="00740C94">
              <w:rPr>
                <w:sz w:val="17"/>
                <w:szCs w:val="17"/>
              </w:rPr>
              <w:lastRenderedPageBreak/>
              <w:t>Mission statement:</w:t>
            </w:r>
          </w:p>
          <w:p w14:paraId="30901C51" w14:textId="77777777" w:rsidR="00296DF7" w:rsidRDefault="00296DF7" w:rsidP="00296DF7">
            <w:pPr>
              <w:shd w:val="clear" w:color="auto" w:fill="auto"/>
              <w:rPr>
                <w:sz w:val="17"/>
                <w:szCs w:val="17"/>
              </w:rPr>
            </w:pPr>
            <w:r w:rsidRPr="00740C94">
              <w:rPr>
                <w:sz w:val="17"/>
                <w:szCs w:val="17"/>
              </w:rPr>
              <w:t>Supports innovate practices</w:t>
            </w:r>
          </w:p>
          <w:p w14:paraId="239B2FA3" w14:textId="77777777" w:rsidR="00296DF7" w:rsidRPr="00740C94" w:rsidRDefault="00296DF7" w:rsidP="00296DF7">
            <w:pPr>
              <w:shd w:val="clear" w:color="auto" w:fill="auto"/>
              <w:rPr>
                <w:sz w:val="17"/>
                <w:szCs w:val="17"/>
              </w:rPr>
            </w:pPr>
          </w:p>
          <w:p w14:paraId="137F3C63" w14:textId="77777777" w:rsidR="00296DF7" w:rsidRPr="00740C94" w:rsidRDefault="00296DF7" w:rsidP="00296DF7">
            <w:pPr>
              <w:shd w:val="clear" w:color="auto" w:fill="auto"/>
              <w:rPr>
                <w:sz w:val="17"/>
                <w:szCs w:val="17"/>
              </w:rPr>
            </w:pPr>
            <w:r w:rsidRPr="00740C94">
              <w:rPr>
                <w:sz w:val="17"/>
                <w:szCs w:val="17"/>
              </w:rPr>
              <w:t>Strategic Plan:</w:t>
            </w:r>
          </w:p>
          <w:p w14:paraId="133C4FF9" w14:textId="0A6BA1E1" w:rsidR="00296DF7" w:rsidRDefault="00102F63" w:rsidP="00296DF7">
            <w:pPr>
              <w:shd w:val="clear" w:color="auto" w:fill="auto"/>
              <w:rPr>
                <w:sz w:val="17"/>
                <w:szCs w:val="17"/>
              </w:rPr>
            </w:pPr>
            <w:r>
              <w:rPr>
                <w:sz w:val="17"/>
                <w:szCs w:val="17"/>
              </w:rPr>
              <w:t>Strategy #4, Goal #2</w:t>
            </w:r>
          </w:p>
          <w:p w14:paraId="0BD4CB2B" w14:textId="77777777" w:rsidR="00296DF7" w:rsidRPr="00740C94" w:rsidRDefault="00296DF7" w:rsidP="00296DF7">
            <w:pPr>
              <w:shd w:val="clear" w:color="auto" w:fill="auto"/>
              <w:rPr>
                <w:sz w:val="17"/>
                <w:szCs w:val="17"/>
              </w:rPr>
            </w:pPr>
          </w:p>
          <w:p w14:paraId="7D82DD93" w14:textId="77777777" w:rsidR="00296DF7" w:rsidRPr="00102F63" w:rsidRDefault="00296DF7" w:rsidP="00102F63">
            <w:r w:rsidRPr="00102F63">
              <w:t>SAO Results:</w:t>
            </w:r>
          </w:p>
          <w:p w14:paraId="535ECC49" w14:textId="77777777" w:rsidR="00102F63" w:rsidRPr="00102F63" w:rsidRDefault="00296DF7" w:rsidP="00102F63">
            <w:r w:rsidRPr="00102F63">
              <w:t xml:space="preserve">Outcome </w:t>
            </w:r>
            <w:r w:rsidR="00102F63" w:rsidRPr="00102F63">
              <w:t>1:</w:t>
            </w:r>
            <w:r w:rsidRPr="00102F63">
              <w:t xml:space="preserve"> </w:t>
            </w:r>
            <w:r w:rsidR="00102F63" w:rsidRPr="00102F63">
              <w:t>Staff will receive adequate training and information on various technologies by the IT department.</w:t>
            </w:r>
          </w:p>
          <w:p w14:paraId="28C0D7E4" w14:textId="742BE78C" w:rsidR="00296DF7" w:rsidRPr="00740C94" w:rsidRDefault="00296DF7" w:rsidP="00102F63">
            <w:r w:rsidRPr="00102F63">
              <w:t>No results yet.</w:t>
            </w:r>
          </w:p>
        </w:tc>
        <w:tc>
          <w:tcPr>
            <w:tcW w:w="1955" w:type="dxa"/>
          </w:tcPr>
          <w:p w14:paraId="09271841" w14:textId="63CF504E" w:rsidR="00296DF7" w:rsidRDefault="00102F63" w:rsidP="00296DF7">
            <w:pPr>
              <w:shd w:val="clear" w:color="auto" w:fill="auto"/>
            </w:pPr>
            <w:r>
              <w:lastRenderedPageBreak/>
              <w:t>Provide IT training session on Staff Development Days</w:t>
            </w:r>
          </w:p>
        </w:tc>
        <w:tc>
          <w:tcPr>
            <w:tcW w:w="1961" w:type="dxa"/>
          </w:tcPr>
          <w:p w14:paraId="199DD652" w14:textId="77777777" w:rsidR="00296DF7" w:rsidRDefault="00296DF7" w:rsidP="00296DF7">
            <w:pPr>
              <w:shd w:val="clear" w:color="auto" w:fill="auto"/>
            </w:pPr>
            <w:r>
              <w:t>Information Technology</w:t>
            </w:r>
          </w:p>
          <w:p w14:paraId="3BDA2199" w14:textId="2348A305" w:rsidR="00296DF7" w:rsidRDefault="00296DF7" w:rsidP="00296DF7">
            <w:pPr>
              <w:shd w:val="clear" w:color="auto" w:fill="auto"/>
            </w:pPr>
          </w:p>
        </w:tc>
        <w:tc>
          <w:tcPr>
            <w:tcW w:w="1964" w:type="dxa"/>
          </w:tcPr>
          <w:p w14:paraId="3A47B5F6" w14:textId="34A2B2C3" w:rsidR="00296DF7" w:rsidRDefault="00296DF7" w:rsidP="00296DF7">
            <w:pPr>
              <w:shd w:val="clear" w:color="auto" w:fill="auto"/>
            </w:pPr>
          </w:p>
        </w:tc>
        <w:tc>
          <w:tcPr>
            <w:tcW w:w="1959" w:type="dxa"/>
          </w:tcPr>
          <w:p w14:paraId="6A9A5F36" w14:textId="77777777" w:rsidR="00296DF7" w:rsidRDefault="00102F63" w:rsidP="00296DF7">
            <w:pPr>
              <w:shd w:val="clear" w:color="auto" w:fill="auto"/>
            </w:pPr>
            <w:r>
              <w:t>September</w:t>
            </w:r>
            <w:r w:rsidR="00296DF7">
              <w:t xml:space="preserve"> 2019</w:t>
            </w:r>
          </w:p>
          <w:p w14:paraId="5125A835" w14:textId="77777777" w:rsidR="00AE2FA6" w:rsidRDefault="00AE2FA6" w:rsidP="00296DF7">
            <w:pPr>
              <w:shd w:val="clear" w:color="auto" w:fill="auto"/>
            </w:pPr>
          </w:p>
          <w:p w14:paraId="608D0854" w14:textId="77777777" w:rsidR="00AE2FA6" w:rsidRDefault="00AE2FA6" w:rsidP="00296DF7">
            <w:pPr>
              <w:shd w:val="clear" w:color="auto" w:fill="auto"/>
            </w:pPr>
            <w:r>
              <w:t>September 2020</w:t>
            </w:r>
          </w:p>
          <w:p w14:paraId="17A44089" w14:textId="77777777" w:rsidR="00AE2FA6" w:rsidRDefault="00AE2FA6" w:rsidP="00296DF7">
            <w:pPr>
              <w:shd w:val="clear" w:color="auto" w:fill="auto"/>
            </w:pPr>
          </w:p>
          <w:p w14:paraId="6C1C6DDD" w14:textId="139C0E5A" w:rsidR="00AE2FA6" w:rsidRDefault="00AE2FA6" w:rsidP="00296DF7">
            <w:pPr>
              <w:shd w:val="clear" w:color="auto" w:fill="auto"/>
            </w:pPr>
            <w:r>
              <w:t>September 2021</w:t>
            </w:r>
          </w:p>
        </w:tc>
        <w:tc>
          <w:tcPr>
            <w:tcW w:w="1995" w:type="dxa"/>
            <w:gridSpan w:val="2"/>
          </w:tcPr>
          <w:p w14:paraId="5507D7C3" w14:textId="67E1D55D" w:rsidR="00296DF7" w:rsidRDefault="00102F63" w:rsidP="00296DF7">
            <w:pPr>
              <w:shd w:val="clear" w:color="auto" w:fill="auto"/>
            </w:pPr>
            <w:r>
              <w:lastRenderedPageBreak/>
              <w:t>Training surveys assessing outcomes</w:t>
            </w:r>
          </w:p>
          <w:p w14:paraId="28ED2656" w14:textId="77777777" w:rsidR="00296DF7" w:rsidRDefault="00296DF7" w:rsidP="00296DF7">
            <w:pPr>
              <w:shd w:val="clear" w:color="auto" w:fill="auto"/>
            </w:pPr>
          </w:p>
          <w:p w14:paraId="61510E25" w14:textId="77777777" w:rsidR="00296DF7" w:rsidRDefault="00296DF7" w:rsidP="00296DF7">
            <w:pPr>
              <w:shd w:val="clear" w:color="auto" w:fill="auto"/>
            </w:pPr>
            <w:r>
              <w:lastRenderedPageBreak/>
              <w:t>Annual Satisfaction Survey</w:t>
            </w:r>
          </w:p>
          <w:p w14:paraId="19AFACC6" w14:textId="64665C92" w:rsidR="00695FFE" w:rsidRDefault="00695FFE" w:rsidP="00296DF7">
            <w:pPr>
              <w:shd w:val="clear" w:color="auto" w:fill="auto"/>
            </w:pPr>
          </w:p>
        </w:tc>
      </w:tr>
      <w:tr w:rsidR="003E7B41" w14:paraId="295D0DC7" w14:textId="77777777" w:rsidTr="00296DF7">
        <w:trPr>
          <w:trHeight w:val="350"/>
        </w:trPr>
        <w:tc>
          <w:tcPr>
            <w:tcW w:w="1965" w:type="dxa"/>
          </w:tcPr>
          <w:p w14:paraId="2B0DE3B7" w14:textId="442DCD8E" w:rsidR="003E7B41" w:rsidRDefault="003E7B41" w:rsidP="00296DF7">
            <w:pPr>
              <w:shd w:val="clear" w:color="auto" w:fill="auto"/>
            </w:pPr>
            <w:r>
              <w:lastRenderedPageBreak/>
              <w:t>Increase Data Se</w:t>
            </w:r>
            <w:r w:rsidR="00AE2FA6">
              <w:t>curity Awareness trainings by 25</w:t>
            </w:r>
            <w:r>
              <w:t>% annually</w:t>
            </w:r>
          </w:p>
        </w:tc>
        <w:tc>
          <w:tcPr>
            <w:tcW w:w="1957" w:type="dxa"/>
          </w:tcPr>
          <w:p w14:paraId="115F4AFE" w14:textId="77777777" w:rsidR="003E7B41" w:rsidRPr="00740C94" w:rsidRDefault="003E7B41" w:rsidP="003E7B41">
            <w:pPr>
              <w:shd w:val="clear" w:color="auto" w:fill="auto"/>
              <w:rPr>
                <w:sz w:val="17"/>
                <w:szCs w:val="17"/>
              </w:rPr>
            </w:pPr>
            <w:r w:rsidRPr="00740C94">
              <w:rPr>
                <w:sz w:val="17"/>
                <w:szCs w:val="17"/>
              </w:rPr>
              <w:t>Mission statement:</w:t>
            </w:r>
          </w:p>
          <w:p w14:paraId="0FCCB1BE" w14:textId="77777777" w:rsidR="003E7B41" w:rsidRDefault="003E7B41" w:rsidP="003E7B41">
            <w:pPr>
              <w:shd w:val="clear" w:color="auto" w:fill="auto"/>
              <w:rPr>
                <w:sz w:val="17"/>
                <w:szCs w:val="17"/>
              </w:rPr>
            </w:pPr>
            <w:r w:rsidRPr="00740C94">
              <w:rPr>
                <w:sz w:val="17"/>
                <w:szCs w:val="17"/>
              </w:rPr>
              <w:t>Supports innovate practices</w:t>
            </w:r>
          </w:p>
          <w:p w14:paraId="3ACB73BB" w14:textId="77777777" w:rsidR="003E7B41" w:rsidRPr="00740C94" w:rsidRDefault="003E7B41" w:rsidP="003E7B41">
            <w:pPr>
              <w:shd w:val="clear" w:color="auto" w:fill="auto"/>
              <w:rPr>
                <w:sz w:val="17"/>
                <w:szCs w:val="17"/>
              </w:rPr>
            </w:pPr>
          </w:p>
          <w:p w14:paraId="2A239F22" w14:textId="77777777" w:rsidR="003E7B41" w:rsidRPr="00740C94" w:rsidRDefault="003E7B41" w:rsidP="003E7B41">
            <w:pPr>
              <w:shd w:val="clear" w:color="auto" w:fill="auto"/>
              <w:rPr>
                <w:sz w:val="17"/>
                <w:szCs w:val="17"/>
              </w:rPr>
            </w:pPr>
            <w:r w:rsidRPr="00740C94">
              <w:rPr>
                <w:sz w:val="17"/>
                <w:szCs w:val="17"/>
              </w:rPr>
              <w:t>Strategic Plan:</w:t>
            </w:r>
          </w:p>
          <w:p w14:paraId="339C98CB" w14:textId="77777777" w:rsidR="003E7B41" w:rsidRDefault="003E7B41" w:rsidP="003E7B41">
            <w:pPr>
              <w:shd w:val="clear" w:color="auto" w:fill="auto"/>
              <w:rPr>
                <w:sz w:val="17"/>
                <w:szCs w:val="17"/>
              </w:rPr>
            </w:pPr>
            <w:r>
              <w:rPr>
                <w:sz w:val="17"/>
                <w:szCs w:val="17"/>
              </w:rPr>
              <w:t>Strategy #4, Goal #2</w:t>
            </w:r>
          </w:p>
          <w:p w14:paraId="199E7B7D" w14:textId="77777777" w:rsidR="003E7B41" w:rsidRPr="00740C94" w:rsidRDefault="003E7B41" w:rsidP="003E7B41">
            <w:pPr>
              <w:shd w:val="clear" w:color="auto" w:fill="auto"/>
              <w:rPr>
                <w:sz w:val="17"/>
                <w:szCs w:val="17"/>
              </w:rPr>
            </w:pPr>
          </w:p>
          <w:p w14:paraId="6FF438C8" w14:textId="77777777" w:rsidR="003E7B41" w:rsidRPr="00102F63" w:rsidRDefault="003E7B41" w:rsidP="003E7B41">
            <w:r w:rsidRPr="00102F63">
              <w:t>SAO Results:</w:t>
            </w:r>
          </w:p>
          <w:p w14:paraId="073350B6" w14:textId="77777777" w:rsidR="003E7B41" w:rsidRPr="00102F63" w:rsidRDefault="003E7B41" w:rsidP="003E7B41">
            <w:r w:rsidRPr="00102F63">
              <w:t>Outcome 1: Staff will receive adequate training and information on various technologies by the IT department.</w:t>
            </w:r>
          </w:p>
          <w:p w14:paraId="4EE5B1EE" w14:textId="56AC19ED" w:rsidR="003E7B41" w:rsidRPr="00740C94" w:rsidRDefault="003E7B41" w:rsidP="003E7B41">
            <w:pPr>
              <w:shd w:val="clear" w:color="auto" w:fill="auto"/>
              <w:rPr>
                <w:sz w:val="17"/>
                <w:szCs w:val="17"/>
              </w:rPr>
            </w:pPr>
            <w:r w:rsidRPr="00102F63">
              <w:t>No results yet.</w:t>
            </w:r>
          </w:p>
        </w:tc>
        <w:tc>
          <w:tcPr>
            <w:tcW w:w="1955" w:type="dxa"/>
          </w:tcPr>
          <w:p w14:paraId="5CE7D81E" w14:textId="762A89D9" w:rsidR="003E7B41" w:rsidRDefault="003E7B41" w:rsidP="00AE2FA6">
            <w:pPr>
              <w:shd w:val="clear" w:color="auto" w:fill="auto"/>
            </w:pPr>
            <w:r>
              <w:t xml:space="preserve">Provide </w:t>
            </w:r>
            <w:r w:rsidR="00AE2FA6">
              <w:t xml:space="preserve">employees </w:t>
            </w:r>
            <w:r>
              <w:t>online</w:t>
            </w:r>
            <w:r w:rsidR="00AE2FA6">
              <w:t xml:space="preserve"> Data Security Awareness</w:t>
            </w:r>
            <w:r>
              <w:t xml:space="preserve"> training videos </w:t>
            </w:r>
            <w:r w:rsidR="00AE2FA6">
              <w:t>via</w:t>
            </w:r>
            <w:r>
              <w:t xml:space="preserve"> Keenan SafeColleges</w:t>
            </w:r>
            <w:r w:rsidR="00AE2FA6">
              <w:t>, such as:  Email/Messaging Safety, Protection against Malware, Password Security, FERPA, etc.</w:t>
            </w:r>
          </w:p>
        </w:tc>
        <w:tc>
          <w:tcPr>
            <w:tcW w:w="1961" w:type="dxa"/>
          </w:tcPr>
          <w:p w14:paraId="2D6C8CF8" w14:textId="164A94D2" w:rsidR="003E7B41" w:rsidRDefault="00AE2FA6" w:rsidP="00296DF7">
            <w:pPr>
              <w:shd w:val="clear" w:color="auto" w:fill="auto"/>
            </w:pPr>
            <w:r>
              <w:t>Information Technology</w:t>
            </w:r>
          </w:p>
          <w:p w14:paraId="5F4E6D96" w14:textId="77777777" w:rsidR="00AE2FA6" w:rsidRDefault="00AE2FA6" w:rsidP="00296DF7">
            <w:pPr>
              <w:shd w:val="clear" w:color="auto" w:fill="auto"/>
            </w:pPr>
          </w:p>
          <w:p w14:paraId="455ADCE0" w14:textId="6F6B0E7E" w:rsidR="00AE2FA6" w:rsidRDefault="00AE2FA6" w:rsidP="00AE2FA6">
            <w:pPr>
              <w:shd w:val="clear" w:color="auto" w:fill="auto"/>
            </w:pPr>
            <w:r>
              <w:t>Human Resources</w:t>
            </w:r>
          </w:p>
        </w:tc>
        <w:tc>
          <w:tcPr>
            <w:tcW w:w="1964" w:type="dxa"/>
          </w:tcPr>
          <w:p w14:paraId="49D85F62" w14:textId="10B78624" w:rsidR="003E7B41" w:rsidRDefault="00AE2FA6" w:rsidP="00296DF7">
            <w:pPr>
              <w:shd w:val="clear" w:color="auto" w:fill="auto"/>
            </w:pPr>
            <w:r>
              <w:t>Staff time</w:t>
            </w:r>
          </w:p>
        </w:tc>
        <w:tc>
          <w:tcPr>
            <w:tcW w:w="1959" w:type="dxa"/>
          </w:tcPr>
          <w:p w14:paraId="2D52278D" w14:textId="77777777" w:rsidR="003E7B41" w:rsidRDefault="00AE2FA6" w:rsidP="00296DF7">
            <w:pPr>
              <w:shd w:val="clear" w:color="auto" w:fill="auto"/>
            </w:pPr>
            <w:r>
              <w:t>September 2019</w:t>
            </w:r>
          </w:p>
          <w:p w14:paraId="14662FA7" w14:textId="77777777" w:rsidR="00AE2FA6" w:rsidRDefault="00AE2FA6" w:rsidP="00296DF7">
            <w:pPr>
              <w:shd w:val="clear" w:color="auto" w:fill="auto"/>
            </w:pPr>
          </w:p>
          <w:p w14:paraId="3ED0CEF4" w14:textId="77777777" w:rsidR="00AE2FA6" w:rsidRDefault="00AE2FA6" w:rsidP="00296DF7">
            <w:pPr>
              <w:shd w:val="clear" w:color="auto" w:fill="auto"/>
            </w:pPr>
            <w:r>
              <w:t>September 2020</w:t>
            </w:r>
          </w:p>
          <w:p w14:paraId="2638AB97" w14:textId="77777777" w:rsidR="00AE2FA6" w:rsidRDefault="00AE2FA6" w:rsidP="00296DF7">
            <w:pPr>
              <w:shd w:val="clear" w:color="auto" w:fill="auto"/>
            </w:pPr>
          </w:p>
          <w:p w14:paraId="0CCFFC8F" w14:textId="3B21245D" w:rsidR="00AE2FA6" w:rsidRDefault="00AE2FA6" w:rsidP="00296DF7">
            <w:pPr>
              <w:shd w:val="clear" w:color="auto" w:fill="auto"/>
            </w:pPr>
            <w:r>
              <w:t>September 2021</w:t>
            </w:r>
          </w:p>
        </w:tc>
        <w:tc>
          <w:tcPr>
            <w:tcW w:w="1995" w:type="dxa"/>
            <w:gridSpan w:val="2"/>
          </w:tcPr>
          <w:p w14:paraId="2218B824" w14:textId="7E6C3B07" w:rsidR="003E7B41" w:rsidRDefault="00AE2FA6" w:rsidP="00296DF7">
            <w:pPr>
              <w:shd w:val="clear" w:color="auto" w:fill="auto"/>
            </w:pPr>
            <w:r>
              <w:t>Certificate of completion</w:t>
            </w:r>
          </w:p>
        </w:tc>
      </w:tr>
      <w:tr w:rsidR="00296DF7" w14:paraId="3B6F62EF" w14:textId="77777777" w:rsidTr="00296DF7">
        <w:trPr>
          <w:trHeight w:val="350"/>
        </w:trPr>
        <w:tc>
          <w:tcPr>
            <w:tcW w:w="1965" w:type="dxa"/>
          </w:tcPr>
          <w:p w14:paraId="6AA63541" w14:textId="0A70C51D" w:rsidR="00296DF7" w:rsidRDefault="00296DF7" w:rsidP="00296DF7">
            <w:pPr>
              <w:shd w:val="clear" w:color="auto" w:fill="auto"/>
            </w:pPr>
            <w:r>
              <w:lastRenderedPageBreak/>
              <w:t>Decrease average response time for IT requests from three days to two days</w:t>
            </w:r>
          </w:p>
        </w:tc>
        <w:tc>
          <w:tcPr>
            <w:tcW w:w="1957" w:type="dxa"/>
          </w:tcPr>
          <w:p w14:paraId="23468EA0" w14:textId="77777777" w:rsidR="00296DF7" w:rsidRPr="00740C94" w:rsidRDefault="00296DF7" w:rsidP="00296DF7">
            <w:pPr>
              <w:shd w:val="clear" w:color="auto" w:fill="auto"/>
              <w:rPr>
                <w:sz w:val="17"/>
                <w:szCs w:val="17"/>
              </w:rPr>
            </w:pPr>
            <w:r w:rsidRPr="00740C94">
              <w:rPr>
                <w:sz w:val="17"/>
                <w:szCs w:val="17"/>
              </w:rPr>
              <w:t>Mission statement:</w:t>
            </w:r>
          </w:p>
          <w:p w14:paraId="64DA6697" w14:textId="6014D842" w:rsidR="00296DF7" w:rsidRDefault="00296DF7" w:rsidP="00296DF7">
            <w:pPr>
              <w:shd w:val="clear" w:color="auto" w:fill="auto"/>
              <w:rPr>
                <w:sz w:val="17"/>
                <w:szCs w:val="17"/>
              </w:rPr>
            </w:pPr>
            <w:r w:rsidRPr="00740C94">
              <w:rPr>
                <w:sz w:val="17"/>
                <w:szCs w:val="17"/>
              </w:rPr>
              <w:t>Supports innovate practices</w:t>
            </w:r>
          </w:p>
          <w:p w14:paraId="1AB93CC9" w14:textId="77777777" w:rsidR="00296DF7" w:rsidRPr="00740C94" w:rsidRDefault="00296DF7" w:rsidP="00296DF7">
            <w:pPr>
              <w:shd w:val="clear" w:color="auto" w:fill="auto"/>
              <w:rPr>
                <w:sz w:val="17"/>
                <w:szCs w:val="17"/>
              </w:rPr>
            </w:pPr>
          </w:p>
          <w:p w14:paraId="299EA039" w14:textId="77777777" w:rsidR="00296DF7" w:rsidRPr="00740C94" w:rsidRDefault="00296DF7" w:rsidP="00296DF7">
            <w:pPr>
              <w:shd w:val="clear" w:color="auto" w:fill="auto"/>
              <w:rPr>
                <w:sz w:val="17"/>
                <w:szCs w:val="17"/>
              </w:rPr>
            </w:pPr>
            <w:r w:rsidRPr="00740C94">
              <w:rPr>
                <w:sz w:val="17"/>
                <w:szCs w:val="17"/>
              </w:rPr>
              <w:t>Strategic Plan:</w:t>
            </w:r>
          </w:p>
          <w:p w14:paraId="45757DBA" w14:textId="24BA6A2B" w:rsidR="00296DF7" w:rsidRDefault="00296DF7" w:rsidP="00296DF7">
            <w:pPr>
              <w:shd w:val="clear" w:color="auto" w:fill="auto"/>
              <w:rPr>
                <w:sz w:val="17"/>
                <w:szCs w:val="17"/>
              </w:rPr>
            </w:pPr>
            <w:r w:rsidRPr="00740C94">
              <w:rPr>
                <w:sz w:val="17"/>
                <w:szCs w:val="17"/>
              </w:rPr>
              <w:t>No direct connection</w:t>
            </w:r>
          </w:p>
          <w:p w14:paraId="1E87B423" w14:textId="77777777" w:rsidR="00296DF7" w:rsidRPr="00740C94" w:rsidRDefault="00296DF7" w:rsidP="00296DF7">
            <w:pPr>
              <w:shd w:val="clear" w:color="auto" w:fill="auto"/>
              <w:rPr>
                <w:sz w:val="17"/>
                <w:szCs w:val="17"/>
              </w:rPr>
            </w:pPr>
          </w:p>
          <w:p w14:paraId="47652C4D" w14:textId="77777777" w:rsidR="00296DF7" w:rsidRPr="00740C94" w:rsidRDefault="00296DF7" w:rsidP="00296DF7">
            <w:pPr>
              <w:shd w:val="clear" w:color="auto" w:fill="auto"/>
              <w:rPr>
                <w:sz w:val="17"/>
                <w:szCs w:val="17"/>
              </w:rPr>
            </w:pPr>
            <w:r w:rsidRPr="00740C94">
              <w:rPr>
                <w:sz w:val="17"/>
                <w:szCs w:val="17"/>
              </w:rPr>
              <w:t>SAO Results:</w:t>
            </w:r>
          </w:p>
          <w:p w14:paraId="78FA6A1F" w14:textId="0F6156C0" w:rsidR="00296DF7" w:rsidRDefault="00296DF7" w:rsidP="00296DF7">
            <w:pPr>
              <w:shd w:val="clear" w:color="auto" w:fill="auto"/>
            </w:pPr>
            <w:r w:rsidRPr="00740C94">
              <w:rPr>
                <w:sz w:val="17"/>
                <w:szCs w:val="17"/>
              </w:rPr>
              <w:t>Outcome 3: End-user problems will be responded to in a timely manner and resolved effectively by MIS staff.  No results</w:t>
            </w:r>
            <w:r>
              <w:t xml:space="preserve"> </w:t>
            </w:r>
            <w:r w:rsidRPr="00740C94">
              <w:rPr>
                <w:sz w:val="17"/>
                <w:szCs w:val="17"/>
              </w:rPr>
              <w:t>yet</w:t>
            </w:r>
            <w:r>
              <w:t>.</w:t>
            </w:r>
          </w:p>
        </w:tc>
        <w:tc>
          <w:tcPr>
            <w:tcW w:w="1955" w:type="dxa"/>
          </w:tcPr>
          <w:p w14:paraId="39C614BC" w14:textId="55FE0086" w:rsidR="00296DF7" w:rsidRDefault="00296DF7" w:rsidP="00296DF7">
            <w:pPr>
              <w:shd w:val="clear" w:color="auto" w:fill="auto"/>
            </w:pPr>
            <w:r>
              <w:t>Implement new Ticket management software</w:t>
            </w:r>
          </w:p>
        </w:tc>
        <w:tc>
          <w:tcPr>
            <w:tcW w:w="1961" w:type="dxa"/>
          </w:tcPr>
          <w:p w14:paraId="7F16324E" w14:textId="7F95B399" w:rsidR="00296DF7" w:rsidRDefault="00296DF7" w:rsidP="00296DF7">
            <w:pPr>
              <w:shd w:val="clear" w:color="auto" w:fill="auto"/>
            </w:pPr>
            <w:r>
              <w:t>Information Technology</w:t>
            </w:r>
          </w:p>
        </w:tc>
        <w:tc>
          <w:tcPr>
            <w:tcW w:w="1964" w:type="dxa"/>
          </w:tcPr>
          <w:p w14:paraId="1194DB84" w14:textId="5A0FDAAF" w:rsidR="00296DF7" w:rsidRDefault="00296DF7" w:rsidP="00296DF7">
            <w:pPr>
              <w:shd w:val="clear" w:color="auto" w:fill="auto"/>
            </w:pPr>
            <w:r>
              <w:t>$5,000 - 10,000 for software package</w:t>
            </w:r>
          </w:p>
        </w:tc>
        <w:tc>
          <w:tcPr>
            <w:tcW w:w="1959" w:type="dxa"/>
          </w:tcPr>
          <w:p w14:paraId="16B61020" w14:textId="1C5A6BDD" w:rsidR="00296DF7" w:rsidRDefault="00296DF7" w:rsidP="00296DF7">
            <w:pPr>
              <w:shd w:val="clear" w:color="auto" w:fill="auto"/>
            </w:pPr>
            <w:r>
              <w:t>September 2019</w:t>
            </w:r>
          </w:p>
        </w:tc>
        <w:tc>
          <w:tcPr>
            <w:tcW w:w="1995" w:type="dxa"/>
            <w:gridSpan w:val="2"/>
          </w:tcPr>
          <w:p w14:paraId="581DB268" w14:textId="77777777" w:rsidR="00296DF7" w:rsidRDefault="00296DF7" w:rsidP="00296DF7">
            <w:pPr>
              <w:shd w:val="clear" w:color="auto" w:fill="auto"/>
            </w:pPr>
            <w:r>
              <w:t>Compare average response times from one year before software implementation to one year after implementation</w:t>
            </w:r>
          </w:p>
          <w:p w14:paraId="01D2C863" w14:textId="77777777" w:rsidR="00296DF7" w:rsidRDefault="00296DF7" w:rsidP="00296DF7">
            <w:pPr>
              <w:shd w:val="clear" w:color="auto" w:fill="auto"/>
            </w:pPr>
          </w:p>
          <w:p w14:paraId="619565CD" w14:textId="19F7024D" w:rsidR="00296DF7" w:rsidRDefault="00296DF7" w:rsidP="00296DF7">
            <w:pPr>
              <w:shd w:val="clear" w:color="auto" w:fill="auto"/>
            </w:pPr>
            <w:r>
              <w:t>Annual Satisfaction Survey</w:t>
            </w:r>
          </w:p>
        </w:tc>
      </w:tr>
      <w:tr w:rsidR="00296DF7" w14:paraId="27517F19" w14:textId="77777777" w:rsidTr="00296DF7">
        <w:trPr>
          <w:trHeight w:val="350"/>
        </w:trPr>
        <w:tc>
          <w:tcPr>
            <w:tcW w:w="1965" w:type="dxa"/>
          </w:tcPr>
          <w:p w14:paraId="6BFC524A" w14:textId="170C4831" w:rsidR="00296DF7" w:rsidRDefault="00296DF7" w:rsidP="00296DF7">
            <w:pPr>
              <w:shd w:val="clear" w:color="auto" w:fill="auto"/>
            </w:pPr>
            <w:r>
              <w:t>Reduce processing time of timesheets and provide accurate leave balances in a timely manner</w:t>
            </w:r>
          </w:p>
        </w:tc>
        <w:tc>
          <w:tcPr>
            <w:tcW w:w="1957" w:type="dxa"/>
          </w:tcPr>
          <w:p w14:paraId="6477135C" w14:textId="77777777" w:rsidR="00296DF7" w:rsidRPr="00740C94" w:rsidRDefault="00296DF7" w:rsidP="00296DF7">
            <w:pPr>
              <w:shd w:val="clear" w:color="auto" w:fill="auto"/>
              <w:rPr>
                <w:sz w:val="17"/>
                <w:szCs w:val="17"/>
              </w:rPr>
            </w:pPr>
            <w:r w:rsidRPr="00740C94">
              <w:rPr>
                <w:sz w:val="17"/>
                <w:szCs w:val="17"/>
              </w:rPr>
              <w:t>Mission statement:</w:t>
            </w:r>
          </w:p>
          <w:p w14:paraId="472E8C49" w14:textId="77777777" w:rsidR="00296DF7" w:rsidRDefault="00296DF7" w:rsidP="00296DF7">
            <w:pPr>
              <w:shd w:val="clear" w:color="auto" w:fill="auto"/>
              <w:rPr>
                <w:sz w:val="17"/>
                <w:szCs w:val="17"/>
              </w:rPr>
            </w:pPr>
            <w:r w:rsidRPr="00740C94">
              <w:rPr>
                <w:sz w:val="17"/>
                <w:szCs w:val="17"/>
              </w:rPr>
              <w:t>Supports innovate practices</w:t>
            </w:r>
          </w:p>
          <w:p w14:paraId="5FC89A85" w14:textId="77777777" w:rsidR="00296DF7" w:rsidRPr="00740C94" w:rsidRDefault="00296DF7" w:rsidP="00296DF7">
            <w:pPr>
              <w:shd w:val="clear" w:color="auto" w:fill="auto"/>
              <w:rPr>
                <w:sz w:val="17"/>
                <w:szCs w:val="17"/>
              </w:rPr>
            </w:pPr>
          </w:p>
          <w:p w14:paraId="2DDCBD87" w14:textId="77777777" w:rsidR="00296DF7" w:rsidRPr="00740C94" w:rsidRDefault="00296DF7" w:rsidP="00296DF7">
            <w:pPr>
              <w:shd w:val="clear" w:color="auto" w:fill="auto"/>
              <w:rPr>
                <w:sz w:val="17"/>
                <w:szCs w:val="17"/>
              </w:rPr>
            </w:pPr>
            <w:r w:rsidRPr="00740C94">
              <w:rPr>
                <w:sz w:val="17"/>
                <w:szCs w:val="17"/>
              </w:rPr>
              <w:t>Strategic Plan:</w:t>
            </w:r>
          </w:p>
          <w:p w14:paraId="085FBC63" w14:textId="77777777" w:rsidR="00296DF7" w:rsidRDefault="00296DF7" w:rsidP="00296DF7">
            <w:pPr>
              <w:shd w:val="clear" w:color="auto" w:fill="auto"/>
              <w:rPr>
                <w:sz w:val="17"/>
                <w:szCs w:val="17"/>
              </w:rPr>
            </w:pPr>
            <w:r w:rsidRPr="00740C94">
              <w:rPr>
                <w:sz w:val="17"/>
                <w:szCs w:val="17"/>
              </w:rPr>
              <w:t>No direct connection</w:t>
            </w:r>
          </w:p>
          <w:p w14:paraId="5BCADB5C" w14:textId="77777777" w:rsidR="00296DF7" w:rsidRPr="00740C94" w:rsidRDefault="00296DF7" w:rsidP="00296DF7">
            <w:pPr>
              <w:shd w:val="clear" w:color="auto" w:fill="auto"/>
              <w:rPr>
                <w:sz w:val="17"/>
                <w:szCs w:val="17"/>
              </w:rPr>
            </w:pPr>
          </w:p>
          <w:p w14:paraId="2D9BAC13" w14:textId="77777777" w:rsidR="00296DF7" w:rsidRPr="00740C94" w:rsidRDefault="00296DF7" w:rsidP="00296DF7">
            <w:pPr>
              <w:shd w:val="clear" w:color="auto" w:fill="auto"/>
              <w:rPr>
                <w:sz w:val="17"/>
                <w:szCs w:val="17"/>
              </w:rPr>
            </w:pPr>
            <w:r w:rsidRPr="00740C94">
              <w:rPr>
                <w:sz w:val="17"/>
                <w:szCs w:val="17"/>
              </w:rPr>
              <w:t>SAO Results:</w:t>
            </w:r>
          </w:p>
          <w:p w14:paraId="49EDCF7A" w14:textId="703AE6DF" w:rsidR="00296DF7" w:rsidRDefault="00296DF7" w:rsidP="00296DF7">
            <w:pPr>
              <w:shd w:val="clear" w:color="auto" w:fill="auto"/>
            </w:pPr>
            <w:r>
              <w:rPr>
                <w:sz w:val="17"/>
                <w:szCs w:val="17"/>
              </w:rPr>
              <w:t>Outcome 5</w:t>
            </w:r>
            <w:r w:rsidRPr="00740C94">
              <w:rPr>
                <w:sz w:val="17"/>
                <w:szCs w:val="17"/>
              </w:rPr>
              <w:t xml:space="preserve">: </w:t>
            </w:r>
            <w:r>
              <w:t xml:space="preserve">Students, faculty, and staff will have access to technology and services provided by </w:t>
            </w:r>
            <w:r>
              <w:lastRenderedPageBreak/>
              <w:t xml:space="preserve">the Information Technology department to support a successful college environment. </w:t>
            </w:r>
            <w:r w:rsidRPr="00740C94">
              <w:rPr>
                <w:sz w:val="17"/>
                <w:szCs w:val="17"/>
              </w:rPr>
              <w:t>No results</w:t>
            </w:r>
            <w:r>
              <w:t xml:space="preserve"> </w:t>
            </w:r>
            <w:r w:rsidRPr="00740C94">
              <w:rPr>
                <w:sz w:val="17"/>
                <w:szCs w:val="17"/>
              </w:rPr>
              <w:t>yet</w:t>
            </w:r>
            <w:r>
              <w:t>.</w:t>
            </w:r>
          </w:p>
        </w:tc>
        <w:tc>
          <w:tcPr>
            <w:tcW w:w="1955" w:type="dxa"/>
          </w:tcPr>
          <w:p w14:paraId="5772C885" w14:textId="77777777" w:rsidR="00296DF7" w:rsidRDefault="00296DF7" w:rsidP="00296DF7">
            <w:pPr>
              <w:shd w:val="clear" w:color="auto" w:fill="auto"/>
            </w:pPr>
            <w:r>
              <w:lastRenderedPageBreak/>
              <w:t>Implement online Web-Time Entry (WBTE) and Leave Reporting.</w:t>
            </w:r>
          </w:p>
          <w:p w14:paraId="20D9E3D9" w14:textId="77777777" w:rsidR="00296DF7" w:rsidRDefault="00296DF7" w:rsidP="00296DF7">
            <w:pPr>
              <w:shd w:val="clear" w:color="auto" w:fill="auto"/>
            </w:pPr>
          </w:p>
          <w:p w14:paraId="433D590E" w14:textId="1B91CC88" w:rsidR="00296DF7" w:rsidRDefault="00296DF7" w:rsidP="00296DF7">
            <w:pPr>
              <w:shd w:val="clear" w:color="auto" w:fill="auto"/>
            </w:pPr>
            <w:r>
              <w:t xml:space="preserve">Students, faculty, and staff will have access to online web-time entry and leave reporting tools allowing them to submit timesheets/ </w:t>
            </w:r>
            <w:r>
              <w:lastRenderedPageBreak/>
              <w:t>leave reports efficiently and obtain accurate leave balances.</w:t>
            </w:r>
          </w:p>
        </w:tc>
        <w:tc>
          <w:tcPr>
            <w:tcW w:w="1961" w:type="dxa"/>
          </w:tcPr>
          <w:p w14:paraId="50CE119C" w14:textId="77777777" w:rsidR="00296DF7" w:rsidRDefault="00296DF7" w:rsidP="00296DF7">
            <w:pPr>
              <w:shd w:val="clear" w:color="auto" w:fill="auto"/>
            </w:pPr>
            <w:r>
              <w:lastRenderedPageBreak/>
              <w:t>Payroll</w:t>
            </w:r>
          </w:p>
          <w:p w14:paraId="241A5524" w14:textId="7ACFE79E" w:rsidR="00296DF7" w:rsidRDefault="00296DF7" w:rsidP="00296DF7">
            <w:pPr>
              <w:shd w:val="clear" w:color="auto" w:fill="auto"/>
            </w:pPr>
            <w:r>
              <w:br/>
              <w:t>Human Resources</w:t>
            </w:r>
          </w:p>
          <w:p w14:paraId="14F591DC" w14:textId="77777777" w:rsidR="00296DF7" w:rsidRDefault="00296DF7" w:rsidP="00296DF7">
            <w:pPr>
              <w:shd w:val="clear" w:color="auto" w:fill="auto"/>
            </w:pPr>
          </w:p>
          <w:p w14:paraId="238E50D8" w14:textId="7B5F3EA8" w:rsidR="00296DF7" w:rsidRDefault="00296DF7" w:rsidP="00296DF7">
            <w:pPr>
              <w:shd w:val="clear" w:color="auto" w:fill="auto"/>
            </w:pPr>
            <w:r>
              <w:t>Information Technology</w:t>
            </w:r>
          </w:p>
        </w:tc>
        <w:tc>
          <w:tcPr>
            <w:tcW w:w="1964" w:type="dxa"/>
          </w:tcPr>
          <w:p w14:paraId="25C03162" w14:textId="60218A9D" w:rsidR="00296DF7" w:rsidRDefault="00296DF7" w:rsidP="00296DF7">
            <w:pPr>
              <w:shd w:val="clear" w:color="auto" w:fill="auto"/>
            </w:pPr>
            <w:r>
              <w:t>$0.00</w:t>
            </w:r>
          </w:p>
        </w:tc>
        <w:tc>
          <w:tcPr>
            <w:tcW w:w="1959" w:type="dxa"/>
          </w:tcPr>
          <w:p w14:paraId="593337F2" w14:textId="7E0BDE94" w:rsidR="00296DF7" w:rsidRDefault="00296DF7" w:rsidP="00296DF7">
            <w:pPr>
              <w:shd w:val="clear" w:color="auto" w:fill="auto"/>
            </w:pPr>
            <w:r>
              <w:t>September 2019</w:t>
            </w:r>
          </w:p>
        </w:tc>
        <w:tc>
          <w:tcPr>
            <w:tcW w:w="1995" w:type="dxa"/>
            <w:gridSpan w:val="2"/>
          </w:tcPr>
          <w:p w14:paraId="319722B1" w14:textId="2031F076" w:rsidR="00296DF7" w:rsidRDefault="00296DF7" w:rsidP="00296DF7">
            <w:pPr>
              <w:shd w:val="clear" w:color="auto" w:fill="auto"/>
            </w:pPr>
            <w:r>
              <w:t xml:space="preserve">Annual Satisfaction Survey </w:t>
            </w:r>
          </w:p>
          <w:p w14:paraId="36E291BF" w14:textId="77777777" w:rsidR="00296DF7" w:rsidRDefault="00296DF7" w:rsidP="00296DF7">
            <w:pPr>
              <w:shd w:val="clear" w:color="auto" w:fill="auto"/>
            </w:pPr>
          </w:p>
          <w:p w14:paraId="1CF6135C" w14:textId="4AF7C4EB" w:rsidR="00296DF7" w:rsidRDefault="00296DF7" w:rsidP="00296DF7">
            <w:pPr>
              <w:shd w:val="clear" w:color="auto" w:fill="auto"/>
            </w:pPr>
            <w:r>
              <w:t>Utilization reports comparing how many employees are using WBTE and Leave Reporting from a prior year.</w:t>
            </w:r>
          </w:p>
        </w:tc>
      </w:tr>
      <w:tr w:rsidR="00296DF7" w14:paraId="4EFB4AFF" w14:textId="77777777" w:rsidTr="00296DF7">
        <w:trPr>
          <w:trHeight w:val="350"/>
        </w:trPr>
        <w:tc>
          <w:tcPr>
            <w:tcW w:w="1965" w:type="dxa"/>
          </w:tcPr>
          <w:p w14:paraId="7BD2E0D4" w14:textId="3A08E323" w:rsidR="00296DF7" w:rsidRDefault="00296DF7" w:rsidP="00296DF7">
            <w:pPr>
              <w:shd w:val="clear" w:color="auto" w:fill="auto"/>
            </w:pPr>
            <w:r>
              <w:lastRenderedPageBreak/>
              <w:t>Reduce errors and processing time of personnel action forms (PAFs)</w:t>
            </w:r>
          </w:p>
        </w:tc>
        <w:tc>
          <w:tcPr>
            <w:tcW w:w="1957" w:type="dxa"/>
          </w:tcPr>
          <w:p w14:paraId="5C51C12A" w14:textId="77777777" w:rsidR="00296DF7" w:rsidRPr="00740C94" w:rsidRDefault="00296DF7" w:rsidP="00296DF7">
            <w:pPr>
              <w:shd w:val="clear" w:color="auto" w:fill="auto"/>
              <w:rPr>
                <w:sz w:val="17"/>
                <w:szCs w:val="17"/>
              </w:rPr>
            </w:pPr>
            <w:r w:rsidRPr="00740C94">
              <w:rPr>
                <w:sz w:val="17"/>
                <w:szCs w:val="17"/>
              </w:rPr>
              <w:t>Mission statement:</w:t>
            </w:r>
          </w:p>
          <w:p w14:paraId="476C45B1" w14:textId="77777777" w:rsidR="00296DF7" w:rsidRDefault="00296DF7" w:rsidP="00296DF7">
            <w:pPr>
              <w:shd w:val="clear" w:color="auto" w:fill="auto"/>
              <w:rPr>
                <w:sz w:val="17"/>
                <w:szCs w:val="17"/>
              </w:rPr>
            </w:pPr>
            <w:r w:rsidRPr="00740C94">
              <w:rPr>
                <w:sz w:val="17"/>
                <w:szCs w:val="17"/>
              </w:rPr>
              <w:t>Supports innovate practices</w:t>
            </w:r>
          </w:p>
          <w:p w14:paraId="1FBA848C" w14:textId="77777777" w:rsidR="00296DF7" w:rsidRPr="00740C94" w:rsidRDefault="00296DF7" w:rsidP="00296DF7">
            <w:pPr>
              <w:shd w:val="clear" w:color="auto" w:fill="auto"/>
              <w:rPr>
                <w:sz w:val="17"/>
                <w:szCs w:val="17"/>
              </w:rPr>
            </w:pPr>
          </w:p>
          <w:p w14:paraId="517BC241" w14:textId="77777777" w:rsidR="00296DF7" w:rsidRPr="00740C94" w:rsidRDefault="00296DF7" w:rsidP="00296DF7">
            <w:pPr>
              <w:shd w:val="clear" w:color="auto" w:fill="auto"/>
              <w:rPr>
                <w:sz w:val="17"/>
                <w:szCs w:val="17"/>
              </w:rPr>
            </w:pPr>
            <w:r w:rsidRPr="00740C94">
              <w:rPr>
                <w:sz w:val="17"/>
                <w:szCs w:val="17"/>
              </w:rPr>
              <w:t>Strategic Plan:</w:t>
            </w:r>
          </w:p>
          <w:p w14:paraId="13D817D3" w14:textId="77777777" w:rsidR="00296DF7" w:rsidRDefault="00296DF7" w:rsidP="00296DF7">
            <w:pPr>
              <w:shd w:val="clear" w:color="auto" w:fill="auto"/>
              <w:rPr>
                <w:sz w:val="17"/>
                <w:szCs w:val="17"/>
              </w:rPr>
            </w:pPr>
            <w:r w:rsidRPr="00740C94">
              <w:rPr>
                <w:sz w:val="17"/>
                <w:szCs w:val="17"/>
              </w:rPr>
              <w:t>No direct connection</w:t>
            </w:r>
          </w:p>
          <w:p w14:paraId="6416B5D1" w14:textId="77777777" w:rsidR="00296DF7" w:rsidRPr="00740C94" w:rsidRDefault="00296DF7" w:rsidP="00296DF7">
            <w:pPr>
              <w:shd w:val="clear" w:color="auto" w:fill="auto"/>
              <w:rPr>
                <w:sz w:val="17"/>
                <w:szCs w:val="17"/>
              </w:rPr>
            </w:pPr>
          </w:p>
          <w:p w14:paraId="025EB032" w14:textId="77777777" w:rsidR="00296DF7" w:rsidRPr="00740C94" w:rsidRDefault="00296DF7" w:rsidP="00296DF7">
            <w:pPr>
              <w:shd w:val="clear" w:color="auto" w:fill="auto"/>
              <w:rPr>
                <w:sz w:val="17"/>
                <w:szCs w:val="17"/>
              </w:rPr>
            </w:pPr>
            <w:r w:rsidRPr="00740C94">
              <w:rPr>
                <w:sz w:val="17"/>
                <w:szCs w:val="17"/>
              </w:rPr>
              <w:t>SAO Results:</w:t>
            </w:r>
          </w:p>
          <w:p w14:paraId="64081F12" w14:textId="059A18E1" w:rsidR="00296DF7" w:rsidRDefault="00296DF7" w:rsidP="00296DF7">
            <w:pPr>
              <w:shd w:val="clear" w:color="auto" w:fill="auto"/>
            </w:pPr>
            <w:r>
              <w:rPr>
                <w:sz w:val="17"/>
                <w:szCs w:val="17"/>
              </w:rPr>
              <w:t>Outcome 5</w:t>
            </w:r>
            <w:r w:rsidRPr="00740C94">
              <w:rPr>
                <w:sz w:val="17"/>
                <w:szCs w:val="17"/>
              </w:rPr>
              <w:t xml:space="preserve">: </w:t>
            </w:r>
            <w:r>
              <w:t xml:space="preserve">Students, faculty, and staff will have access to technology and services provided by the Information Technology department to support a successful college environment. </w:t>
            </w:r>
            <w:r w:rsidRPr="00740C94">
              <w:rPr>
                <w:sz w:val="17"/>
                <w:szCs w:val="17"/>
              </w:rPr>
              <w:t>No results</w:t>
            </w:r>
            <w:r>
              <w:t xml:space="preserve"> </w:t>
            </w:r>
            <w:r w:rsidRPr="00740C94">
              <w:rPr>
                <w:sz w:val="17"/>
                <w:szCs w:val="17"/>
              </w:rPr>
              <w:t>yet</w:t>
            </w:r>
            <w:r>
              <w:t>.</w:t>
            </w:r>
          </w:p>
        </w:tc>
        <w:tc>
          <w:tcPr>
            <w:tcW w:w="1955" w:type="dxa"/>
          </w:tcPr>
          <w:p w14:paraId="2E3C702E" w14:textId="77777777" w:rsidR="00296DF7" w:rsidRDefault="00296DF7" w:rsidP="00296DF7">
            <w:pPr>
              <w:shd w:val="clear" w:color="auto" w:fill="auto"/>
            </w:pPr>
            <w:r>
              <w:t>Implement electronic Personnel Actions Forms.</w:t>
            </w:r>
          </w:p>
          <w:p w14:paraId="281695E7" w14:textId="77777777" w:rsidR="00296DF7" w:rsidRDefault="00296DF7" w:rsidP="00296DF7">
            <w:pPr>
              <w:shd w:val="clear" w:color="auto" w:fill="auto"/>
            </w:pPr>
          </w:p>
          <w:p w14:paraId="269CF1B2" w14:textId="19C2F466" w:rsidR="00296DF7" w:rsidRDefault="00296DF7" w:rsidP="00296DF7">
            <w:pPr>
              <w:shd w:val="clear" w:color="auto" w:fill="auto"/>
            </w:pPr>
            <w:r>
              <w:t>Staff will have access to Electronic Personnel Action Forms (PAFs) enabling PAFs to be processed efficiently and timely manner as well as reducing errors.</w:t>
            </w:r>
          </w:p>
        </w:tc>
        <w:tc>
          <w:tcPr>
            <w:tcW w:w="1961" w:type="dxa"/>
          </w:tcPr>
          <w:p w14:paraId="0942C9B5" w14:textId="4905A7F1" w:rsidR="00296DF7" w:rsidRDefault="00296DF7" w:rsidP="00296DF7">
            <w:pPr>
              <w:shd w:val="clear" w:color="auto" w:fill="auto"/>
            </w:pPr>
            <w:r>
              <w:t>Human Resources</w:t>
            </w:r>
          </w:p>
          <w:p w14:paraId="6240D262" w14:textId="77777777" w:rsidR="00296DF7" w:rsidRDefault="00296DF7" w:rsidP="00296DF7">
            <w:pPr>
              <w:shd w:val="clear" w:color="auto" w:fill="auto"/>
            </w:pPr>
          </w:p>
          <w:p w14:paraId="1576D5CF" w14:textId="494800DB" w:rsidR="00296DF7" w:rsidRDefault="00296DF7" w:rsidP="00296DF7">
            <w:pPr>
              <w:shd w:val="clear" w:color="auto" w:fill="auto"/>
            </w:pPr>
            <w:r>
              <w:t>Finance</w:t>
            </w:r>
          </w:p>
          <w:p w14:paraId="6A55BCDB" w14:textId="77777777" w:rsidR="00296DF7" w:rsidRDefault="00296DF7" w:rsidP="00296DF7">
            <w:pPr>
              <w:shd w:val="clear" w:color="auto" w:fill="auto"/>
            </w:pPr>
          </w:p>
          <w:p w14:paraId="6DF112AD" w14:textId="3FAAC5E6" w:rsidR="00296DF7" w:rsidRDefault="00296DF7" w:rsidP="00296DF7">
            <w:pPr>
              <w:shd w:val="clear" w:color="auto" w:fill="auto"/>
            </w:pPr>
            <w:r>
              <w:t>Information Technology</w:t>
            </w:r>
          </w:p>
        </w:tc>
        <w:tc>
          <w:tcPr>
            <w:tcW w:w="1964" w:type="dxa"/>
          </w:tcPr>
          <w:p w14:paraId="54666EF5" w14:textId="3BF29EBA" w:rsidR="00296DF7" w:rsidRDefault="00296DF7" w:rsidP="00296DF7">
            <w:pPr>
              <w:shd w:val="clear" w:color="auto" w:fill="auto"/>
            </w:pPr>
            <w:r>
              <w:t>$0.00</w:t>
            </w:r>
          </w:p>
        </w:tc>
        <w:tc>
          <w:tcPr>
            <w:tcW w:w="1959" w:type="dxa"/>
          </w:tcPr>
          <w:p w14:paraId="78BB8D6F" w14:textId="1E2A9840" w:rsidR="00296DF7" w:rsidRDefault="003E7B41" w:rsidP="00296DF7">
            <w:pPr>
              <w:shd w:val="clear" w:color="auto" w:fill="auto"/>
            </w:pPr>
            <w:r>
              <w:t xml:space="preserve">December </w:t>
            </w:r>
            <w:r w:rsidR="00296DF7">
              <w:t>2019</w:t>
            </w:r>
          </w:p>
        </w:tc>
        <w:tc>
          <w:tcPr>
            <w:tcW w:w="1995" w:type="dxa"/>
            <w:gridSpan w:val="2"/>
          </w:tcPr>
          <w:p w14:paraId="73AF136B" w14:textId="77777777" w:rsidR="00296DF7" w:rsidRDefault="00296DF7" w:rsidP="00296DF7">
            <w:pPr>
              <w:shd w:val="clear" w:color="auto" w:fill="auto"/>
            </w:pPr>
            <w:r>
              <w:t>Compare how many ePAFs processed versus paper PAFs prior year</w:t>
            </w:r>
          </w:p>
          <w:p w14:paraId="03E537E1" w14:textId="77777777" w:rsidR="00044AED" w:rsidRDefault="00044AED" w:rsidP="00296DF7">
            <w:pPr>
              <w:shd w:val="clear" w:color="auto" w:fill="auto"/>
            </w:pPr>
          </w:p>
          <w:p w14:paraId="4E2DD2C2" w14:textId="1B8C7F1C" w:rsidR="00044AED" w:rsidRDefault="00044AED" w:rsidP="00296DF7">
            <w:pPr>
              <w:shd w:val="clear" w:color="auto" w:fill="auto"/>
            </w:pPr>
            <w:r>
              <w:t>Compare average processing time of ePAFs versus paper PAFs prior year</w:t>
            </w:r>
          </w:p>
        </w:tc>
      </w:tr>
      <w:tr w:rsidR="00296DF7" w14:paraId="2EAB2BF2" w14:textId="77777777" w:rsidTr="00296DF7">
        <w:trPr>
          <w:trHeight w:val="350"/>
        </w:trPr>
        <w:tc>
          <w:tcPr>
            <w:tcW w:w="1965" w:type="dxa"/>
          </w:tcPr>
          <w:p w14:paraId="04C69AC9" w14:textId="1822ED46" w:rsidR="005E2BCB" w:rsidRDefault="005E2BCB" w:rsidP="00296DF7">
            <w:pPr>
              <w:shd w:val="clear" w:color="auto" w:fill="auto"/>
            </w:pPr>
            <w:r>
              <w:t xml:space="preserve">Reduce errors and processing time of </w:t>
            </w:r>
            <w:r>
              <w:lastRenderedPageBreak/>
              <w:t>College Catalog from 6 months to 1 month</w:t>
            </w:r>
          </w:p>
          <w:p w14:paraId="3D3FBC7E" w14:textId="72D95F1E" w:rsidR="00296DF7" w:rsidRDefault="00296DF7" w:rsidP="00296DF7">
            <w:pPr>
              <w:shd w:val="clear" w:color="auto" w:fill="auto"/>
            </w:pPr>
          </w:p>
        </w:tc>
        <w:tc>
          <w:tcPr>
            <w:tcW w:w="1957" w:type="dxa"/>
          </w:tcPr>
          <w:p w14:paraId="142433BD" w14:textId="77777777" w:rsidR="00296DF7" w:rsidRPr="00740C94" w:rsidRDefault="00296DF7" w:rsidP="00296DF7">
            <w:pPr>
              <w:shd w:val="clear" w:color="auto" w:fill="auto"/>
              <w:rPr>
                <w:sz w:val="17"/>
                <w:szCs w:val="17"/>
              </w:rPr>
            </w:pPr>
            <w:r w:rsidRPr="00740C94">
              <w:rPr>
                <w:sz w:val="17"/>
                <w:szCs w:val="17"/>
              </w:rPr>
              <w:lastRenderedPageBreak/>
              <w:t>Mission statement:</w:t>
            </w:r>
          </w:p>
          <w:p w14:paraId="4BE191C8" w14:textId="77777777" w:rsidR="00296DF7" w:rsidRDefault="00296DF7" w:rsidP="00296DF7">
            <w:pPr>
              <w:shd w:val="clear" w:color="auto" w:fill="auto"/>
              <w:rPr>
                <w:sz w:val="17"/>
                <w:szCs w:val="17"/>
              </w:rPr>
            </w:pPr>
            <w:r w:rsidRPr="00740C94">
              <w:rPr>
                <w:sz w:val="17"/>
                <w:szCs w:val="17"/>
              </w:rPr>
              <w:t xml:space="preserve">Supports innovate </w:t>
            </w:r>
            <w:r w:rsidRPr="00740C94">
              <w:rPr>
                <w:sz w:val="17"/>
                <w:szCs w:val="17"/>
              </w:rPr>
              <w:lastRenderedPageBreak/>
              <w:t>practices</w:t>
            </w:r>
          </w:p>
          <w:p w14:paraId="27A2815F" w14:textId="77777777" w:rsidR="00296DF7" w:rsidRPr="00740C94" w:rsidRDefault="00296DF7" w:rsidP="00296DF7">
            <w:pPr>
              <w:shd w:val="clear" w:color="auto" w:fill="auto"/>
              <w:rPr>
                <w:sz w:val="17"/>
                <w:szCs w:val="17"/>
              </w:rPr>
            </w:pPr>
          </w:p>
          <w:p w14:paraId="2049D994" w14:textId="77777777" w:rsidR="00296DF7" w:rsidRPr="00740C94" w:rsidRDefault="00296DF7" w:rsidP="00296DF7">
            <w:pPr>
              <w:shd w:val="clear" w:color="auto" w:fill="auto"/>
              <w:rPr>
                <w:sz w:val="17"/>
                <w:szCs w:val="17"/>
              </w:rPr>
            </w:pPr>
            <w:r w:rsidRPr="00740C94">
              <w:rPr>
                <w:sz w:val="17"/>
                <w:szCs w:val="17"/>
              </w:rPr>
              <w:t>Strategic Plan:</w:t>
            </w:r>
          </w:p>
          <w:p w14:paraId="4C2CC1DB" w14:textId="5E6F529B" w:rsidR="00296DF7" w:rsidRDefault="00296DF7" w:rsidP="00296DF7">
            <w:pPr>
              <w:shd w:val="clear" w:color="auto" w:fill="auto"/>
              <w:rPr>
                <w:sz w:val="17"/>
                <w:szCs w:val="17"/>
              </w:rPr>
            </w:pPr>
            <w:r>
              <w:rPr>
                <w:sz w:val="17"/>
                <w:szCs w:val="17"/>
              </w:rPr>
              <w:t>Strategy #5, Goal #3</w:t>
            </w:r>
          </w:p>
          <w:p w14:paraId="6C15C626" w14:textId="77777777" w:rsidR="00296DF7" w:rsidRPr="00740C94" w:rsidRDefault="00296DF7" w:rsidP="00296DF7">
            <w:pPr>
              <w:shd w:val="clear" w:color="auto" w:fill="auto"/>
              <w:rPr>
                <w:sz w:val="17"/>
                <w:szCs w:val="17"/>
              </w:rPr>
            </w:pPr>
          </w:p>
          <w:p w14:paraId="4EC9518A" w14:textId="77777777" w:rsidR="00296DF7" w:rsidRPr="00740C94" w:rsidRDefault="00296DF7" w:rsidP="00296DF7">
            <w:pPr>
              <w:shd w:val="clear" w:color="auto" w:fill="auto"/>
              <w:rPr>
                <w:sz w:val="17"/>
                <w:szCs w:val="17"/>
              </w:rPr>
            </w:pPr>
            <w:r w:rsidRPr="00740C94">
              <w:rPr>
                <w:sz w:val="17"/>
                <w:szCs w:val="17"/>
              </w:rPr>
              <w:t>SAO Results:</w:t>
            </w:r>
          </w:p>
          <w:p w14:paraId="512F0284" w14:textId="1C49F7F9" w:rsidR="00296DF7" w:rsidRDefault="00296DF7" w:rsidP="00296DF7">
            <w:pPr>
              <w:shd w:val="clear" w:color="auto" w:fill="auto"/>
            </w:pPr>
            <w:r>
              <w:rPr>
                <w:sz w:val="17"/>
                <w:szCs w:val="17"/>
              </w:rPr>
              <w:t>Outcome 5</w:t>
            </w:r>
            <w:r w:rsidRPr="00740C94">
              <w:rPr>
                <w:sz w:val="17"/>
                <w:szCs w:val="17"/>
              </w:rPr>
              <w:t xml:space="preserve">: </w:t>
            </w:r>
            <w:r>
              <w:t xml:space="preserve">Students, faculty, and staff will have access to technology and services provided by the Information Technology department to support a successful college environment. </w:t>
            </w:r>
            <w:r w:rsidRPr="00740C94">
              <w:rPr>
                <w:sz w:val="17"/>
                <w:szCs w:val="17"/>
              </w:rPr>
              <w:t>No results</w:t>
            </w:r>
            <w:r>
              <w:t xml:space="preserve"> </w:t>
            </w:r>
            <w:r w:rsidRPr="00740C94">
              <w:rPr>
                <w:sz w:val="17"/>
                <w:szCs w:val="17"/>
              </w:rPr>
              <w:t>yet</w:t>
            </w:r>
            <w:r>
              <w:t>.</w:t>
            </w:r>
          </w:p>
        </w:tc>
        <w:tc>
          <w:tcPr>
            <w:tcW w:w="1955" w:type="dxa"/>
          </w:tcPr>
          <w:p w14:paraId="6C1396A0" w14:textId="77777777" w:rsidR="00296DF7" w:rsidRDefault="00296DF7" w:rsidP="00296DF7">
            <w:pPr>
              <w:shd w:val="clear" w:color="auto" w:fill="auto"/>
            </w:pPr>
            <w:r>
              <w:lastRenderedPageBreak/>
              <w:t xml:space="preserve">Implement College Catalog module </w:t>
            </w:r>
            <w:r>
              <w:lastRenderedPageBreak/>
              <w:t>within Curriqunet.</w:t>
            </w:r>
          </w:p>
          <w:p w14:paraId="6AEDD707" w14:textId="77777777" w:rsidR="00296DF7" w:rsidRDefault="00296DF7" w:rsidP="00296DF7">
            <w:pPr>
              <w:shd w:val="clear" w:color="auto" w:fill="auto"/>
            </w:pPr>
          </w:p>
          <w:p w14:paraId="13806C81" w14:textId="42C6AF39" w:rsidR="00296DF7" w:rsidRDefault="00296DF7" w:rsidP="00296DF7">
            <w:pPr>
              <w:shd w:val="clear" w:color="auto" w:fill="auto"/>
            </w:pPr>
            <w:r>
              <w:t>District will be able to create a College Catalog in a timely manner and better aligns with Curriculum.</w:t>
            </w:r>
          </w:p>
        </w:tc>
        <w:tc>
          <w:tcPr>
            <w:tcW w:w="1961" w:type="dxa"/>
          </w:tcPr>
          <w:p w14:paraId="6555F592" w14:textId="707C3B08" w:rsidR="00296DF7" w:rsidRDefault="00296DF7" w:rsidP="00296DF7">
            <w:pPr>
              <w:shd w:val="clear" w:color="auto" w:fill="auto"/>
            </w:pPr>
            <w:r>
              <w:lastRenderedPageBreak/>
              <w:t>Public Information Office</w:t>
            </w:r>
          </w:p>
          <w:p w14:paraId="68F1997D" w14:textId="772F132B" w:rsidR="00296DF7" w:rsidRDefault="00296DF7" w:rsidP="00296DF7">
            <w:pPr>
              <w:shd w:val="clear" w:color="auto" w:fill="auto"/>
            </w:pPr>
          </w:p>
          <w:p w14:paraId="63FF41AB" w14:textId="5033C3DB" w:rsidR="00296DF7" w:rsidRDefault="00296DF7" w:rsidP="00296DF7">
            <w:pPr>
              <w:shd w:val="clear" w:color="auto" w:fill="auto"/>
            </w:pPr>
            <w:r>
              <w:t>Academic Affairs</w:t>
            </w:r>
          </w:p>
          <w:p w14:paraId="7D85661B" w14:textId="77777777" w:rsidR="00296DF7" w:rsidRDefault="00296DF7" w:rsidP="00296DF7">
            <w:pPr>
              <w:shd w:val="clear" w:color="auto" w:fill="auto"/>
            </w:pPr>
          </w:p>
          <w:p w14:paraId="79962789" w14:textId="43C39575" w:rsidR="00296DF7" w:rsidRDefault="00296DF7" w:rsidP="00296DF7">
            <w:pPr>
              <w:shd w:val="clear" w:color="auto" w:fill="auto"/>
            </w:pPr>
            <w:r>
              <w:t>Curriculum Specialist</w:t>
            </w:r>
          </w:p>
          <w:p w14:paraId="2DBAD415" w14:textId="77777777" w:rsidR="00296DF7" w:rsidRDefault="00296DF7" w:rsidP="00296DF7">
            <w:pPr>
              <w:shd w:val="clear" w:color="auto" w:fill="auto"/>
            </w:pPr>
          </w:p>
          <w:p w14:paraId="40CF4F94" w14:textId="7366EEA3" w:rsidR="00296DF7" w:rsidRDefault="00296DF7" w:rsidP="00296DF7">
            <w:pPr>
              <w:shd w:val="clear" w:color="auto" w:fill="auto"/>
            </w:pPr>
            <w:r>
              <w:t>Information Technology</w:t>
            </w:r>
          </w:p>
        </w:tc>
        <w:tc>
          <w:tcPr>
            <w:tcW w:w="1964" w:type="dxa"/>
          </w:tcPr>
          <w:p w14:paraId="6C2CBBE0" w14:textId="4EDDC838" w:rsidR="00296DF7" w:rsidRDefault="00296DF7" w:rsidP="00296DF7">
            <w:pPr>
              <w:shd w:val="clear" w:color="auto" w:fill="auto"/>
            </w:pPr>
            <w:r>
              <w:lastRenderedPageBreak/>
              <w:t>$0.00</w:t>
            </w:r>
          </w:p>
        </w:tc>
        <w:tc>
          <w:tcPr>
            <w:tcW w:w="1959" w:type="dxa"/>
          </w:tcPr>
          <w:p w14:paraId="0B307BC9" w14:textId="2D56E07D" w:rsidR="00296DF7" w:rsidRDefault="00296DF7" w:rsidP="00296DF7">
            <w:pPr>
              <w:shd w:val="clear" w:color="auto" w:fill="auto"/>
            </w:pPr>
            <w:r>
              <w:t>September 2019</w:t>
            </w:r>
          </w:p>
        </w:tc>
        <w:tc>
          <w:tcPr>
            <w:tcW w:w="1995" w:type="dxa"/>
            <w:gridSpan w:val="2"/>
          </w:tcPr>
          <w:p w14:paraId="0877BD1E" w14:textId="11595095" w:rsidR="00296DF7" w:rsidRDefault="00296DF7" w:rsidP="00296DF7">
            <w:pPr>
              <w:shd w:val="clear" w:color="auto" w:fill="auto"/>
            </w:pPr>
            <w:r>
              <w:t xml:space="preserve">Compare the processing time to </w:t>
            </w:r>
            <w:r>
              <w:lastRenderedPageBreak/>
              <w:t xml:space="preserve">generate a College Catalog from </w:t>
            </w:r>
            <w:r w:rsidR="00771EC6">
              <w:t>CurriQunet</w:t>
            </w:r>
            <w:r>
              <w:t xml:space="preserve"> against the manual process from prior year.</w:t>
            </w:r>
          </w:p>
          <w:p w14:paraId="69660BE5" w14:textId="77777777" w:rsidR="00296DF7" w:rsidRDefault="00296DF7" w:rsidP="00296DF7">
            <w:pPr>
              <w:shd w:val="clear" w:color="auto" w:fill="auto"/>
            </w:pPr>
          </w:p>
          <w:p w14:paraId="5E0987CA" w14:textId="7397C84C" w:rsidR="00296DF7" w:rsidRDefault="00296DF7" w:rsidP="00296DF7">
            <w:pPr>
              <w:shd w:val="clear" w:color="auto" w:fill="auto"/>
            </w:pPr>
            <w:r>
              <w:t>Annual Satisfaction Survey in Spring 2020 for 2019-2020 College Catalog</w:t>
            </w:r>
          </w:p>
        </w:tc>
      </w:tr>
      <w:tr w:rsidR="00296DF7" w14:paraId="114D1629" w14:textId="77777777" w:rsidTr="00296DF7">
        <w:trPr>
          <w:trHeight w:val="350"/>
        </w:trPr>
        <w:tc>
          <w:tcPr>
            <w:tcW w:w="1965" w:type="dxa"/>
          </w:tcPr>
          <w:p w14:paraId="33BFD47C" w14:textId="7BD0729D" w:rsidR="00296DF7" w:rsidRDefault="00296DF7" w:rsidP="00296DF7">
            <w:pPr>
              <w:shd w:val="clear" w:color="auto" w:fill="auto"/>
            </w:pPr>
            <w:r>
              <w:lastRenderedPageBreak/>
              <w:t xml:space="preserve">Reduce processing time of reserving campus events </w:t>
            </w:r>
            <w:r w:rsidR="005E2BCB">
              <w:t>from weeks to days</w:t>
            </w:r>
            <w:r>
              <w:t xml:space="preserve"> </w:t>
            </w:r>
          </w:p>
        </w:tc>
        <w:tc>
          <w:tcPr>
            <w:tcW w:w="1957" w:type="dxa"/>
          </w:tcPr>
          <w:p w14:paraId="60804AF9" w14:textId="77777777" w:rsidR="00296DF7" w:rsidRPr="00740C94" w:rsidRDefault="00296DF7" w:rsidP="00296DF7">
            <w:pPr>
              <w:shd w:val="clear" w:color="auto" w:fill="auto"/>
              <w:rPr>
                <w:sz w:val="17"/>
                <w:szCs w:val="17"/>
              </w:rPr>
            </w:pPr>
            <w:r w:rsidRPr="00740C94">
              <w:rPr>
                <w:sz w:val="17"/>
                <w:szCs w:val="17"/>
              </w:rPr>
              <w:t>Mission statement:</w:t>
            </w:r>
          </w:p>
          <w:p w14:paraId="34C92493" w14:textId="77777777" w:rsidR="00296DF7" w:rsidRDefault="00296DF7" w:rsidP="00296DF7">
            <w:pPr>
              <w:shd w:val="clear" w:color="auto" w:fill="auto"/>
              <w:rPr>
                <w:sz w:val="17"/>
                <w:szCs w:val="17"/>
              </w:rPr>
            </w:pPr>
            <w:r w:rsidRPr="00740C94">
              <w:rPr>
                <w:sz w:val="17"/>
                <w:szCs w:val="17"/>
              </w:rPr>
              <w:t>Supports innovate practices</w:t>
            </w:r>
          </w:p>
          <w:p w14:paraId="238CE762" w14:textId="77777777" w:rsidR="00296DF7" w:rsidRPr="00740C94" w:rsidRDefault="00296DF7" w:rsidP="00296DF7">
            <w:pPr>
              <w:shd w:val="clear" w:color="auto" w:fill="auto"/>
              <w:rPr>
                <w:sz w:val="17"/>
                <w:szCs w:val="17"/>
              </w:rPr>
            </w:pPr>
          </w:p>
          <w:p w14:paraId="6F95551E" w14:textId="77777777" w:rsidR="00296DF7" w:rsidRPr="00740C94" w:rsidRDefault="00296DF7" w:rsidP="00296DF7">
            <w:pPr>
              <w:shd w:val="clear" w:color="auto" w:fill="auto"/>
              <w:rPr>
                <w:sz w:val="17"/>
                <w:szCs w:val="17"/>
              </w:rPr>
            </w:pPr>
            <w:r w:rsidRPr="00740C94">
              <w:rPr>
                <w:sz w:val="17"/>
                <w:szCs w:val="17"/>
              </w:rPr>
              <w:t>Strategic Plan:</w:t>
            </w:r>
          </w:p>
          <w:p w14:paraId="4EEF5AC8" w14:textId="77777777" w:rsidR="00296DF7" w:rsidRDefault="00296DF7" w:rsidP="00296DF7">
            <w:pPr>
              <w:shd w:val="clear" w:color="auto" w:fill="auto"/>
              <w:rPr>
                <w:sz w:val="17"/>
                <w:szCs w:val="17"/>
              </w:rPr>
            </w:pPr>
            <w:r w:rsidRPr="00740C94">
              <w:rPr>
                <w:sz w:val="17"/>
                <w:szCs w:val="17"/>
              </w:rPr>
              <w:t>No direct connection</w:t>
            </w:r>
          </w:p>
          <w:p w14:paraId="4F7A804C" w14:textId="77777777" w:rsidR="00296DF7" w:rsidRPr="00740C94" w:rsidRDefault="00296DF7" w:rsidP="00296DF7">
            <w:pPr>
              <w:shd w:val="clear" w:color="auto" w:fill="auto"/>
              <w:rPr>
                <w:sz w:val="17"/>
                <w:szCs w:val="17"/>
              </w:rPr>
            </w:pPr>
          </w:p>
          <w:p w14:paraId="611F31E5" w14:textId="77777777" w:rsidR="00296DF7" w:rsidRPr="00740C94" w:rsidRDefault="00296DF7" w:rsidP="00296DF7">
            <w:pPr>
              <w:shd w:val="clear" w:color="auto" w:fill="auto"/>
              <w:rPr>
                <w:sz w:val="17"/>
                <w:szCs w:val="17"/>
              </w:rPr>
            </w:pPr>
            <w:r w:rsidRPr="00740C94">
              <w:rPr>
                <w:sz w:val="17"/>
                <w:szCs w:val="17"/>
              </w:rPr>
              <w:t>SAO Results:</w:t>
            </w:r>
          </w:p>
          <w:p w14:paraId="61476625" w14:textId="04CA11BC" w:rsidR="00296DF7" w:rsidRDefault="00296DF7" w:rsidP="00296DF7">
            <w:pPr>
              <w:shd w:val="clear" w:color="auto" w:fill="auto"/>
            </w:pPr>
            <w:r>
              <w:rPr>
                <w:sz w:val="17"/>
                <w:szCs w:val="17"/>
              </w:rPr>
              <w:t>Outcome 5</w:t>
            </w:r>
            <w:r w:rsidRPr="00740C94">
              <w:rPr>
                <w:sz w:val="17"/>
                <w:szCs w:val="17"/>
              </w:rPr>
              <w:t xml:space="preserve">: </w:t>
            </w:r>
            <w:r>
              <w:t xml:space="preserve">Students, faculty, and staff will </w:t>
            </w:r>
            <w:r>
              <w:lastRenderedPageBreak/>
              <w:t xml:space="preserve">have access to technology and services provided by the Information Technology department to support a successful college environment. </w:t>
            </w:r>
            <w:r w:rsidRPr="00740C94">
              <w:rPr>
                <w:sz w:val="17"/>
                <w:szCs w:val="17"/>
              </w:rPr>
              <w:t>No results</w:t>
            </w:r>
            <w:r>
              <w:t xml:space="preserve"> </w:t>
            </w:r>
            <w:r w:rsidRPr="00740C94">
              <w:rPr>
                <w:sz w:val="17"/>
                <w:szCs w:val="17"/>
              </w:rPr>
              <w:t>yet</w:t>
            </w:r>
            <w:r>
              <w:t>.</w:t>
            </w:r>
          </w:p>
        </w:tc>
        <w:tc>
          <w:tcPr>
            <w:tcW w:w="1955" w:type="dxa"/>
          </w:tcPr>
          <w:p w14:paraId="09AD40D2" w14:textId="62DB59D0" w:rsidR="00296DF7" w:rsidRDefault="00296DF7" w:rsidP="00296DF7">
            <w:pPr>
              <w:shd w:val="clear" w:color="auto" w:fill="auto"/>
            </w:pPr>
            <w:r>
              <w:lastRenderedPageBreak/>
              <w:t>Implement 25Live system.</w:t>
            </w:r>
          </w:p>
          <w:p w14:paraId="5B33DF71" w14:textId="77777777" w:rsidR="00296DF7" w:rsidRDefault="00296DF7" w:rsidP="00296DF7">
            <w:pPr>
              <w:shd w:val="clear" w:color="auto" w:fill="auto"/>
            </w:pPr>
          </w:p>
          <w:p w14:paraId="0B269620" w14:textId="683710C6" w:rsidR="00296DF7" w:rsidRDefault="00296DF7" w:rsidP="00296DF7">
            <w:pPr>
              <w:shd w:val="clear" w:color="auto" w:fill="auto"/>
            </w:pPr>
            <w:r>
              <w:t>District will have access to a centralized College Calendar containing all instructional, non-instructional, and external events.</w:t>
            </w:r>
            <w:r w:rsidR="005E2BCB">
              <w:t xml:space="preserve">  </w:t>
            </w:r>
          </w:p>
        </w:tc>
        <w:tc>
          <w:tcPr>
            <w:tcW w:w="1961" w:type="dxa"/>
          </w:tcPr>
          <w:p w14:paraId="12DA76B9" w14:textId="77777777" w:rsidR="00296DF7" w:rsidRDefault="00296DF7" w:rsidP="00296DF7">
            <w:pPr>
              <w:shd w:val="clear" w:color="auto" w:fill="auto"/>
            </w:pPr>
            <w:r>
              <w:t>Public Information Office</w:t>
            </w:r>
          </w:p>
          <w:p w14:paraId="62093FD1" w14:textId="77777777" w:rsidR="00296DF7" w:rsidRDefault="00296DF7" w:rsidP="00296DF7">
            <w:pPr>
              <w:shd w:val="clear" w:color="auto" w:fill="auto"/>
            </w:pPr>
          </w:p>
          <w:p w14:paraId="17E22000" w14:textId="0DA4A80E" w:rsidR="00296DF7" w:rsidRDefault="00296DF7" w:rsidP="00296DF7">
            <w:pPr>
              <w:shd w:val="clear" w:color="auto" w:fill="auto"/>
            </w:pPr>
            <w:r>
              <w:t>Academic Scheduler</w:t>
            </w:r>
          </w:p>
          <w:p w14:paraId="58F26921" w14:textId="77777777" w:rsidR="00296DF7" w:rsidRDefault="00296DF7" w:rsidP="00296DF7">
            <w:pPr>
              <w:shd w:val="clear" w:color="auto" w:fill="auto"/>
            </w:pPr>
          </w:p>
          <w:p w14:paraId="66B7FB9D" w14:textId="6DB4A664" w:rsidR="00296DF7" w:rsidRDefault="00296DF7" w:rsidP="00296DF7">
            <w:pPr>
              <w:shd w:val="clear" w:color="auto" w:fill="auto"/>
            </w:pPr>
            <w:r>
              <w:t>Facilities Scheduler</w:t>
            </w:r>
          </w:p>
          <w:p w14:paraId="3B3CB411" w14:textId="77777777" w:rsidR="00296DF7" w:rsidRDefault="00296DF7" w:rsidP="00296DF7">
            <w:pPr>
              <w:shd w:val="clear" w:color="auto" w:fill="auto"/>
            </w:pPr>
          </w:p>
          <w:p w14:paraId="625A06B1" w14:textId="22D4B796" w:rsidR="00296DF7" w:rsidRDefault="00296DF7" w:rsidP="00296DF7">
            <w:pPr>
              <w:shd w:val="clear" w:color="auto" w:fill="auto"/>
            </w:pPr>
            <w:r>
              <w:t>Information Technology</w:t>
            </w:r>
          </w:p>
        </w:tc>
        <w:tc>
          <w:tcPr>
            <w:tcW w:w="1964" w:type="dxa"/>
          </w:tcPr>
          <w:p w14:paraId="32BF8F91" w14:textId="5593ACF0" w:rsidR="00296DF7" w:rsidRDefault="00296DF7" w:rsidP="00296DF7">
            <w:pPr>
              <w:shd w:val="clear" w:color="auto" w:fill="auto"/>
            </w:pPr>
            <w:r>
              <w:t>$0.00</w:t>
            </w:r>
          </w:p>
        </w:tc>
        <w:tc>
          <w:tcPr>
            <w:tcW w:w="1959" w:type="dxa"/>
          </w:tcPr>
          <w:p w14:paraId="79F36A4A" w14:textId="1D5E5CEA" w:rsidR="00296DF7" w:rsidRDefault="00296DF7" w:rsidP="00296DF7">
            <w:pPr>
              <w:shd w:val="clear" w:color="auto" w:fill="auto"/>
            </w:pPr>
            <w:r>
              <w:t>September 2019</w:t>
            </w:r>
          </w:p>
        </w:tc>
        <w:tc>
          <w:tcPr>
            <w:tcW w:w="1995" w:type="dxa"/>
            <w:gridSpan w:val="2"/>
          </w:tcPr>
          <w:p w14:paraId="481F3BCC" w14:textId="53894DBA" w:rsidR="00296DF7" w:rsidRDefault="00296DF7" w:rsidP="00296DF7">
            <w:pPr>
              <w:shd w:val="clear" w:color="auto" w:fill="auto"/>
            </w:pPr>
            <w:r>
              <w:t>Compare the processing time to reserve campus events against manual process from prior year.</w:t>
            </w:r>
          </w:p>
          <w:p w14:paraId="7145E330" w14:textId="77777777" w:rsidR="00296DF7" w:rsidRDefault="00296DF7" w:rsidP="00296DF7">
            <w:pPr>
              <w:shd w:val="clear" w:color="auto" w:fill="auto"/>
            </w:pPr>
          </w:p>
          <w:p w14:paraId="0A419711" w14:textId="1DB595B6" w:rsidR="00296DF7" w:rsidRDefault="00296DF7" w:rsidP="00296DF7">
            <w:pPr>
              <w:shd w:val="clear" w:color="auto" w:fill="auto"/>
            </w:pPr>
            <w:r>
              <w:t>Annual Satisfaction Survey</w:t>
            </w:r>
          </w:p>
        </w:tc>
      </w:tr>
      <w:tr w:rsidR="00296DF7" w14:paraId="6FD1CAD3" w14:textId="77777777" w:rsidTr="00296DF7">
        <w:trPr>
          <w:trHeight w:val="350"/>
        </w:trPr>
        <w:tc>
          <w:tcPr>
            <w:tcW w:w="1965" w:type="dxa"/>
          </w:tcPr>
          <w:p w14:paraId="04A0FD87" w14:textId="77777777" w:rsidR="00296DF7" w:rsidRDefault="00296DF7" w:rsidP="00296DF7">
            <w:pPr>
              <w:shd w:val="clear" w:color="auto" w:fill="auto"/>
            </w:pPr>
            <w:r>
              <w:lastRenderedPageBreak/>
              <w:t xml:space="preserve">The IT department will evaluate centralized printing solutions for students (similar to faculty/staff print solution) </w:t>
            </w:r>
          </w:p>
        </w:tc>
        <w:tc>
          <w:tcPr>
            <w:tcW w:w="1957" w:type="dxa"/>
          </w:tcPr>
          <w:p w14:paraId="2F2AE7B4" w14:textId="77777777" w:rsidR="00296DF7" w:rsidRPr="00740C94" w:rsidRDefault="00296DF7" w:rsidP="00296DF7">
            <w:pPr>
              <w:shd w:val="clear" w:color="auto" w:fill="auto"/>
              <w:rPr>
                <w:sz w:val="17"/>
                <w:szCs w:val="17"/>
              </w:rPr>
            </w:pPr>
            <w:r w:rsidRPr="00740C94">
              <w:rPr>
                <w:sz w:val="17"/>
                <w:szCs w:val="17"/>
              </w:rPr>
              <w:t>Mission statement:</w:t>
            </w:r>
          </w:p>
          <w:p w14:paraId="1C07BF0E" w14:textId="77777777" w:rsidR="00296DF7" w:rsidRDefault="00296DF7" w:rsidP="00296DF7">
            <w:pPr>
              <w:shd w:val="clear" w:color="auto" w:fill="auto"/>
              <w:rPr>
                <w:sz w:val="17"/>
                <w:szCs w:val="17"/>
              </w:rPr>
            </w:pPr>
            <w:r w:rsidRPr="00740C94">
              <w:rPr>
                <w:sz w:val="17"/>
                <w:szCs w:val="17"/>
              </w:rPr>
              <w:t>Supports innovate practices</w:t>
            </w:r>
          </w:p>
          <w:p w14:paraId="70394DAE" w14:textId="77777777" w:rsidR="00296DF7" w:rsidRPr="00740C94" w:rsidRDefault="00296DF7" w:rsidP="00296DF7">
            <w:pPr>
              <w:shd w:val="clear" w:color="auto" w:fill="auto"/>
              <w:rPr>
                <w:sz w:val="17"/>
                <w:szCs w:val="17"/>
              </w:rPr>
            </w:pPr>
          </w:p>
          <w:p w14:paraId="616604FE" w14:textId="77777777" w:rsidR="00296DF7" w:rsidRPr="00740C94" w:rsidRDefault="00296DF7" w:rsidP="00296DF7">
            <w:pPr>
              <w:shd w:val="clear" w:color="auto" w:fill="auto"/>
              <w:rPr>
                <w:sz w:val="17"/>
                <w:szCs w:val="17"/>
              </w:rPr>
            </w:pPr>
            <w:r w:rsidRPr="00740C94">
              <w:rPr>
                <w:sz w:val="17"/>
                <w:szCs w:val="17"/>
              </w:rPr>
              <w:t>Strategic Plan:</w:t>
            </w:r>
          </w:p>
          <w:p w14:paraId="21DA7CFC" w14:textId="77777777" w:rsidR="00296DF7" w:rsidRDefault="00296DF7" w:rsidP="00296DF7">
            <w:pPr>
              <w:shd w:val="clear" w:color="auto" w:fill="auto"/>
              <w:rPr>
                <w:sz w:val="17"/>
                <w:szCs w:val="17"/>
              </w:rPr>
            </w:pPr>
            <w:r w:rsidRPr="00740C94">
              <w:rPr>
                <w:sz w:val="17"/>
                <w:szCs w:val="17"/>
              </w:rPr>
              <w:t>No direct connection</w:t>
            </w:r>
          </w:p>
          <w:p w14:paraId="55F99AEC" w14:textId="77777777" w:rsidR="00296DF7" w:rsidRPr="00740C94" w:rsidRDefault="00296DF7" w:rsidP="00296DF7">
            <w:pPr>
              <w:shd w:val="clear" w:color="auto" w:fill="auto"/>
              <w:rPr>
                <w:sz w:val="17"/>
                <w:szCs w:val="17"/>
              </w:rPr>
            </w:pPr>
          </w:p>
          <w:p w14:paraId="63B94598" w14:textId="77777777" w:rsidR="00296DF7" w:rsidRPr="00740C94" w:rsidRDefault="00296DF7" w:rsidP="00296DF7">
            <w:pPr>
              <w:shd w:val="clear" w:color="auto" w:fill="auto"/>
              <w:rPr>
                <w:sz w:val="17"/>
                <w:szCs w:val="17"/>
              </w:rPr>
            </w:pPr>
            <w:r w:rsidRPr="00740C94">
              <w:rPr>
                <w:sz w:val="17"/>
                <w:szCs w:val="17"/>
              </w:rPr>
              <w:t>SAO Results:</w:t>
            </w:r>
          </w:p>
          <w:p w14:paraId="55AFCDB5" w14:textId="77777777" w:rsidR="00296DF7" w:rsidRPr="00740C94" w:rsidRDefault="00296DF7" w:rsidP="00296DF7">
            <w:pPr>
              <w:shd w:val="clear" w:color="auto" w:fill="auto"/>
              <w:rPr>
                <w:sz w:val="17"/>
                <w:szCs w:val="17"/>
              </w:rPr>
            </w:pPr>
            <w:r w:rsidRPr="00740C94">
              <w:rPr>
                <w:sz w:val="17"/>
                <w:szCs w:val="17"/>
              </w:rPr>
              <w:t xml:space="preserve">Outcome </w:t>
            </w:r>
            <w:r>
              <w:rPr>
                <w:sz w:val="17"/>
                <w:szCs w:val="17"/>
              </w:rPr>
              <w:t>5</w:t>
            </w:r>
            <w:r w:rsidRPr="00740C94">
              <w:rPr>
                <w:sz w:val="17"/>
                <w:szCs w:val="17"/>
              </w:rPr>
              <w:t xml:space="preserve">: </w:t>
            </w:r>
            <w:r>
              <w:t>Students, faculty, and staff will have access to technology and services provided by the Information Technology department to support a successful college environment.</w:t>
            </w:r>
            <w:r w:rsidRPr="00740C94">
              <w:rPr>
                <w:sz w:val="17"/>
                <w:szCs w:val="17"/>
              </w:rPr>
              <w:t xml:space="preserve"> </w:t>
            </w:r>
            <w:r w:rsidRPr="00740C94">
              <w:rPr>
                <w:sz w:val="17"/>
                <w:szCs w:val="17"/>
              </w:rPr>
              <w:lastRenderedPageBreak/>
              <w:t>No results</w:t>
            </w:r>
            <w:r>
              <w:t xml:space="preserve"> </w:t>
            </w:r>
            <w:r w:rsidRPr="00740C94">
              <w:rPr>
                <w:sz w:val="17"/>
                <w:szCs w:val="17"/>
              </w:rPr>
              <w:t>yet</w:t>
            </w:r>
            <w:r>
              <w:t>.</w:t>
            </w:r>
          </w:p>
        </w:tc>
        <w:tc>
          <w:tcPr>
            <w:tcW w:w="1955" w:type="dxa"/>
          </w:tcPr>
          <w:p w14:paraId="54736B66" w14:textId="1C2F1298" w:rsidR="00296DF7" w:rsidRDefault="00296DF7" w:rsidP="00296DF7">
            <w:pPr>
              <w:shd w:val="clear" w:color="auto" w:fill="auto"/>
            </w:pPr>
            <w:r>
              <w:lastRenderedPageBreak/>
              <w:t>Work with 3</w:t>
            </w:r>
            <w:r w:rsidRPr="00E86B04">
              <w:rPr>
                <w:vertAlign w:val="superscript"/>
              </w:rPr>
              <w:t>rd</w:t>
            </w:r>
            <w:r>
              <w:t>-party vendor to conduct Feasibility Study</w:t>
            </w:r>
          </w:p>
        </w:tc>
        <w:tc>
          <w:tcPr>
            <w:tcW w:w="1961" w:type="dxa"/>
          </w:tcPr>
          <w:p w14:paraId="6AEC0F4E" w14:textId="77777777" w:rsidR="00296DF7" w:rsidRDefault="00296DF7" w:rsidP="00296DF7">
            <w:pPr>
              <w:shd w:val="clear" w:color="auto" w:fill="auto"/>
            </w:pPr>
            <w:r>
              <w:t>Information Technology</w:t>
            </w:r>
          </w:p>
          <w:p w14:paraId="7D1408B6" w14:textId="77777777" w:rsidR="00296DF7" w:rsidRDefault="00296DF7" w:rsidP="00296DF7">
            <w:pPr>
              <w:shd w:val="clear" w:color="auto" w:fill="auto"/>
            </w:pPr>
          </w:p>
          <w:p w14:paraId="049F252F" w14:textId="77777777" w:rsidR="00296DF7" w:rsidRDefault="00296DF7" w:rsidP="00296DF7">
            <w:pPr>
              <w:shd w:val="clear" w:color="auto" w:fill="auto"/>
            </w:pPr>
            <w:r>
              <w:t>District Technology Committee</w:t>
            </w:r>
          </w:p>
        </w:tc>
        <w:tc>
          <w:tcPr>
            <w:tcW w:w="1964" w:type="dxa"/>
          </w:tcPr>
          <w:p w14:paraId="68622150" w14:textId="77777777" w:rsidR="00296DF7" w:rsidRDefault="00296DF7" w:rsidP="00296DF7">
            <w:pPr>
              <w:shd w:val="clear" w:color="auto" w:fill="auto"/>
            </w:pPr>
          </w:p>
        </w:tc>
        <w:tc>
          <w:tcPr>
            <w:tcW w:w="1959" w:type="dxa"/>
          </w:tcPr>
          <w:p w14:paraId="17A4DE78" w14:textId="77777777" w:rsidR="00296DF7" w:rsidRDefault="00296DF7" w:rsidP="00296DF7">
            <w:pPr>
              <w:shd w:val="clear" w:color="auto" w:fill="auto"/>
            </w:pPr>
            <w:r>
              <w:t>January 2020</w:t>
            </w:r>
          </w:p>
        </w:tc>
        <w:tc>
          <w:tcPr>
            <w:tcW w:w="1995" w:type="dxa"/>
            <w:gridSpan w:val="2"/>
          </w:tcPr>
          <w:p w14:paraId="2AF7645B" w14:textId="77777777" w:rsidR="00296DF7" w:rsidRDefault="00296DF7" w:rsidP="00296DF7">
            <w:pPr>
              <w:shd w:val="clear" w:color="auto" w:fill="auto"/>
            </w:pPr>
            <w:r>
              <w:t>Feasibility Study of Student Printing</w:t>
            </w:r>
          </w:p>
        </w:tc>
      </w:tr>
      <w:tr w:rsidR="00296DF7" w14:paraId="72190601" w14:textId="77777777" w:rsidTr="00296DF7">
        <w:trPr>
          <w:trHeight w:val="350"/>
        </w:trPr>
        <w:tc>
          <w:tcPr>
            <w:tcW w:w="1965" w:type="dxa"/>
          </w:tcPr>
          <w:p w14:paraId="7C007AEF" w14:textId="53C72773" w:rsidR="00296DF7" w:rsidRDefault="00296DF7" w:rsidP="00296DF7">
            <w:pPr>
              <w:shd w:val="clear" w:color="auto" w:fill="auto"/>
            </w:pPr>
            <w:r>
              <w:lastRenderedPageBreak/>
              <w:t xml:space="preserve">The IT department will evaluate virtual desktop infrastructure (VDI) as an alternative to purchase computers on the 5-Year Computer Replacement Plan </w:t>
            </w:r>
          </w:p>
        </w:tc>
        <w:tc>
          <w:tcPr>
            <w:tcW w:w="1957" w:type="dxa"/>
          </w:tcPr>
          <w:p w14:paraId="52EEDCD2" w14:textId="77777777" w:rsidR="00296DF7" w:rsidRPr="00740C94" w:rsidRDefault="00296DF7" w:rsidP="00296DF7">
            <w:pPr>
              <w:shd w:val="clear" w:color="auto" w:fill="auto"/>
              <w:rPr>
                <w:sz w:val="17"/>
                <w:szCs w:val="17"/>
              </w:rPr>
            </w:pPr>
            <w:r w:rsidRPr="00740C94">
              <w:rPr>
                <w:sz w:val="17"/>
                <w:szCs w:val="17"/>
              </w:rPr>
              <w:t>Mission statement:</w:t>
            </w:r>
          </w:p>
          <w:p w14:paraId="309A4F4A" w14:textId="77777777" w:rsidR="00296DF7" w:rsidRDefault="00296DF7" w:rsidP="00296DF7">
            <w:pPr>
              <w:shd w:val="clear" w:color="auto" w:fill="auto"/>
              <w:rPr>
                <w:sz w:val="17"/>
                <w:szCs w:val="17"/>
              </w:rPr>
            </w:pPr>
            <w:r w:rsidRPr="00740C94">
              <w:rPr>
                <w:sz w:val="17"/>
                <w:szCs w:val="17"/>
              </w:rPr>
              <w:t>Supports innovate practices</w:t>
            </w:r>
          </w:p>
          <w:p w14:paraId="2AE08C0C" w14:textId="77777777" w:rsidR="00296DF7" w:rsidRPr="00740C94" w:rsidRDefault="00296DF7" w:rsidP="00296DF7">
            <w:pPr>
              <w:shd w:val="clear" w:color="auto" w:fill="auto"/>
              <w:rPr>
                <w:sz w:val="17"/>
                <w:szCs w:val="17"/>
              </w:rPr>
            </w:pPr>
          </w:p>
          <w:p w14:paraId="03696AC0" w14:textId="77777777" w:rsidR="00296DF7" w:rsidRPr="00740C94" w:rsidRDefault="00296DF7" w:rsidP="00296DF7">
            <w:pPr>
              <w:shd w:val="clear" w:color="auto" w:fill="auto"/>
              <w:rPr>
                <w:sz w:val="17"/>
                <w:szCs w:val="17"/>
              </w:rPr>
            </w:pPr>
            <w:r w:rsidRPr="00740C94">
              <w:rPr>
                <w:sz w:val="17"/>
                <w:szCs w:val="17"/>
              </w:rPr>
              <w:t>Strategic Plan:</w:t>
            </w:r>
          </w:p>
          <w:p w14:paraId="7E30F8AD" w14:textId="77777777" w:rsidR="00296DF7" w:rsidRDefault="00296DF7" w:rsidP="00296DF7">
            <w:pPr>
              <w:shd w:val="clear" w:color="auto" w:fill="auto"/>
              <w:rPr>
                <w:sz w:val="17"/>
                <w:szCs w:val="17"/>
              </w:rPr>
            </w:pPr>
            <w:r w:rsidRPr="00740C94">
              <w:rPr>
                <w:sz w:val="17"/>
                <w:szCs w:val="17"/>
              </w:rPr>
              <w:t>No direct connection</w:t>
            </w:r>
          </w:p>
          <w:p w14:paraId="37C0F624" w14:textId="77777777" w:rsidR="00296DF7" w:rsidRPr="00740C94" w:rsidRDefault="00296DF7" w:rsidP="00296DF7">
            <w:pPr>
              <w:shd w:val="clear" w:color="auto" w:fill="auto"/>
              <w:rPr>
                <w:sz w:val="17"/>
                <w:szCs w:val="17"/>
              </w:rPr>
            </w:pPr>
          </w:p>
          <w:p w14:paraId="00AF8F22" w14:textId="77777777" w:rsidR="00296DF7" w:rsidRPr="00740C94" w:rsidRDefault="00296DF7" w:rsidP="00296DF7">
            <w:pPr>
              <w:shd w:val="clear" w:color="auto" w:fill="auto"/>
              <w:rPr>
                <w:sz w:val="17"/>
                <w:szCs w:val="17"/>
              </w:rPr>
            </w:pPr>
            <w:r w:rsidRPr="00740C94">
              <w:rPr>
                <w:sz w:val="17"/>
                <w:szCs w:val="17"/>
              </w:rPr>
              <w:t>SAO Results:</w:t>
            </w:r>
          </w:p>
          <w:p w14:paraId="3979226E" w14:textId="6A12CCD6" w:rsidR="00296DF7" w:rsidRPr="00740C94" w:rsidRDefault="00296DF7" w:rsidP="00296DF7">
            <w:pPr>
              <w:shd w:val="clear" w:color="auto" w:fill="auto"/>
              <w:rPr>
                <w:sz w:val="17"/>
                <w:szCs w:val="17"/>
              </w:rPr>
            </w:pPr>
            <w:r w:rsidRPr="00740C94">
              <w:rPr>
                <w:sz w:val="17"/>
                <w:szCs w:val="17"/>
              </w:rPr>
              <w:t xml:space="preserve">Outcome </w:t>
            </w:r>
            <w:r>
              <w:rPr>
                <w:sz w:val="17"/>
                <w:szCs w:val="17"/>
              </w:rPr>
              <w:t>5</w:t>
            </w:r>
            <w:r w:rsidRPr="00740C94">
              <w:rPr>
                <w:sz w:val="17"/>
                <w:szCs w:val="17"/>
              </w:rPr>
              <w:t xml:space="preserve">: </w:t>
            </w:r>
            <w:r>
              <w:t>Students, faculty, and staff will have access to technology and services provided by the Information Technology department to support a successful college environment.</w:t>
            </w:r>
            <w:r w:rsidRPr="00740C94">
              <w:rPr>
                <w:sz w:val="17"/>
                <w:szCs w:val="17"/>
              </w:rPr>
              <w:t xml:space="preserve"> No results</w:t>
            </w:r>
            <w:r>
              <w:t xml:space="preserve"> </w:t>
            </w:r>
            <w:r w:rsidRPr="00740C94">
              <w:rPr>
                <w:sz w:val="17"/>
                <w:szCs w:val="17"/>
              </w:rPr>
              <w:t>yet</w:t>
            </w:r>
            <w:r>
              <w:t>.</w:t>
            </w:r>
          </w:p>
        </w:tc>
        <w:tc>
          <w:tcPr>
            <w:tcW w:w="1955" w:type="dxa"/>
          </w:tcPr>
          <w:p w14:paraId="772A9652" w14:textId="49F43A9F" w:rsidR="00296DF7" w:rsidRDefault="00296DF7" w:rsidP="00296DF7">
            <w:pPr>
              <w:shd w:val="clear" w:color="auto" w:fill="auto"/>
            </w:pPr>
            <w:r>
              <w:t>Work with 3</w:t>
            </w:r>
            <w:r w:rsidRPr="00E86B04">
              <w:rPr>
                <w:vertAlign w:val="superscript"/>
              </w:rPr>
              <w:t>rd</w:t>
            </w:r>
            <w:r>
              <w:t>-party vendor to conduct Feasibility Study</w:t>
            </w:r>
          </w:p>
        </w:tc>
        <w:tc>
          <w:tcPr>
            <w:tcW w:w="1961" w:type="dxa"/>
          </w:tcPr>
          <w:p w14:paraId="070A4A59" w14:textId="77777777" w:rsidR="00296DF7" w:rsidRDefault="00296DF7" w:rsidP="00296DF7">
            <w:pPr>
              <w:shd w:val="clear" w:color="auto" w:fill="auto"/>
            </w:pPr>
            <w:r>
              <w:t>Information Technology</w:t>
            </w:r>
          </w:p>
          <w:p w14:paraId="30D2F7F3" w14:textId="77777777" w:rsidR="00296DF7" w:rsidRDefault="00296DF7" w:rsidP="00296DF7">
            <w:pPr>
              <w:shd w:val="clear" w:color="auto" w:fill="auto"/>
            </w:pPr>
          </w:p>
          <w:p w14:paraId="37D5C91E" w14:textId="287EE0EC" w:rsidR="00296DF7" w:rsidRDefault="00296DF7" w:rsidP="00296DF7">
            <w:pPr>
              <w:shd w:val="clear" w:color="auto" w:fill="auto"/>
            </w:pPr>
            <w:r>
              <w:t>District Technology Committee</w:t>
            </w:r>
          </w:p>
        </w:tc>
        <w:tc>
          <w:tcPr>
            <w:tcW w:w="1964" w:type="dxa"/>
          </w:tcPr>
          <w:p w14:paraId="1F914B28" w14:textId="77777777" w:rsidR="00296DF7" w:rsidRDefault="00296DF7" w:rsidP="00296DF7">
            <w:pPr>
              <w:shd w:val="clear" w:color="auto" w:fill="auto"/>
            </w:pPr>
          </w:p>
        </w:tc>
        <w:tc>
          <w:tcPr>
            <w:tcW w:w="1959" w:type="dxa"/>
          </w:tcPr>
          <w:p w14:paraId="23FD0D68" w14:textId="268787B1" w:rsidR="00296DF7" w:rsidRDefault="00296DF7" w:rsidP="00296DF7">
            <w:pPr>
              <w:shd w:val="clear" w:color="auto" w:fill="auto"/>
            </w:pPr>
            <w:r>
              <w:t>January 2020</w:t>
            </w:r>
          </w:p>
        </w:tc>
        <w:tc>
          <w:tcPr>
            <w:tcW w:w="1995" w:type="dxa"/>
            <w:gridSpan w:val="2"/>
          </w:tcPr>
          <w:p w14:paraId="3DF81A62" w14:textId="04DF652A" w:rsidR="00296DF7" w:rsidRDefault="00296DF7" w:rsidP="00296DF7">
            <w:pPr>
              <w:shd w:val="clear" w:color="auto" w:fill="auto"/>
            </w:pPr>
            <w:r>
              <w:t>Feasibility Study of virtual desktop infrastructure (VDI)</w:t>
            </w:r>
          </w:p>
        </w:tc>
      </w:tr>
      <w:tr w:rsidR="005E2BCB" w14:paraId="05B0BBC2" w14:textId="77777777" w:rsidTr="00296DF7">
        <w:trPr>
          <w:trHeight w:val="350"/>
        </w:trPr>
        <w:tc>
          <w:tcPr>
            <w:tcW w:w="1965" w:type="dxa"/>
          </w:tcPr>
          <w:p w14:paraId="7B5E78D4" w14:textId="357787BE" w:rsidR="005E2BCB" w:rsidRDefault="005E2BCB" w:rsidP="005E2BCB">
            <w:pPr>
              <w:shd w:val="clear" w:color="auto" w:fill="auto"/>
            </w:pPr>
            <w:r>
              <w:t>Reduce student printing and printing costs by 5%</w:t>
            </w:r>
          </w:p>
        </w:tc>
        <w:tc>
          <w:tcPr>
            <w:tcW w:w="1957" w:type="dxa"/>
          </w:tcPr>
          <w:p w14:paraId="459A36CB" w14:textId="77777777" w:rsidR="005E2BCB" w:rsidRPr="00740C94" w:rsidRDefault="005E2BCB" w:rsidP="005E2BCB">
            <w:pPr>
              <w:shd w:val="clear" w:color="auto" w:fill="auto"/>
              <w:rPr>
                <w:sz w:val="17"/>
                <w:szCs w:val="17"/>
              </w:rPr>
            </w:pPr>
            <w:r w:rsidRPr="00740C94">
              <w:rPr>
                <w:sz w:val="17"/>
                <w:szCs w:val="17"/>
              </w:rPr>
              <w:t>Mission statement:</w:t>
            </w:r>
          </w:p>
          <w:p w14:paraId="4834D4C0" w14:textId="77777777" w:rsidR="005E2BCB" w:rsidRDefault="005E2BCB" w:rsidP="005E2BCB">
            <w:pPr>
              <w:shd w:val="clear" w:color="auto" w:fill="auto"/>
              <w:rPr>
                <w:sz w:val="17"/>
                <w:szCs w:val="17"/>
              </w:rPr>
            </w:pPr>
            <w:r w:rsidRPr="00740C94">
              <w:rPr>
                <w:sz w:val="17"/>
                <w:szCs w:val="17"/>
              </w:rPr>
              <w:t>Supports innovate practices</w:t>
            </w:r>
          </w:p>
          <w:p w14:paraId="2DD29CC6" w14:textId="77777777" w:rsidR="005E2BCB" w:rsidRPr="00740C94" w:rsidRDefault="005E2BCB" w:rsidP="005E2BCB">
            <w:pPr>
              <w:shd w:val="clear" w:color="auto" w:fill="auto"/>
              <w:rPr>
                <w:sz w:val="17"/>
                <w:szCs w:val="17"/>
              </w:rPr>
            </w:pPr>
          </w:p>
          <w:p w14:paraId="03D5154D" w14:textId="77777777" w:rsidR="005E2BCB" w:rsidRPr="00740C94" w:rsidRDefault="005E2BCB" w:rsidP="005E2BCB">
            <w:pPr>
              <w:shd w:val="clear" w:color="auto" w:fill="auto"/>
              <w:rPr>
                <w:sz w:val="17"/>
                <w:szCs w:val="17"/>
              </w:rPr>
            </w:pPr>
            <w:r w:rsidRPr="00740C94">
              <w:rPr>
                <w:sz w:val="17"/>
                <w:szCs w:val="17"/>
              </w:rPr>
              <w:t>Strategic Plan:</w:t>
            </w:r>
          </w:p>
          <w:p w14:paraId="209ED562" w14:textId="77777777" w:rsidR="005E2BCB" w:rsidRDefault="005E2BCB" w:rsidP="005E2BCB">
            <w:pPr>
              <w:shd w:val="clear" w:color="auto" w:fill="auto"/>
              <w:rPr>
                <w:sz w:val="17"/>
                <w:szCs w:val="17"/>
              </w:rPr>
            </w:pPr>
            <w:r w:rsidRPr="00740C94">
              <w:rPr>
                <w:sz w:val="17"/>
                <w:szCs w:val="17"/>
              </w:rPr>
              <w:t>No direct connection</w:t>
            </w:r>
          </w:p>
          <w:p w14:paraId="086CE31A" w14:textId="77777777" w:rsidR="005E2BCB" w:rsidRPr="00740C94" w:rsidRDefault="005E2BCB" w:rsidP="005E2BCB">
            <w:pPr>
              <w:shd w:val="clear" w:color="auto" w:fill="auto"/>
              <w:rPr>
                <w:sz w:val="17"/>
                <w:szCs w:val="17"/>
              </w:rPr>
            </w:pPr>
          </w:p>
          <w:p w14:paraId="54510F65" w14:textId="77777777" w:rsidR="005E2BCB" w:rsidRPr="00740C94" w:rsidRDefault="005E2BCB" w:rsidP="005E2BCB">
            <w:pPr>
              <w:shd w:val="clear" w:color="auto" w:fill="auto"/>
              <w:rPr>
                <w:sz w:val="17"/>
                <w:szCs w:val="17"/>
              </w:rPr>
            </w:pPr>
            <w:r w:rsidRPr="00740C94">
              <w:rPr>
                <w:sz w:val="17"/>
                <w:szCs w:val="17"/>
              </w:rPr>
              <w:lastRenderedPageBreak/>
              <w:t>SAO Results:</w:t>
            </w:r>
          </w:p>
          <w:p w14:paraId="724E5C9E" w14:textId="44C88350" w:rsidR="005E2BCB" w:rsidRPr="00740C94" w:rsidRDefault="005E2BCB" w:rsidP="005E2BCB">
            <w:pPr>
              <w:shd w:val="clear" w:color="auto" w:fill="auto"/>
              <w:rPr>
                <w:sz w:val="17"/>
                <w:szCs w:val="17"/>
              </w:rPr>
            </w:pPr>
            <w:r w:rsidRPr="00740C94">
              <w:rPr>
                <w:sz w:val="17"/>
                <w:szCs w:val="17"/>
              </w:rPr>
              <w:t xml:space="preserve">Outcome </w:t>
            </w:r>
            <w:r>
              <w:rPr>
                <w:sz w:val="17"/>
                <w:szCs w:val="17"/>
              </w:rPr>
              <w:t>5</w:t>
            </w:r>
            <w:r w:rsidRPr="00740C94">
              <w:rPr>
                <w:sz w:val="17"/>
                <w:szCs w:val="17"/>
              </w:rPr>
              <w:t xml:space="preserve">: </w:t>
            </w:r>
            <w:r>
              <w:t>Students, faculty, and staff will have access to technology and services provided by the Information Technology department to support a successful college environment.</w:t>
            </w:r>
            <w:r w:rsidRPr="00740C94">
              <w:rPr>
                <w:sz w:val="17"/>
                <w:szCs w:val="17"/>
              </w:rPr>
              <w:t xml:space="preserve"> No results</w:t>
            </w:r>
            <w:r>
              <w:t xml:space="preserve"> </w:t>
            </w:r>
            <w:r w:rsidRPr="00740C94">
              <w:rPr>
                <w:sz w:val="17"/>
                <w:szCs w:val="17"/>
              </w:rPr>
              <w:t>yet</w:t>
            </w:r>
            <w:r>
              <w:t>.</w:t>
            </w:r>
          </w:p>
        </w:tc>
        <w:tc>
          <w:tcPr>
            <w:tcW w:w="1955" w:type="dxa"/>
          </w:tcPr>
          <w:p w14:paraId="43440020" w14:textId="673B5F75" w:rsidR="005E2BCB" w:rsidRDefault="005E2BCB" w:rsidP="005E2BCB">
            <w:pPr>
              <w:shd w:val="clear" w:color="auto" w:fill="auto"/>
            </w:pPr>
            <w:r>
              <w:lastRenderedPageBreak/>
              <w:t>Implement centralized printing solution for students.</w:t>
            </w:r>
          </w:p>
        </w:tc>
        <w:tc>
          <w:tcPr>
            <w:tcW w:w="1961" w:type="dxa"/>
          </w:tcPr>
          <w:p w14:paraId="22C5A6AA" w14:textId="570DD56E" w:rsidR="005E2BCB" w:rsidRDefault="005E2BCB" w:rsidP="005E2BCB">
            <w:pPr>
              <w:shd w:val="clear" w:color="auto" w:fill="auto"/>
            </w:pPr>
            <w:r>
              <w:t>Information Technology</w:t>
            </w:r>
          </w:p>
        </w:tc>
        <w:tc>
          <w:tcPr>
            <w:tcW w:w="1964" w:type="dxa"/>
          </w:tcPr>
          <w:p w14:paraId="139795D6" w14:textId="2F24AC87" w:rsidR="005E2BCB" w:rsidRDefault="005E2BCB" w:rsidP="005E2BCB">
            <w:pPr>
              <w:shd w:val="clear" w:color="auto" w:fill="auto"/>
            </w:pPr>
            <w:r>
              <w:t>$250,000</w:t>
            </w:r>
          </w:p>
        </w:tc>
        <w:tc>
          <w:tcPr>
            <w:tcW w:w="1959" w:type="dxa"/>
          </w:tcPr>
          <w:p w14:paraId="395BF08F" w14:textId="47807A0E" w:rsidR="005E2BCB" w:rsidRDefault="005E2BCB" w:rsidP="005E2BCB">
            <w:pPr>
              <w:shd w:val="clear" w:color="auto" w:fill="auto"/>
            </w:pPr>
            <w:r>
              <w:t>August 2021</w:t>
            </w:r>
          </w:p>
        </w:tc>
        <w:tc>
          <w:tcPr>
            <w:tcW w:w="1995" w:type="dxa"/>
            <w:gridSpan w:val="2"/>
          </w:tcPr>
          <w:p w14:paraId="23502C05" w14:textId="77777777" w:rsidR="005E2BCB" w:rsidRDefault="005E2BCB" w:rsidP="005E2BCB">
            <w:pPr>
              <w:shd w:val="clear" w:color="auto" w:fill="auto"/>
            </w:pPr>
            <w:r>
              <w:t xml:space="preserve">Annual Satisfaction Survey </w:t>
            </w:r>
          </w:p>
          <w:p w14:paraId="3E109A01" w14:textId="77777777" w:rsidR="005E2BCB" w:rsidRDefault="005E2BCB" w:rsidP="005E2BCB">
            <w:pPr>
              <w:shd w:val="clear" w:color="auto" w:fill="auto"/>
            </w:pPr>
          </w:p>
          <w:p w14:paraId="1728722C" w14:textId="363250EB" w:rsidR="005E2BCB" w:rsidRDefault="005E2BCB" w:rsidP="005E2BCB">
            <w:pPr>
              <w:shd w:val="clear" w:color="auto" w:fill="auto"/>
            </w:pPr>
            <w:r>
              <w:t>Costs per page comparing print cost from prior years</w:t>
            </w:r>
          </w:p>
        </w:tc>
      </w:tr>
      <w:tr w:rsidR="005E2BCB" w14:paraId="05CFD562" w14:textId="77777777" w:rsidTr="00296DF7">
        <w:trPr>
          <w:trHeight w:val="350"/>
        </w:trPr>
        <w:tc>
          <w:tcPr>
            <w:tcW w:w="1965" w:type="dxa"/>
          </w:tcPr>
          <w:p w14:paraId="3C6678FF" w14:textId="631F851F" w:rsidR="00EE4130" w:rsidRDefault="005E2BCB" w:rsidP="005E2BCB">
            <w:pPr>
              <w:shd w:val="clear" w:color="auto" w:fill="auto"/>
            </w:pPr>
            <w:r>
              <w:lastRenderedPageBreak/>
              <w:t xml:space="preserve">Replace </w:t>
            </w:r>
            <w:r w:rsidR="003E7B41">
              <w:t>25</w:t>
            </w:r>
            <w:r>
              <w:t>% outdated computers with VDI technology to provide necessary services and technology to support a successful college.</w:t>
            </w:r>
          </w:p>
          <w:p w14:paraId="293BF66D" w14:textId="77777777" w:rsidR="00EE4130" w:rsidRDefault="00EE4130" w:rsidP="005E2BCB">
            <w:pPr>
              <w:shd w:val="clear" w:color="auto" w:fill="auto"/>
            </w:pPr>
          </w:p>
          <w:p w14:paraId="4F0519B3" w14:textId="1F694C0B" w:rsidR="00EE4130" w:rsidRDefault="00EE4130" w:rsidP="005E2BCB">
            <w:pPr>
              <w:shd w:val="clear" w:color="auto" w:fill="auto"/>
            </w:pPr>
          </w:p>
        </w:tc>
        <w:tc>
          <w:tcPr>
            <w:tcW w:w="1957" w:type="dxa"/>
          </w:tcPr>
          <w:p w14:paraId="69179809" w14:textId="77777777" w:rsidR="005E2BCB" w:rsidRPr="00740C94" w:rsidRDefault="005E2BCB" w:rsidP="005E2BCB">
            <w:pPr>
              <w:shd w:val="clear" w:color="auto" w:fill="auto"/>
              <w:rPr>
                <w:sz w:val="17"/>
                <w:szCs w:val="17"/>
              </w:rPr>
            </w:pPr>
            <w:r w:rsidRPr="00740C94">
              <w:rPr>
                <w:sz w:val="17"/>
                <w:szCs w:val="17"/>
              </w:rPr>
              <w:t>Mission statement:</w:t>
            </w:r>
          </w:p>
          <w:p w14:paraId="49307620" w14:textId="77777777" w:rsidR="005E2BCB" w:rsidRDefault="005E2BCB" w:rsidP="005E2BCB">
            <w:pPr>
              <w:shd w:val="clear" w:color="auto" w:fill="auto"/>
              <w:rPr>
                <w:sz w:val="17"/>
                <w:szCs w:val="17"/>
              </w:rPr>
            </w:pPr>
            <w:r w:rsidRPr="00740C94">
              <w:rPr>
                <w:sz w:val="17"/>
                <w:szCs w:val="17"/>
              </w:rPr>
              <w:t>Supports innovate practices</w:t>
            </w:r>
          </w:p>
          <w:p w14:paraId="63307E38" w14:textId="77777777" w:rsidR="005E2BCB" w:rsidRPr="00740C94" w:rsidRDefault="005E2BCB" w:rsidP="005E2BCB">
            <w:pPr>
              <w:shd w:val="clear" w:color="auto" w:fill="auto"/>
              <w:rPr>
                <w:sz w:val="17"/>
                <w:szCs w:val="17"/>
              </w:rPr>
            </w:pPr>
          </w:p>
          <w:p w14:paraId="566706F4" w14:textId="77777777" w:rsidR="005E2BCB" w:rsidRPr="00740C94" w:rsidRDefault="005E2BCB" w:rsidP="005E2BCB">
            <w:pPr>
              <w:shd w:val="clear" w:color="auto" w:fill="auto"/>
              <w:rPr>
                <w:sz w:val="17"/>
                <w:szCs w:val="17"/>
              </w:rPr>
            </w:pPr>
            <w:r w:rsidRPr="00740C94">
              <w:rPr>
                <w:sz w:val="17"/>
                <w:szCs w:val="17"/>
              </w:rPr>
              <w:t>Strategic Plan:</w:t>
            </w:r>
          </w:p>
          <w:p w14:paraId="4982ABF6" w14:textId="77777777" w:rsidR="005E2BCB" w:rsidRDefault="005E2BCB" w:rsidP="005E2BCB">
            <w:pPr>
              <w:shd w:val="clear" w:color="auto" w:fill="auto"/>
              <w:rPr>
                <w:sz w:val="17"/>
                <w:szCs w:val="17"/>
              </w:rPr>
            </w:pPr>
            <w:r w:rsidRPr="00740C94">
              <w:rPr>
                <w:sz w:val="17"/>
                <w:szCs w:val="17"/>
              </w:rPr>
              <w:t>No direct connection</w:t>
            </w:r>
          </w:p>
          <w:p w14:paraId="350BD6BB" w14:textId="77777777" w:rsidR="005E2BCB" w:rsidRPr="00740C94" w:rsidRDefault="005E2BCB" w:rsidP="005E2BCB">
            <w:pPr>
              <w:shd w:val="clear" w:color="auto" w:fill="auto"/>
              <w:rPr>
                <w:sz w:val="17"/>
                <w:szCs w:val="17"/>
              </w:rPr>
            </w:pPr>
          </w:p>
          <w:p w14:paraId="2239A006" w14:textId="77777777" w:rsidR="005E2BCB" w:rsidRPr="00740C94" w:rsidRDefault="005E2BCB" w:rsidP="005E2BCB">
            <w:pPr>
              <w:shd w:val="clear" w:color="auto" w:fill="auto"/>
              <w:rPr>
                <w:sz w:val="17"/>
                <w:szCs w:val="17"/>
              </w:rPr>
            </w:pPr>
            <w:r w:rsidRPr="00740C94">
              <w:rPr>
                <w:sz w:val="17"/>
                <w:szCs w:val="17"/>
              </w:rPr>
              <w:t>SAO Results:</w:t>
            </w:r>
          </w:p>
          <w:p w14:paraId="11B7C11F" w14:textId="17BCC2B9" w:rsidR="005E2BCB" w:rsidRPr="00740C94" w:rsidRDefault="005E2BCB" w:rsidP="005E2BCB">
            <w:pPr>
              <w:shd w:val="clear" w:color="auto" w:fill="auto"/>
              <w:rPr>
                <w:sz w:val="17"/>
                <w:szCs w:val="17"/>
              </w:rPr>
            </w:pPr>
            <w:r w:rsidRPr="00740C94">
              <w:rPr>
                <w:sz w:val="17"/>
                <w:szCs w:val="17"/>
              </w:rPr>
              <w:t xml:space="preserve">Outcome </w:t>
            </w:r>
            <w:r>
              <w:rPr>
                <w:sz w:val="17"/>
                <w:szCs w:val="17"/>
              </w:rPr>
              <w:t>5</w:t>
            </w:r>
            <w:r w:rsidRPr="00740C94">
              <w:rPr>
                <w:sz w:val="17"/>
                <w:szCs w:val="17"/>
              </w:rPr>
              <w:t xml:space="preserve">: </w:t>
            </w:r>
            <w:r>
              <w:t xml:space="preserve">Students, faculty, and staff will have access to technology and services provided by the Information Technology </w:t>
            </w:r>
            <w:r>
              <w:lastRenderedPageBreak/>
              <w:t>department to support a successful college environment.</w:t>
            </w:r>
            <w:r w:rsidRPr="00740C94">
              <w:rPr>
                <w:sz w:val="17"/>
                <w:szCs w:val="17"/>
              </w:rPr>
              <w:t xml:space="preserve"> No results</w:t>
            </w:r>
            <w:r>
              <w:t xml:space="preserve"> </w:t>
            </w:r>
            <w:r w:rsidRPr="00740C94">
              <w:rPr>
                <w:sz w:val="17"/>
                <w:szCs w:val="17"/>
              </w:rPr>
              <w:t>yet</w:t>
            </w:r>
            <w:r>
              <w:t>.</w:t>
            </w:r>
          </w:p>
        </w:tc>
        <w:tc>
          <w:tcPr>
            <w:tcW w:w="1955" w:type="dxa"/>
          </w:tcPr>
          <w:p w14:paraId="5178749D" w14:textId="4B42E71A" w:rsidR="005E2BCB" w:rsidRDefault="005E2BCB" w:rsidP="003E7B41">
            <w:pPr>
              <w:shd w:val="clear" w:color="auto" w:fill="auto"/>
            </w:pPr>
            <w:r>
              <w:lastRenderedPageBreak/>
              <w:t xml:space="preserve">Replace </w:t>
            </w:r>
            <w:r w:rsidR="003E7B41">
              <w:t>25</w:t>
            </w:r>
            <w:r>
              <w:t>% outdated computers with VDI technology as per Computer Replacement Plan in the TMP</w:t>
            </w:r>
          </w:p>
        </w:tc>
        <w:tc>
          <w:tcPr>
            <w:tcW w:w="1961" w:type="dxa"/>
          </w:tcPr>
          <w:p w14:paraId="151E8746" w14:textId="0A77D535" w:rsidR="005E2BCB" w:rsidRDefault="005E2BCB" w:rsidP="005E2BCB">
            <w:pPr>
              <w:shd w:val="clear" w:color="auto" w:fill="auto"/>
            </w:pPr>
            <w:r>
              <w:t>Information Technology</w:t>
            </w:r>
          </w:p>
        </w:tc>
        <w:tc>
          <w:tcPr>
            <w:tcW w:w="1964" w:type="dxa"/>
          </w:tcPr>
          <w:p w14:paraId="4F3852E8" w14:textId="60A8BF6A" w:rsidR="005E2BCB" w:rsidRDefault="005E2BCB" w:rsidP="005E2BCB">
            <w:pPr>
              <w:shd w:val="clear" w:color="auto" w:fill="auto"/>
            </w:pPr>
            <w:r>
              <w:t>$</w:t>
            </w:r>
            <w:r w:rsidR="003E7B41">
              <w:t>3</w:t>
            </w:r>
            <w:r>
              <w:t>50,000</w:t>
            </w:r>
          </w:p>
        </w:tc>
        <w:tc>
          <w:tcPr>
            <w:tcW w:w="1959" w:type="dxa"/>
          </w:tcPr>
          <w:p w14:paraId="3ED17D40" w14:textId="5CFA08CF" w:rsidR="005E2BCB" w:rsidRDefault="005E2BCB" w:rsidP="005E2BCB">
            <w:pPr>
              <w:shd w:val="clear" w:color="auto" w:fill="auto"/>
            </w:pPr>
            <w:r>
              <w:t>August 2021</w:t>
            </w:r>
          </w:p>
        </w:tc>
        <w:tc>
          <w:tcPr>
            <w:tcW w:w="1995" w:type="dxa"/>
            <w:gridSpan w:val="2"/>
          </w:tcPr>
          <w:p w14:paraId="473FE955" w14:textId="77777777" w:rsidR="005E2BCB" w:rsidRDefault="005E2BCB" w:rsidP="005E2BCB">
            <w:pPr>
              <w:shd w:val="clear" w:color="auto" w:fill="auto"/>
            </w:pPr>
            <w:r>
              <w:t>Compare the number of computers out-of-warranty against previous year.</w:t>
            </w:r>
          </w:p>
          <w:p w14:paraId="51B25771" w14:textId="77777777" w:rsidR="005E2BCB" w:rsidRDefault="005E2BCB" w:rsidP="005E2BCB">
            <w:pPr>
              <w:shd w:val="clear" w:color="auto" w:fill="auto"/>
            </w:pPr>
          </w:p>
          <w:p w14:paraId="1A182128" w14:textId="77777777" w:rsidR="005E2BCB" w:rsidRDefault="005E2BCB" w:rsidP="005E2BCB">
            <w:pPr>
              <w:shd w:val="clear" w:color="auto" w:fill="auto"/>
            </w:pPr>
            <w:r>
              <w:t xml:space="preserve">Annual Satisfaction Survey </w:t>
            </w:r>
          </w:p>
          <w:p w14:paraId="05BEDA78" w14:textId="2050AABA" w:rsidR="005E2BCB" w:rsidRDefault="005E2BCB" w:rsidP="005E2BCB">
            <w:pPr>
              <w:shd w:val="clear" w:color="auto" w:fill="auto"/>
            </w:pPr>
          </w:p>
        </w:tc>
      </w:tr>
    </w:tbl>
    <w:p w14:paraId="5866D53B" w14:textId="5DA6E531" w:rsidR="00F478A9" w:rsidRDefault="00F478A9" w:rsidP="008868C8">
      <w:pPr>
        <w:pStyle w:val="Heading2"/>
      </w:pPr>
      <w:bookmarkStart w:id="49" w:name="_Toc513795110"/>
    </w:p>
    <w:p w14:paraId="6D9DE6A9" w14:textId="77777777" w:rsidR="00F478A9" w:rsidRDefault="00F478A9">
      <w:pPr>
        <w:shd w:val="clear" w:color="auto" w:fill="auto"/>
        <w:spacing w:line="259" w:lineRule="auto"/>
        <w:rPr>
          <w:rFonts w:ascii="Helvetica" w:hAnsi="Helvetica" w:cs="Helvetica"/>
          <w:sz w:val="27"/>
          <w:szCs w:val="27"/>
        </w:rPr>
      </w:pPr>
      <w:r>
        <w:br w:type="page"/>
      </w:r>
    </w:p>
    <w:p w14:paraId="49D4E52F" w14:textId="42A0D990" w:rsidR="008868C8" w:rsidRDefault="002616E3" w:rsidP="008868C8">
      <w:pPr>
        <w:pStyle w:val="Heading2"/>
      </w:pPr>
      <w:bookmarkStart w:id="50" w:name="_Toc533059942"/>
      <w:r>
        <w:lastRenderedPageBreak/>
        <w:t>Program</w:t>
      </w:r>
      <w:r w:rsidR="008868C8">
        <w:t xml:space="preserve"> Goal Setting Worksheet</w:t>
      </w:r>
      <w:bookmarkEnd w:id="49"/>
      <w:bookmarkEnd w:id="50"/>
    </w:p>
    <w:p w14:paraId="7D2934AE" w14:textId="37449D00" w:rsidR="008868C8" w:rsidRDefault="008868C8" w:rsidP="008868C8">
      <w:pPr>
        <w:pStyle w:val="NoSpacing"/>
        <w:rPr>
          <w:b/>
          <w:sz w:val="32"/>
          <w:szCs w:val="32"/>
          <w:u w:val="single"/>
          <w:bdr w:val="single" w:sz="4" w:space="0" w:color="auto"/>
        </w:rPr>
      </w:pPr>
      <w:r w:rsidRPr="00520742">
        <w:rPr>
          <w:sz w:val="28"/>
          <w:szCs w:val="28"/>
        </w:rPr>
        <w:t>Program being reviewed:</w:t>
      </w:r>
      <w:r>
        <w:rPr>
          <w:b/>
          <w:sz w:val="32"/>
          <w:szCs w:val="32"/>
        </w:rPr>
        <w:t xml:space="preserve"> </w:t>
      </w:r>
      <w:r w:rsidRPr="00837AE2">
        <w:rPr>
          <w:b/>
          <w:sz w:val="32"/>
          <w:szCs w:val="32"/>
          <w:u w:val="single"/>
        </w:rPr>
        <w:t xml:space="preserve">   </w:t>
      </w:r>
      <w:sdt>
        <w:sdtPr>
          <w:rPr>
            <w:b/>
            <w:sz w:val="32"/>
            <w:szCs w:val="32"/>
            <w:u w:val="single"/>
          </w:rPr>
          <w:id w:val="85356000"/>
        </w:sdtPr>
        <w:sdtEndPr/>
        <w:sdtContent>
          <w:r w:rsidR="001F701E">
            <w:rPr>
              <w:b/>
              <w:sz w:val="32"/>
              <w:szCs w:val="32"/>
              <w:u w:val="single"/>
            </w:rPr>
            <w:t>IT</w:t>
          </w:r>
        </w:sdtContent>
      </w:sdt>
      <w:r w:rsidRPr="00837AE2">
        <w:rPr>
          <w:b/>
          <w:sz w:val="32"/>
          <w:szCs w:val="32"/>
          <w:u w:val="single"/>
          <w:bdr w:val="single" w:sz="4" w:space="0" w:color="auto"/>
        </w:rPr>
        <w:t xml:space="preserve"> </w:t>
      </w:r>
    </w:p>
    <w:p w14:paraId="525E6558" w14:textId="5A91D399" w:rsidR="008868C8" w:rsidRPr="008868C8" w:rsidRDefault="008868C8" w:rsidP="008868C8">
      <w:pPr>
        <w:pStyle w:val="NoSpacing"/>
        <w:rPr>
          <w:sz w:val="28"/>
          <w:szCs w:val="28"/>
        </w:rPr>
      </w:pPr>
      <w:r w:rsidRPr="008868C8">
        <w:rPr>
          <w:sz w:val="28"/>
          <w:szCs w:val="28"/>
        </w:rPr>
        <w:t xml:space="preserve">Date: </w:t>
      </w:r>
      <w:sdt>
        <w:sdtPr>
          <w:rPr>
            <w:sz w:val="28"/>
            <w:szCs w:val="28"/>
          </w:rPr>
          <w:id w:val="-150221163"/>
        </w:sdtPr>
        <w:sdtEndPr/>
        <w:sdtContent>
          <w:r w:rsidR="001F701E">
            <w:rPr>
              <w:sz w:val="28"/>
              <w:szCs w:val="28"/>
            </w:rPr>
            <w:t>2018-19</w:t>
          </w:r>
        </w:sdtContent>
      </w:sdt>
    </w:p>
    <w:p w14:paraId="4567D8CD" w14:textId="77777777" w:rsidR="000470D7" w:rsidRDefault="000470D7" w:rsidP="008868C8">
      <w:pPr>
        <w:pStyle w:val="NoSpacing"/>
        <w:jc w:val="right"/>
        <w:rPr>
          <w:b/>
          <w:sz w:val="32"/>
          <w:szCs w:val="32"/>
        </w:rPr>
      </w:pPr>
    </w:p>
    <w:p w14:paraId="64A00D82" w14:textId="77777777" w:rsidR="008868C8" w:rsidRPr="0072105E" w:rsidRDefault="008868C8" w:rsidP="008868C8">
      <w:pPr>
        <w:pStyle w:val="NoSpacing"/>
        <w:jc w:val="right"/>
        <w:rPr>
          <w:b/>
          <w:sz w:val="32"/>
          <w:szCs w:val="32"/>
        </w:rPr>
      </w:pPr>
      <w:r w:rsidRPr="0072105E">
        <w:rPr>
          <w:b/>
          <w:sz w:val="32"/>
          <w:szCs w:val="32"/>
        </w:rPr>
        <w:t>Use this form twice:</w:t>
      </w:r>
    </w:p>
    <w:p w14:paraId="6B3313E8" w14:textId="2ACACA9B" w:rsidR="008868C8" w:rsidRDefault="008868C8" w:rsidP="008868C8">
      <w:pPr>
        <w:pStyle w:val="NoSpacing"/>
        <w:jc w:val="right"/>
        <w:rPr>
          <w:sz w:val="18"/>
          <w:szCs w:val="18"/>
        </w:rPr>
      </w:pPr>
      <w:r>
        <w:rPr>
          <w:sz w:val="18"/>
          <w:szCs w:val="18"/>
        </w:rPr>
        <w:t xml:space="preserve">1. </w:t>
      </w:r>
      <w:r w:rsidRPr="0072105E">
        <w:rPr>
          <w:sz w:val="18"/>
          <w:szCs w:val="18"/>
        </w:rPr>
        <w:t xml:space="preserve">Team member list due to </w:t>
      </w:r>
      <w:r>
        <w:rPr>
          <w:sz w:val="18"/>
          <w:szCs w:val="18"/>
        </w:rPr>
        <w:t>PIPR</w:t>
      </w:r>
      <w:r w:rsidRPr="0072105E">
        <w:rPr>
          <w:sz w:val="18"/>
          <w:szCs w:val="18"/>
        </w:rPr>
        <w:t xml:space="preserve"> no later than </w:t>
      </w:r>
      <w:r w:rsidR="00D214D3">
        <w:rPr>
          <w:sz w:val="18"/>
          <w:szCs w:val="18"/>
        </w:rPr>
        <w:t xml:space="preserve">Fall - </w:t>
      </w:r>
      <w:r w:rsidR="008553C1">
        <w:rPr>
          <w:sz w:val="18"/>
          <w:szCs w:val="18"/>
        </w:rPr>
        <w:t>Week 5</w:t>
      </w:r>
    </w:p>
    <w:p w14:paraId="73617743" w14:textId="77777777" w:rsidR="008868C8" w:rsidRPr="0072105E" w:rsidRDefault="008868C8" w:rsidP="008868C8">
      <w:pPr>
        <w:pStyle w:val="NoSpacing"/>
        <w:jc w:val="right"/>
        <w:rPr>
          <w:sz w:val="18"/>
          <w:szCs w:val="18"/>
        </w:rPr>
      </w:pPr>
    </w:p>
    <w:p w14:paraId="218FA9C3" w14:textId="4A9276AB" w:rsidR="008868C8" w:rsidRDefault="008868C8" w:rsidP="008868C8">
      <w:pPr>
        <w:pStyle w:val="NoSpacing"/>
        <w:jc w:val="right"/>
        <w:rPr>
          <w:sz w:val="18"/>
          <w:szCs w:val="18"/>
        </w:rPr>
      </w:pPr>
      <w:r w:rsidRPr="0072105E">
        <w:rPr>
          <w:sz w:val="18"/>
          <w:szCs w:val="18"/>
        </w:rPr>
        <w:t xml:space="preserve">2. Team Member sign off after final review </w:t>
      </w:r>
    </w:p>
    <w:p w14:paraId="1F7068B2" w14:textId="47C81EC0" w:rsidR="008868C8" w:rsidRDefault="008868C8" w:rsidP="008868C8">
      <w:pPr>
        <w:pStyle w:val="NoSpacing"/>
        <w:jc w:val="right"/>
        <w:rPr>
          <w:sz w:val="18"/>
          <w:szCs w:val="18"/>
        </w:rPr>
      </w:pPr>
      <w:r>
        <w:rPr>
          <w:sz w:val="18"/>
          <w:szCs w:val="18"/>
        </w:rPr>
        <w:t>(Peer R</w:t>
      </w:r>
      <w:r w:rsidRPr="0072105E">
        <w:rPr>
          <w:sz w:val="18"/>
          <w:szCs w:val="18"/>
        </w:rPr>
        <w:t>eviewers</w:t>
      </w:r>
      <w:r w:rsidR="00D214D3">
        <w:rPr>
          <w:sz w:val="18"/>
          <w:szCs w:val="18"/>
        </w:rPr>
        <w:t>: Spring Week 9</w:t>
      </w:r>
      <w:r w:rsidRPr="0072105E">
        <w:rPr>
          <w:sz w:val="18"/>
          <w:szCs w:val="18"/>
        </w:rPr>
        <w:t>; Dean</w:t>
      </w:r>
      <w:r>
        <w:rPr>
          <w:sz w:val="18"/>
          <w:szCs w:val="18"/>
        </w:rPr>
        <w:t xml:space="preserve">: </w:t>
      </w:r>
      <w:r w:rsidR="00D214D3">
        <w:rPr>
          <w:sz w:val="18"/>
          <w:szCs w:val="18"/>
        </w:rPr>
        <w:t>Spring Week 10</w:t>
      </w:r>
      <w:r w:rsidRPr="0072105E">
        <w:rPr>
          <w:sz w:val="18"/>
          <w:szCs w:val="18"/>
        </w:rPr>
        <w:t>)</w:t>
      </w:r>
    </w:p>
    <w:p w14:paraId="366D39C0" w14:textId="77777777" w:rsidR="008868C8" w:rsidRDefault="008868C8" w:rsidP="008868C8">
      <w:pPr>
        <w:pStyle w:val="NoSpacing"/>
        <w:jc w:val="right"/>
        <w:rPr>
          <w:sz w:val="18"/>
          <w:szCs w:val="18"/>
        </w:rPr>
      </w:pPr>
    </w:p>
    <w:p w14:paraId="174D405C" w14:textId="77777777" w:rsidR="008868C8" w:rsidRDefault="008868C8" w:rsidP="008868C8">
      <w:r>
        <w:t xml:space="preserve"> </w:t>
      </w:r>
    </w:p>
    <w:tbl>
      <w:tblPr>
        <w:tblStyle w:val="TableGrid"/>
        <w:tblW w:w="0" w:type="auto"/>
        <w:tblLook w:val="04A0" w:firstRow="1" w:lastRow="0" w:firstColumn="1" w:lastColumn="0" w:noHBand="0" w:noVBand="1"/>
      </w:tblPr>
      <w:tblGrid>
        <w:gridCol w:w="2311"/>
        <w:gridCol w:w="4637"/>
        <w:gridCol w:w="4770"/>
        <w:gridCol w:w="2250"/>
      </w:tblGrid>
      <w:tr w:rsidR="008868C8" w14:paraId="1A382512" w14:textId="77777777" w:rsidTr="00F478A9">
        <w:trPr>
          <w:tblHeader/>
        </w:trPr>
        <w:tc>
          <w:tcPr>
            <w:tcW w:w="2311" w:type="dxa"/>
            <w:shd w:val="clear" w:color="auto" w:fill="D0CECE" w:themeFill="background2" w:themeFillShade="E6"/>
          </w:tcPr>
          <w:p w14:paraId="09AAD973" w14:textId="77777777" w:rsidR="008868C8" w:rsidRPr="0059259C" w:rsidRDefault="008868C8" w:rsidP="009411F8">
            <w:pPr>
              <w:shd w:val="clear" w:color="auto" w:fill="auto"/>
              <w:rPr>
                <w:sz w:val="24"/>
                <w:szCs w:val="24"/>
              </w:rPr>
            </w:pPr>
            <w:r w:rsidRPr="0059259C">
              <w:rPr>
                <w:sz w:val="24"/>
                <w:szCs w:val="24"/>
              </w:rPr>
              <w:t>Role</w:t>
            </w:r>
          </w:p>
        </w:tc>
        <w:tc>
          <w:tcPr>
            <w:tcW w:w="4637" w:type="dxa"/>
            <w:shd w:val="clear" w:color="auto" w:fill="D0CECE" w:themeFill="background2" w:themeFillShade="E6"/>
          </w:tcPr>
          <w:p w14:paraId="7A64C3F3" w14:textId="77777777" w:rsidR="008868C8" w:rsidRPr="0059259C" w:rsidRDefault="008868C8" w:rsidP="009411F8">
            <w:pPr>
              <w:shd w:val="clear" w:color="auto" w:fill="auto"/>
              <w:rPr>
                <w:sz w:val="24"/>
                <w:szCs w:val="24"/>
              </w:rPr>
            </w:pPr>
            <w:r w:rsidRPr="0059259C">
              <w:rPr>
                <w:sz w:val="24"/>
                <w:szCs w:val="24"/>
              </w:rPr>
              <w:t>Name</w:t>
            </w:r>
          </w:p>
        </w:tc>
        <w:tc>
          <w:tcPr>
            <w:tcW w:w="4770" w:type="dxa"/>
            <w:shd w:val="clear" w:color="auto" w:fill="D0CECE" w:themeFill="background2" w:themeFillShade="E6"/>
          </w:tcPr>
          <w:p w14:paraId="06BE43CE" w14:textId="77777777" w:rsidR="008868C8" w:rsidRPr="0059259C" w:rsidRDefault="008868C8" w:rsidP="009411F8">
            <w:pPr>
              <w:shd w:val="clear" w:color="auto" w:fill="auto"/>
              <w:rPr>
                <w:sz w:val="24"/>
                <w:szCs w:val="24"/>
              </w:rPr>
            </w:pPr>
            <w:r w:rsidRPr="0059259C">
              <w:rPr>
                <w:sz w:val="24"/>
                <w:szCs w:val="24"/>
              </w:rPr>
              <w:t>Assignments/ research assigned, if any</w:t>
            </w:r>
          </w:p>
        </w:tc>
        <w:tc>
          <w:tcPr>
            <w:tcW w:w="2250" w:type="dxa"/>
            <w:shd w:val="clear" w:color="auto" w:fill="D0CECE" w:themeFill="background2" w:themeFillShade="E6"/>
          </w:tcPr>
          <w:p w14:paraId="4C3BF97F" w14:textId="0DC75DA1" w:rsidR="008868C8" w:rsidRDefault="008868C8" w:rsidP="009411F8">
            <w:pPr>
              <w:shd w:val="clear" w:color="auto" w:fill="auto"/>
              <w:jc w:val="center"/>
              <w:rPr>
                <w:sz w:val="16"/>
                <w:szCs w:val="16"/>
              </w:rPr>
            </w:pPr>
            <w:r>
              <w:rPr>
                <w:sz w:val="16"/>
                <w:szCs w:val="16"/>
              </w:rPr>
              <w:t>Date</w:t>
            </w:r>
            <w:r w:rsidR="00F478A9">
              <w:rPr>
                <w:sz w:val="16"/>
                <w:szCs w:val="16"/>
              </w:rPr>
              <w:t xml:space="preserve"> and Initial</w:t>
            </w:r>
            <w:r>
              <w:rPr>
                <w:sz w:val="16"/>
                <w:szCs w:val="16"/>
              </w:rPr>
              <w:t xml:space="preserve"> </w:t>
            </w:r>
          </w:p>
          <w:p w14:paraId="33DF57CD" w14:textId="77777777" w:rsidR="008868C8" w:rsidRPr="0059259C" w:rsidRDefault="008868C8" w:rsidP="009411F8">
            <w:pPr>
              <w:shd w:val="clear" w:color="auto" w:fill="auto"/>
              <w:jc w:val="center"/>
              <w:rPr>
                <w:sz w:val="16"/>
                <w:szCs w:val="16"/>
              </w:rPr>
            </w:pPr>
            <w:r>
              <w:rPr>
                <w:sz w:val="16"/>
                <w:szCs w:val="16"/>
              </w:rPr>
              <w:t xml:space="preserve">upon </w:t>
            </w:r>
            <w:r w:rsidRPr="008868C8">
              <w:rPr>
                <w:b/>
                <w:sz w:val="16"/>
                <w:szCs w:val="16"/>
              </w:rPr>
              <w:t>final</w:t>
            </w:r>
            <w:r>
              <w:rPr>
                <w:sz w:val="16"/>
                <w:szCs w:val="16"/>
              </w:rPr>
              <w:t xml:space="preserve"> review</w:t>
            </w:r>
          </w:p>
        </w:tc>
      </w:tr>
      <w:tr w:rsidR="008868C8" w14:paraId="535A5266" w14:textId="77777777" w:rsidTr="00F478A9">
        <w:tc>
          <w:tcPr>
            <w:tcW w:w="2311" w:type="dxa"/>
          </w:tcPr>
          <w:p w14:paraId="76F2F5F5" w14:textId="77777777" w:rsidR="008868C8" w:rsidRPr="0072105E" w:rsidRDefault="008868C8" w:rsidP="009411F8">
            <w:pPr>
              <w:shd w:val="clear" w:color="auto" w:fill="auto"/>
              <w:rPr>
                <w:sz w:val="24"/>
                <w:szCs w:val="24"/>
              </w:rPr>
            </w:pPr>
            <w:r w:rsidRPr="0072105E">
              <w:rPr>
                <w:sz w:val="24"/>
                <w:szCs w:val="24"/>
              </w:rPr>
              <w:t>Team Lead</w:t>
            </w:r>
            <w:r>
              <w:rPr>
                <w:sz w:val="24"/>
                <w:szCs w:val="24"/>
              </w:rPr>
              <w:t>/ Chair</w:t>
            </w:r>
          </w:p>
        </w:tc>
        <w:tc>
          <w:tcPr>
            <w:tcW w:w="4637" w:type="dxa"/>
          </w:tcPr>
          <w:p w14:paraId="61D2B0B6" w14:textId="36358595" w:rsidR="008868C8" w:rsidRPr="0072105E" w:rsidRDefault="001F701E" w:rsidP="009411F8">
            <w:pPr>
              <w:shd w:val="clear" w:color="auto" w:fill="auto"/>
              <w:rPr>
                <w:sz w:val="24"/>
                <w:szCs w:val="24"/>
              </w:rPr>
            </w:pPr>
            <w:r>
              <w:rPr>
                <w:sz w:val="24"/>
                <w:szCs w:val="24"/>
              </w:rPr>
              <w:t>Kyle Billups</w:t>
            </w:r>
          </w:p>
        </w:tc>
        <w:tc>
          <w:tcPr>
            <w:tcW w:w="4770" w:type="dxa"/>
          </w:tcPr>
          <w:p w14:paraId="6AD227EE" w14:textId="77777777" w:rsidR="008868C8" w:rsidRPr="0072105E" w:rsidRDefault="008868C8" w:rsidP="009411F8">
            <w:pPr>
              <w:shd w:val="clear" w:color="auto" w:fill="auto"/>
              <w:rPr>
                <w:sz w:val="24"/>
                <w:szCs w:val="24"/>
              </w:rPr>
            </w:pPr>
          </w:p>
        </w:tc>
        <w:tc>
          <w:tcPr>
            <w:tcW w:w="2250" w:type="dxa"/>
          </w:tcPr>
          <w:p w14:paraId="1B52D24B" w14:textId="246CED7A" w:rsidR="008868C8" w:rsidRPr="0072105E" w:rsidRDefault="006761FE" w:rsidP="009411F8">
            <w:pPr>
              <w:shd w:val="clear" w:color="auto" w:fill="auto"/>
              <w:rPr>
                <w:sz w:val="24"/>
                <w:szCs w:val="24"/>
              </w:rPr>
            </w:pPr>
            <w:r>
              <w:rPr>
                <w:sz w:val="24"/>
                <w:szCs w:val="24"/>
              </w:rPr>
              <w:t>KCB</w:t>
            </w:r>
          </w:p>
        </w:tc>
      </w:tr>
      <w:tr w:rsidR="008868C8" w14:paraId="0BFCC4B7" w14:textId="77777777" w:rsidTr="00F478A9">
        <w:tc>
          <w:tcPr>
            <w:tcW w:w="2311" w:type="dxa"/>
          </w:tcPr>
          <w:p w14:paraId="4B17F403" w14:textId="7894F3AE" w:rsidR="008868C8" w:rsidRPr="00134148" w:rsidRDefault="00134148" w:rsidP="009411F8">
            <w:pPr>
              <w:shd w:val="clear" w:color="auto" w:fill="auto"/>
              <w:rPr>
                <w:sz w:val="24"/>
                <w:szCs w:val="24"/>
              </w:rPr>
            </w:pPr>
            <w:r w:rsidRPr="00134148">
              <w:rPr>
                <w:sz w:val="24"/>
                <w:szCs w:val="24"/>
              </w:rPr>
              <w:t>Supervising Admin</w:t>
            </w:r>
          </w:p>
        </w:tc>
        <w:tc>
          <w:tcPr>
            <w:tcW w:w="4637" w:type="dxa"/>
          </w:tcPr>
          <w:p w14:paraId="70F8F293" w14:textId="3E527767" w:rsidR="008868C8" w:rsidRPr="0072105E" w:rsidRDefault="001F701E" w:rsidP="009411F8">
            <w:pPr>
              <w:shd w:val="clear" w:color="auto" w:fill="auto"/>
              <w:rPr>
                <w:sz w:val="24"/>
                <w:szCs w:val="24"/>
              </w:rPr>
            </w:pPr>
            <w:r>
              <w:rPr>
                <w:sz w:val="24"/>
                <w:szCs w:val="24"/>
              </w:rPr>
              <w:t>Fred Harris</w:t>
            </w:r>
          </w:p>
        </w:tc>
        <w:tc>
          <w:tcPr>
            <w:tcW w:w="4770" w:type="dxa"/>
          </w:tcPr>
          <w:p w14:paraId="197EE94A" w14:textId="77777777" w:rsidR="008868C8" w:rsidRPr="0072105E" w:rsidRDefault="008868C8" w:rsidP="009411F8">
            <w:pPr>
              <w:shd w:val="clear" w:color="auto" w:fill="auto"/>
              <w:rPr>
                <w:sz w:val="24"/>
                <w:szCs w:val="24"/>
              </w:rPr>
            </w:pPr>
          </w:p>
        </w:tc>
        <w:tc>
          <w:tcPr>
            <w:tcW w:w="2250" w:type="dxa"/>
          </w:tcPr>
          <w:p w14:paraId="34C88756" w14:textId="16FAB0B8" w:rsidR="008868C8" w:rsidRPr="0072105E" w:rsidRDefault="007A465A" w:rsidP="009411F8">
            <w:pPr>
              <w:shd w:val="clear" w:color="auto" w:fill="auto"/>
              <w:rPr>
                <w:sz w:val="24"/>
                <w:szCs w:val="24"/>
              </w:rPr>
            </w:pPr>
            <w:r>
              <w:rPr>
                <w:sz w:val="24"/>
                <w:szCs w:val="24"/>
              </w:rPr>
              <w:t>FEH</w:t>
            </w:r>
          </w:p>
        </w:tc>
      </w:tr>
      <w:tr w:rsidR="008868C8" w14:paraId="329CD9A8" w14:textId="77777777" w:rsidTr="00F478A9">
        <w:tc>
          <w:tcPr>
            <w:tcW w:w="2311" w:type="dxa"/>
          </w:tcPr>
          <w:p w14:paraId="7B13451E" w14:textId="07EF96F1" w:rsidR="008868C8" w:rsidRPr="0072105E" w:rsidRDefault="008868C8" w:rsidP="009411F8">
            <w:pPr>
              <w:shd w:val="clear" w:color="auto" w:fill="auto"/>
              <w:rPr>
                <w:sz w:val="24"/>
                <w:szCs w:val="24"/>
              </w:rPr>
            </w:pPr>
            <w:r w:rsidRPr="0072105E">
              <w:rPr>
                <w:sz w:val="24"/>
                <w:szCs w:val="24"/>
              </w:rPr>
              <w:t>Peer Reviewer</w:t>
            </w:r>
          </w:p>
        </w:tc>
        <w:tc>
          <w:tcPr>
            <w:tcW w:w="4637" w:type="dxa"/>
          </w:tcPr>
          <w:p w14:paraId="2D4F8949" w14:textId="7CBB6ED3" w:rsidR="008868C8" w:rsidRPr="0072105E" w:rsidRDefault="001F701E" w:rsidP="009411F8">
            <w:pPr>
              <w:shd w:val="clear" w:color="auto" w:fill="auto"/>
              <w:rPr>
                <w:sz w:val="24"/>
                <w:szCs w:val="24"/>
              </w:rPr>
            </w:pPr>
            <w:r>
              <w:rPr>
                <w:sz w:val="24"/>
                <w:szCs w:val="24"/>
              </w:rPr>
              <w:t xml:space="preserve">Eric Ramones </w:t>
            </w:r>
          </w:p>
        </w:tc>
        <w:tc>
          <w:tcPr>
            <w:tcW w:w="4770" w:type="dxa"/>
          </w:tcPr>
          <w:p w14:paraId="5F5272E2" w14:textId="77777777" w:rsidR="008868C8" w:rsidRPr="0072105E" w:rsidRDefault="008868C8" w:rsidP="009411F8">
            <w:pPr>
              <w:shd w:val="clear" w:color="auto" w:fill="auto"/>
              <w:rPr>
                <w:sz w:val="24"/>
                <w:szCs w:val="24"/>
              </w:rPr>
            </w:pPr>
          </w:p>
        </w:tc>
        <w:tc>
          <w:tcPr>
            <w:tcW w:w="2250" w:type="dxa"/>
          </w:tcPr>
          <w:p w14:paraId="790E3F3C" w14:textId="77777777" w:rsidR="008868C8" w:rsidRPr="0072105E" w:rsidRDefault="008868C8" w:rsidP="009411F8">
            <w:pPr>
              <w:shd w:val="clear" w:color="auto" w:fill="auto"/>
              <w:rPr>
                <w:sz w:val="24"/>
                <w:szCs w:val="24"/>
              </w:rPr>
            </w:pPr>
          </w:p>
        </w:tc>
      </w:tr>
      <w:tr w:rsidR="008868C8" w14:paraId="2B4F7C8C" w14:textId="77777777" w:rsidTr="00F478A9">
        <w:tc>
          <w:tcPr>
            <w:tcW w:w="2311" w:type="dxa"/>
          </w:tcPr>
          <w:p w14:paraId="4656DB6C" w14:textId="0D7E407E" w:rsidR="008868C8" w:rsidRPr="0072105E" w:rsidRDefault="008868C8" w:rsidP="009411F8">
            <w:pPr>
              <w:shd w:val="clear" w:color="auto" w:fill="auto"/>
              <w:rPr>
                <w:sz w:val="24"/>
                <w:szCs w:val="24"/>
              </w:rPr>
            </w:pPr>
            <w:r w:rsidRPr="0072105E">
              <w:rPr>
                <w:sz w:val="24"/>
                <w:szCs w:val="24"/>
              </w:rPr>
              <w:t>Peer Reviewer</w:t>
            </w:r>
          </w:p>
        </w:tc>
        <w:tc>
          <w:tcPr>
            <w:tcW w:w="4637" w:type="dxa"/>
          </w:tcPr>
          <w:p w14:paraId="0D2C8C77" w14:textId="77777777" w:rsidR="008868C8" w:rsidRPr="0072105E" w:rsidRDefault="008868C8" w:rsidP="009411F8">
            <w:pPr>
              <w:shd w:val="clear" w:color="auto" w:fill="auto"/>
              <w:rPr>
                <w:sz w:val="24"/>
                <w:szCs w:val="24"/>
              </w:rPr>
            </w:pPr>
          </w:p>
        </w:tc>
        <w:tc>
          <w:tcPr>
            <w:tcW w:w="4770" w:type="dxa"/>
          </w:tcPr>
          <w:p w14:paraId="011556A0" w14:textId="77777777" w:rsidR="008868C8" w:rsidRPr="0072105E" w:rsidRDefault="008868C8" w:rsidP="009411F8">
            <w:pPr>
              <w:shd w:val="clear" w:color="auto" w:fill="auto"/>
              <w:rPr>
                <w:sz w:val="24"/>
                <w:szCs w:val="24"/>
              </w:rPr>
            </w:pPr>
          </w:p>
        </w:tc>
        <w:tc>
          <w:tcPr>
            <w:tcW w:w="2250" w:type="dxa"/>
          </w:tcPr>
          <w:p w14:paraId="2AA8DDBE" w14:textId="77777777" w:rsidR="008868C8" w:rsidRPr="0072105E" w:rsidRDefault="008868C8" w:rsidP="009411F8">
            <w:pPr>
              <w:shd w:val="clear" w:color="auto" w:fill="auto"/>
              <w:rPr>
                <w:sz w:val="24"/>
                <w:szCs w:val="24"/>
              </w:rPr>
            </w:pPr>
          </w:p>
        </w:tc>
      </w:tr>
      <w:tr w:rsidR="008868C8" w14:paraId="3C3370F7" w14:textId="77777777" w:rsidTr="00F478A9">
        <w:tc>
          <w:tcPr>
            <w:tcW w:w="2311" w:type="dxa"/>
          </w:tcPr>
          <w:p w14:paraId="2369C085" w14:textId="77777777" w:rsidR="008868C8" w:rsidRPr="0072105E" w:rsidRDefault="008868C8" w:rsidP="009411F8">
            <w:pPr>
              <w:shd w:val="clear" w:color="auto" w:fill="auto"/>
              <w:rPr>
                <w:sz w:val="24"/>
                <w:szCs w:val="24"/>
              </w:rPr>
            </w:pPr>
            <w:r>
              <w:rPr>
                <w:sz w:val="24"/>
                <w:szCs w:val="24"/>
              </w:rPr>
              <w:t>Student</w:t>
            </w:r>
          </w:p>
        </w:tc>
        <w:tc>
          <w:tcPr>
            <w:tcW w:w="4637" w:type="dxa"/>
          </w:tcPr>
          <w:p w14:paraId="2B0B6C3F" w14:textId="77777777" w:rsidR="008868C8" w:rsidRPr="0072105E" w:rsidRDefault="008868C8" w:rsidP="009411F8">
            <w:pPr>
              <w:shd w:val="clear" w:color="auto" w:fill="auto"/>
              <w:rPr>
                <w:sz w:val="24"/>
                <w:szCs w:val="24"/>
              </w:rPr>
            </w:pPr>
          </w:p>
        </w:tc>
        <w:tc>
          <w:tcPr>
            <w:tcW w:w="4770" w:type="dxa"/>
          </w:tcPr>
          <w:p w14:paraId="70447860" w14:textId="77777777" w:rsidR="008868C8" w:rsidRPr="0072105E" w:rsidRDefault="008868C8" w:rsidP="009411F8">
            <w:pPr>
              <w:shd w:val="clear" w:color="auto" w:fill="auto"/>
              <w:rPr>
                <w:sz w:val="24"/>
                <w:szCs w:val="24"/>
              </w:rPr>
            </w:pPr>
          </w:p>
        </w:tc>
        <w:tc>
          <w:tcPr>
            <w:tcW w:w="2250" w:type="dxa"/>
          </w:tcPr>
          <w:p w14:paraId="0DCAE803" w14:textId="77777777" w:rsidR="008868C8" w:rsidRPr="0072105E" w:rsidRDefault="008868C8" w:rsidP="009411F8">
            <w:pPr>
              <w:shd w:val="clear" w:color="auto" w:fill="auto"/>
              <w:rPr>
                <w:sz w:val="24"/>
                <w:szCs w:val="24"/>
              </w:rPr>
            </w:pPr>
          </w:p>
        </w:tc>
      </w:tr>
      <w:tr w:rsidR="008868C8" w14:paraId="62822A3F" w14:textId="77777777" w:rsidTr="00F478A9">
        <w:tc>
          <w:tcPr>
            <w:tcW w:w="2311" w:type="dxa"/>
          </w:tcPr>
          <w:p w14:paraId="1C817E36" w14:textId="77777777" w:rsidR="008868C8" w:rsidRPr="0072105E" w:rsidRDefault="008868C8" w:rsidP="009411F8">
            <w:pPr>
              <w:shd w:val="clear" w:color="auto" w:fill="auto"/>
              <w:rPr>
                <w:sz w:val="24"/>
                <w:szCs w:val="24"/>
              </w:rPr>
            </w:pPr>
          </w:p>
        </w:tc>
        <w:tc>
          <w:tcPr>
            <w:tcW w:w="4637" w:type="dxa"/>
          </w:tcPr>
          <w:p w14:paraId="2ED3A639" w14:textId="77777777" w:rsidR="008868C8" w:rsidRPr="0072105E" w:rsidRDefault="008868C8" w:rsidP="009411F8">
            <w:pPr>
              <w:shd w:val="clear" w:color="auto" w:fill="auto"/>
              <w:rPr>
                <w:sz w:val="24"/>
                <w:szCs w:val="24"/>
              </w:rPr>
            </w:pPr>
          </w:p>
        </w:tc>
        <w:tc>
          <w:tcPr>
            <w:tcW w:w="4770" w:type="dxa"/>
          </w:tcPr>
          <w:p w14:paraId="089CB2ED" w14:textId="77777777" w:rsidR="008868C8" w:rsidRPr="0072105E" w:rsidRDefault="008868C8" w:rsidP="009411F8">
            <w:pPr>
              <w:shd w:val="clear" w:color="auto" w:fill="auto"/>
              <w:rPr>
                <w:sz w:val="24"/>
                <w:szCs w:val="24"/>
              </w:rPr>
            </w:pPr>
          </w:p>
        </w:tc>
        <w:tc>
          <w:tcPr>
            <w:tcW w:w="2250" w:type="dxa"/>
          </w:tcPr>
          <w:p w14:paraId="7E88D5E2" w14:textId="77777777" w:rsidR="008868C8" w:rsidRPr="0072105E" w:rsidRDefault="008868C8" w:rsidP="009411F8">
            <w:pPr>
              <w:shd w:val="clear" w:color="auto" w:fill="auto"/>
              <w:rPr>
                <w:sz w:val="24"/>
                <w:szCs w:val="24"/>
              </w:rPr>
            </w:pPr>
          </w:p>
        </w:tc>
      </w:tr>
      <w:tr w:rsidR="008868C8" w14:paraId="2074163F" w14:textId="77777777" w:rsidTr="00F478A9">
        <w:tc>
          <w:tcPr>
            <w:tcW w:w="2311" w:type="dxa"/>
          </w:tcPr>
          <w:p w14:paraId="369BA980" w14:textId="5D63A145"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14:paraId="0CC25B96" w14:textId="7FC92EBF" w:rsidR="008868C8" w:rsidRPr="0072105E" w:rsidRDefault="001F701E" w:rsidP="009411F8">
            <w:pPr>
              <w:shd w:val="clear" w:color="auto" w:fill="auto"/>
              <w:rPr>
                <w:sz w:val="24"/>
                <w:szCs w:val="24"/>
              </w:rPr>
            </w:pPr>
            <w:r>
              <w:rPr>
                <w:sz w:val="24"/>
                <w:szCs w:val="24"/>
              </w:rPr>
              <w:t>Susan Sweeney</w:t>
            </w:r>
          </w:p>
        </w:tc>
        <w:tc>
          <w:tcPr>
            <w:tcW w:w="4770" w:type="dxa"/>
          </w:tcPr>
          <w:p w14:paraId="174032EE" w14:textId="77777777" w:rsidR="008868C8" w:rsidRPr="0072105E" w:rsidRDefault="008868C8" w:rsidP="009411F8">
            <w:pPr>
              <w:shd w:val="clear" w:color="auto" w:fill="auto"/>
              <w:rPr>
                <w:sz w:val="24"/>
                <w:szCs w:val="24"/>
              </w:rPr>
            </w:pPr>
          </w:p>
        </w:tc>
        <w:tc>
          <w:tcPr>
            <w:tcW w:w="2250" w:type="dxa"/>
          </w:tcPr>
          <w:p w14:paraId="14EE9919" w14:textId="77777777" w:rsidR="008868C8" w:rsidRPr="0072105E" w:rsidRDefault="008868C8" w:rsidP="009411F8">
            <w:pPr>
              <w:shd w:val="clear" w:color="auto" w:fill="auto"/>
              <w:rPr>
                <w:sz w:val="24"/>
                <w:szCs w:val="24"/>
              </w:rPr>
            </w:pPr>
          </w:p>
        </w:tc>
      </w:tr>
      <w:tr w:rsidR="008868C8" w14:paraId="7ED1320D" w14:textId="77777777" w:rsidTr="00F478A9">
        <w:tc>
          <w:tcPr>
            <w:tcW w:w="2311" w:type="dxa"/>
          </w:tcPr>
          <w:p w14:paraId="20863147" w14:textId="22167BDC"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14:paraId="571D21B8" w14:textId="64134075" w:rsidR="008868C8" w:rsidRPr="0072105E" w:rsidRDefault="001F701E" w:rsidP="009411F8">
            <w:pPr>
              <w:shd w:val="clear" w:color="auto" w:fill="auto"/>
              <w:rPr>
                <w:sz w:val="24"/>
                <w:szCs w:val="24"/>
              </w:rPr>
            </w:pPr>
            <w:r>
              <w:rPr>
                <w:sz w:val="24"/>
                <w:szCs w:val="24"/>
              </w:rPr>
              <w:t>Mohua Chatterjee</w:t>
            </w:r>
          </w:p>
        </w:tc>
        <w:tc>
          <w:tcPr>
            <w:tcW w:w="4770" w:type="dxa"/>
          </w:tcPr>
          <w:p w14:paraId="13A38123" w14:textId="77777777" w:rsidR="008868C8" w:rsidRPr="0072105E" w:rsidRDefault="008868C8" w:rsidP="009411F8">
            <w:pPr>
              <w:shd w:val="clear" w:color="auto" w:fill="auto"/>
              <w:rPr>
                <w:sz w:val="24"/>
                <w:szCs w:val="24"/>
              </w:rPr>
            </w:pPr>
          </w:p>
        </w:tc>
        <w:tc>
          <w:tcPr>
            <w:tcW w:w="2250" w:type="dxa"/>
          </w:tcPr>
          <w:p w14:paraId="029DE7C5" w14:textId="77777777" w:rsidR="008868C8" w:rsidRPr="0072105E" w:rsidRDefault="008868C8" w:rsidP="009411F8">
            <w:pPr>
              <w:shd w:val="clear" w:color="auto" w:fill="auto"/>
              <w:rPr>
                <w:sz w:val="24"/>
                <w:szCs w:val="24"/>
              </w:rPr>
            </w:pPr>
          </w:p>
        </w:tc>
      </w:tr>
      <w:tr w:rsidR="001F701E" w14:paraId="0DEE293C" w14:textId="77777777" w:rsidTr="00F478A9">
        <w:tc>
          <w:tcPr>
            <w:tcW w:w="2311" w:type="dxa"/>
          </w:tcPr>
          <w:p w14:paraId="7FBA398C" w14:textId="3AB26DA4" w:rsidR="001F701E" w:rsidRDefault="001F701E" w:rsidP="009411F8">
            <w:pPr>
              <w:shd w:val="clear" w:color="auto" w:fill="auto"/>
              <w:rPr>
                <w:sz w:val="24"/>
                <w:szCs w:val="24"/>
              </w:rPr>
            </w:pPr>
            <w:r>
              <w:rPr>
                <w:sz w:val="24"/>
                <w:szCs w:val="24"/>
              </w:rPr>
              <w:t>PIPR Support Team</w:t>
            </w:r>
          </w:p>
        </w:tc>
        <w:tc>
          <w:tcPr>
            <w:tcW w:w="4637" w:type="dxa"/>
          </w:tcPr>
          <w:p w14:paraId="263EAB6B" w14:textId="6A2503F1" w:rsidR="001F701E" w:rsidRDefault="001F701E" w:rsidP="009411F8">
            <w:pPr>
              <w:shd w:val="clear" w:color="auto" w:fill="auto"/>
              <w:rPr>
                <w:sz w:val="24"/>
                <w:szCs w:val="24"/>
              </w:rPr>
            </w:pPr>
            <w:r>
              <w:rPr>
                <w:sz w:val="24"/>
                <w:szCs w:val="24"/>
              </w:rPr>
              <w:t>Denee Pescarmona</w:t>
            </w:r>
          </w:p>
        </w:tc>
        <w:tc>
          <w:tcPr>
            <w:tcW w:w="4770" w:type="dxa"/>
          </w:tcPr>
          <w:p w14:paraId="4D42EF94" w14:textId="77777777" w:rsidR="001F701E" w:rsidRPr="0072105E" w:rsidRDefault="001F701E" w:rsidP="009411F8">
            <w:pPr>
              <w:shd w:val="clear" w:color="auto" w:fill="auto"/>
              <w:rPr>
                <w:sz w:val="24"/>
                <w:szCs w:val="24"/>
              </w:rPr>
            </w:pPr>
          </w:p>
        </w:tc>
        <w:tc>
          <w:tcPr>
            <w:tcW w:w="2250" w:type="dxa"/>
          </w:tcPr>
          <w:p w14:paraId="1BEDD417" w14:textId="77777777" w:rsidR="001F701E" w:rsidRPr="0072105E" w:rsidRDefault="001F701E" w:rsidP="009411F8">
            <w:pPr>
              <w:shd w:val="clear" w:color="auto" w:fill="auto"/>
              <w:rPr>
                <w:sz w:val="24"/>
                <w:szCs w:val="24"/>
              </w:rPr>
            </w:pPr>
          </w:p>
        </w:tc>
      </w:tr>
    </w:tbl>
    <w:p w14:paraId="3A7A137D" w14:textId="77777777" w:rsidR="008868C8" w:rsidRPr="008D3874" w:rsidRDefault="008868C8" w:rsidP="008868C8"/>
    <w:p w14:paraId="58858DC5" w14:textId="77777777" w:rsidR="008078E2" w:rsidRPr="002E7071" w:rsidRDefault="008078E2" w:rsidP="00270E87"/>
    <w:p w14:paraId="23198355" w14:textId="77777777" w:rsidR="004B0C7F" w:rsidRPr="002E7071" w:rsidRDefault="004B0C7F"/>
    <w:sectPr w:rsidR="004B0C7F" w:rsidRPr="002E7071" w:rsidSect="00545A0D">
      <w:pgSz w:w="15840" w:h="12240" w:orient="landscape"/>
      <w:pgMar w:top="1440" w:right="994" w:bottom="171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2739A" w14:textId="77777777" w:rsidR="00B15ED2" w:rsidRDefault="00B15ED2" w:rsidP="00A41896">
      <w:pPr>
        <w:spacing w:after="0"/>
      </w:pPr>
      <w:r>
        <w:separator/>
      </w:r>
    </w:p>
  </w:endnote>
  <w:endnote w:type="continuationSeparator" w:id="0">
    <w:p w14:paraId="2AC6F134" w14:textId="77777777" w:rsidR="00B15ED2" w:rsidRDefault="00B15ED2" w:rsidP="00A4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01082"/>
      <w:docPartObj>
        <w:docPartGallery w:val="Page Numbers (Bottom of Page)"/>
        <w:docPartUnique/>
      </w:docPartObj>
    </w:sdtPr>
    <w:sdtEndPr>
      <w:rPr>
        <w:noProof/>
      </w:rPr>
    </w:sdtEndPr>
    <w:sdtContent>
      <w:p w14:paraId="1F206600" w14:textId="68465A9A" w:rsidR="0085402A" w:rsidRDefault="0085402A">
        <w:pPr>
          <w:pStyle w:val="Footer"/>
          <w:jc w:val="right"/>
        </w:pPr>
        <w:r>
          <w:fldChar w:fldCharType="begin"/>
        </w:r>
        <w:r>
          <w:instrText xml:space="preserve"> PAGE   \* MERGEFORMAT </w:instrText>
        </w:r>
        <w:r>
          <w:fldChar w:fldCharType="separate"/>
        </w:r>
        <w:r w:rsidR="00A94184">
          <w:rPr>
            <w:noProof/>
          </w:rPr>
          <w:t>1</w:t>
        </w:r>
        <w:r>
          <w:rPr>
            <w:noProof/>
          </w:rPr>
          <w:fldChar w:fldCharType="end"/>
        </w:r>
      </w:p>
    </w:sdtContent>
  </w:sdt>
  <w:p w14:paraId="360ABD94" w14:textId="77777777" w:rsidR="0085402A" w:rsidRDefault="0085402A" w:rsidP="00BD733F">
    <w:pPr>
      <w:pStyle w:val="Footer"/>
      <w:rPr>
        <w:b/>
        <w:smallCaps/>
      </w:rPr>
    </w:pPr>
    <w:r w:rsidRPr="00793EAB">
      <w:rPr>
        <w:b/>
        <w:smallCaps/>
      </w:rPr>
      <w:t>Gavilan College | Research, Planning, and Institutional Effectiveness</w:t>
    </w:r>
  </w:p>
  <w:p w14:paraId="1E4005D8" w14:textId="1E1AEE42" w:rsidR="0085402A" w:rsidRPr="004D2C77" w:rsidRDefault="0085402A" w:rsidP="00DE01C9">
    <w:pPr>
      <w:pStyle w:val="Footer"/>
      <w:rPr>
        <w:b/>
        <w:i/>
      </w:rPr>
    </w:pPr>
    <w:r w:rsidRPr="004D2C77">
      <w:rPr>
        <w:b/>
        <w:i/>
      </w:rPr>
      <w:t xml:space="preserve"> “Institutional Research – Use it for good, never for evil.”</w:t>
    </w:r>
  </w:p>
  <w:p w14:paraId="65646F35" w14:textId="77777777" w:rsidR="0085402A" w:rsidRDefault="0085402A" w:rsidP="00BD733F">
    <w:pPr>
      <w:pStyle w:val="Footer"/>
    </w:pPr>
  </w:p>
  <w:p w14:paraId="303F3833" w14:textId="77777777" w:rsidR="0085402A" w:rsidRDefault="0085402A" w:rsidP="00BD7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51EA" w14:textId="77777777" w:rsidR="0085402A" w:rsidRDefault="0085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286D5" w14:textId="77777777" w:rsidR="00B15ED2" w:rsidRDefault="00B15ED2" w:rsidP="00A41896">
      <w:pPr>
        <w:spacing w:after="0"/>
      </w:pPr>
      <w:r>
        <w:separator/>
      </w:r>
    </w:p>
  </w:footnote>
  <w:footnote w:type="continuationSeparator" w:id="0">
    <w:p w14:paraId="285017F9" w14:textId="77777777" w:rsidR="00B15ED2" w:rsidRDefault="00B15ED2" w:rsidP="00A418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6AF"/>
    <w:multiLevelType w:val="hybridMultilevel"/>
    <w:tmpl w:val="CCECFA8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602440"/>
    <w:multiLevelType w:val="hybridMultilevel"/>
    <w:tmpl w:val="4304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F64CF"/>
    <w:multiLevelType w:val="hybridMultilevel"/>
    <w:tmpl w:val="7194D0E2"/>
    <w:lvl w:ilvl="0" w:tplc="04090003">
      <w:start w:val="1"/>
      <w:numFmt w:val="bullet"/>
      <w:lvlText w:val="o"/>
      <w:lvlJc w:val="left"/>
      <w:pPr>
        <w:ind w:left="764" w:hanging="360"/>
      </w:pPr>
      <w:rPr>
        <w:rFonts w:ascii="Courier New" w:hAnsi="Courier New" w:cs="Courier New"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nsid w:val="0DB80FBD"/>
    <w:multiLevelType w:val="hybridMultilevel"/>
    <w:tmpl w:val="0F78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537FA"/>
    <w:multiLevelType w:val="hybridMultilevel"/>
    <w:tmpl w:val="5FCEDC3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5D12F66"/>
    <w:multiLevelType w:val="multilevel"/>
    <w:tmpl w:val="3A3A1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5E0605B"/>
    <w:multiLevelType w:val="hybridMultilevel"/>
    <w:tmpl w:val="8B6C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13817"/>
    <w:multiLevelType w:val="hybridMultilevel"/>
    <w:tmpl w:val="1C9A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86711"/>
    <w:multiLevelType w:val="hybridMultilevel"/>
    <w:tmpl w:val="AD36A15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53660D"/>
    <w:multiLevelType w:val="hybridMultilevel"/>
    <w:tmpl w:val="83F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671DE"/>
    <w:multiLevelType w:val="hybridMultilevel"/>
    <w:tmpl w:val="3F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13BB"/>
    <w:multiLevelType w:val="hybridMultilevel"/>
    <w:tmpl w:val="4E02F8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3757E"/>
    <w:multiLevelType w:val="multilevel"/>
    <w:tmpl w:val="D6DC6A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F1CA2"/>
    <w:multiLevelType w:val="multilevel"/>
    <w:tmpl w:val="6E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A4C45"/>
    <w:multiLevelType w:val="multilevel"/>
    <w:tmpl w:val="69A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412DF"/>
    <w:multiLevelType w:val="hybridMultilevel"/>
    <w:tmpl w:val="762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F0CB9"/>
    <w:multiLevelType w:val="hybridMultilevel"/>
    <w:tmpl w:val="36A2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E5524"/>
    <w:multiLevelType w:val="hybridMultilevel"/>
    <w:tmpl w:val="39E8E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AF1BAA"/>
    <w:multiLevelType w:val="hybridMultilevel"/>
    <w:tmpl w:val="133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9191B"/>
    <w:multiLevelType w:val="hybridMultilevel"/>
    <w:tmpl w:val="B658C6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E4241"/>
    <w:multiLevelType w:val="hybridMultilevel"/>
    <w:tmpl w:val="F8B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067F8"/>
    <w:multiLevelType w:val="hybridMultilevel"/>
    <w:tmpl w:val="D18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85327"/>
    <w:multiLevelType w:val="multilevel"/>
    <w:tmpl w:val="401CCA7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3E4318"/>
    <w:multiLevelType w:val="hybridMultilevel"/>
    <w:tmpl w:val="0BF2C914"/>
    <w:lvl w:ilvl="0" w:tplc="04090015">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F130B"/>
    <w:multiLevelType w:val="hybridMultilevel"/>
    <w:tmpl w:val="4174865C"/>
    <w:lvl w:ilvl="0" w:tplc="04090015">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05CBB"/>
    <w:multiLevelType w:val="hybridMultilevel"/>
    <w:tmpl w:val="7DC2FAD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731709"/>
    <w:multiLevelType w:val="hybridMultilevel"/>
    <w:tmpl w:val="EEF6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750819"/>
    <w:multiLevelType w:val="hybridMultilevel"/>
    <w:tmpl w:val="A9084A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44D84"/>
    <w:multiLevelType w:val="hybridMultilevel"/>
    <w:tmpl w:val="0504B2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E2A59"/>
    <w:multiLevelType w:val="hybridMultilevel"/>
    <w:tmpl w:val="B1A4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575A1E"/>
    <w:multiLevelType w:val="multilevel"/>
    <w:tmpl w:val="EAFA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955686F"/>
    <w:multiLevelType w:val="hybridMultilevel"/>
    <w:tmpl w:val="565E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9FD1191"/>
    <w:multiLevelType w:val="hybridMultilevel"/>
    <w:tmpl w:val="20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285633"/>
    <w:multiLevelType w:val="hybridMultilevel"/>
    <w:tmpl w:val="B08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743528"/>
    <w:multiLevelType w:val="hybridMultilevel"/>
    <w:tmpl w:val="03D2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A2325A"/>
    <w:multiLevelType w:val="hybridMultilevel"/>
    <w:tmpl w:val="ED6AB7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EE1552"/>
    <w:multiLevelType w:val="hybridMultilevel"/>
    <w:tmpl w:val="3426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3A0E90"/>
    <w:multiLevelType w:val="hybridMultilevel"/>
    <w:tmpl w:val="AE42C8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3E0D09"/>
    <w:multiLevelType w:val="hybridMultilevel"/>
    <w:tmpl w:val="7F8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B33567D"/>
    <w:multiLevelType w:val="hybridMultilevel"/>
    <w:tmpl w:val="643E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D7F99"/>
    <w:multiLevelType w:val="hybridMultilevel"/>
    <w:tmpl w:val="A992CC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8E110D"/>
    <w:multiLevelType w:val="multilevel"/>
    <w:tmpl w:val="8C1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8727E"/>
    <w:multiLevelType w:val="hybridMultilevel"/>
    <w:tmpl w:val="F064B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277080"/>
    <w:multiLevelType w:val="multilevel"/>
    <w:tmpl w:val="485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C873D4"/>
    <w:multiLevelType w:val="hybridMultilevel"/>
    <w:tmpl w:val="BB8C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AF1CB2"/>
    <w:multiLevelType w:val="hybridMultilevel"/>
    <w:tmpl w:val="40C8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AD5444"/>
    <w:multiLevelType w:val="hybridMultilevel"/>
    <w:tmpl w:val="D292E9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2"/>
  </w:num>
  <w:num w:numId="3">
    <w:abstractNumId w:val="14"/>
  </w:num>
  <w:num w:numId="4">
    <w:abstractNumId w:val="13"/>
  </w:num>
  <w:num w:numId="5">
    <w:abstractNumId w:val="9"/>
  </w:num>
  <w:num w:numId="6">
    <w:abstractNumId w:val="30"/>
  </w:num>
  <w:num w:numId="7">
    <w:abstractNumId w:val="5"/>
  </w:num>
  <w:num w:numId="8">
    <w:abstractNumId w:val="31"/>
  </w:num>
  <w:num w:numId="9">
    <w:abstractNumId w:val="43"/>
  </w:num>
  <w:num w:numId="10">
    <w:abstractNumId w:val="21"/>
  </w:num>
  <w:num w:numId="11">
    <w:abstractNumId w:val="22"/>
  </w:num>
  <w:num w:numId="12">
    <w:abstractNumId w:val="33"/>
  </w:num>
  <w:num w:numId="13">
    <w:abstractNumId w:val="15"/>
  </w:num>
  <w:num w:numId="14">
    <w:abstractNumId w:val="18"/>
  </w:num>
  <w:num w:numId="15">
    <w:abstractNumId w:val="42"/>
  </w:num>
  <w:num w:numId="16">
    <w:abstractNumId w:val="6"/>
  </w:num>
  <w:num w:numId="17">
    <w:abstractNumId w:val="10"/>
  </w:num>
  <w:num w:numId="18">
    <w:abstractNumId w:val="20"/>
  </w:num>
  <w:num w:numId="19">
    <w:abstractNumId w:val="38"/>
  </w:num>
  <w:num w:numId="20">
    <w:abstractNumId w:val="1"/>
  </w:num>
  <w:num w:numId="21">
    <w:abstractNumId w:val="46"/>
  </w:num>
  <w:num w:numId="22">
    <w:abstractNumId w:val="37"/>
  </w:num>
  <w:num w:numId="23">
    <w:abstractNumId w:val="19"/>
  </w:num>
  <w:num w:numId="24">
    <w:abstractNumId w:val="40"/>
  </w:num>
  <w:num w:numId="25">
    <w:abstractNumId w:val="25"/>
  </w:num>
  <w:num w:numId="26">
    <w:abstractNumId w:val="8"/>
  </w:num>
  <w:num w:numId="27">
    <w:abstractNumId w:val="0"/>
  </w:num>
  <w:num w:numId="28">
    <w:abstractNumId w:val="11"/>
  </w:num>
  <w:num w:numId="29">
    <w:abstractNumId w:val="35"/>
  </w:num>
  <w:num w:numId="30">
    <w:abstractNumId w:val="27"/>
  </w:num>
  <w:num w:numId="31">
    <w:abstractNumId w:val="4"/>
  </w:num>
  <w:num w:numId="32">
    <w:abstractNumId w:val="34"/>
  </w:num>
  <w:num w:numId="33">
    <w:abstractNumId w:val="29"/>
  </w:num>
  <w:num w:numId="34">
    <w:abstractNumId w:val="44"/>
  </w:num>
  <w:num w:numId="35">
    <w:abstractNumId w:val="36"/>
  </w:num>
  <w:num w:numId="36">
    <w:abstractNumId w:val="26"/>
  </w:num>
  <w:num w:numId="37">
    <w:abstractNumId w:val="39"/>
  </w:num>
  <w:num w:numId="38">
    <w:abstractNumId w:val="32"/>
  </w:num>
  <w:num w:numId="39">
    <w:abstractNumId w:val="45"/>
  </w:num>
  <w:num w:numId="40">
    <w:abstractNumId w:val="23"/>
  </w:num>
  <w:num w:numId="41">
    <w:abstractNumId w:val="24"/>
  </w:num>
  <w:num w:numId="42">
    <w:abstractNumId w:val="7"/>
  </w:num>
  <w:num w:numId="43">
    <w:abstractNumId w:val="28"/>
  </w:num>
  <w:num w:numId="44">
    <w:abstractNumId w:val="17"/>
  </w:num>
  <w:num w:numId="45">
    <w:abstractNumId w:val="3"/>
  </w:num>
  <w:num w:numId="46">
    <w:abstractNumId w:val="1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1"/>
    <w:rsid w:val="00004D1C"/>
    <w:rsid w:val="00006F75"/>
    <w:rsid w:val="000076D8"/>
    <w:rsid w:val="000159C0"/>
    <w:rsid w:val="00021DD6"/>
    <w:rsid w:val="0002238F"/>
    <w:rsid w:val="00023EFB"/>
    <w:rsid w:val="0002409C"/>
    <w:rsid w:val="00037BFC"/>
    <w:rsid w:val="00044AED"/>
    <w:rsid w:val="000470D7"/>
    <w:rsid w:val="00053684"/>
    <w:rsid w:val="0005370A"/>
    <w:rsid w:val="00060227"/>
    <w:rsid w:val="00067BFD"/>
    <w:rsid w:val="000841F8"/>
    <w:rsid w:val="0008662E"/>
    <w:rsid w:val="00087026"/>
    <w:rsid w:val="0009450D"/>
    <w:rsid w:val="00094E7C"/>
    <w:rsid w:val="00096CD4"/>
    <w:rsid w:val="000A5B4D"/>
    <w:rsid w:val="000A61BC"/>
    <w:rsid w:val="000A7443"/>
    <w:rsid w:val="000B5CD4"/>
    <w:rsid w:val="000C22A1"/>
    <w:rsid w:val="000C35AD"/>
    <w:rsid w:val="000C4D84"/>
    <w:rsid w:val="000C794C"/>
    <w:rsid w:val="000D1367"/>
    <w:rsid w:val="000D5F5A"/>
    <w:rsid w:val="000D616D"/>
    <w:rsid w:val="000E1EA5"/>
    <w:rsid w:val="000E1EC1"/>
    <w:rsid w:val="000E6B51"/>
    <w:rsid w:val="000F4C47"/>
    <w:rsid w:val="000F740B"/>
    <w:rsid w:val="00102F63"/>
    <w:rsid w:val="00105180"/>
    <w:rsid w:val="00105594"/>
    <w:rsid w:val="00111B76"/>
    <w:rsid w:val="00111C8B"/>
    <w:rsid w:val="00123E00"/>
    <w:rsid w:val="00132F3F"/>
    <w:rsid w:val="0013408B"/>
    <w:rsid w:val="00134148"/>
    <w:rsid w:val="00135579"/>
    <w:rsid w:val="001359E1"/>
    <w:rsid w:val="001409BB"/>
    <w:rsid w:val="00140F83"/>
    <w:rsid w:val="00143282"/>
    <w:rsid w:val="001438B2"/>
    <w:rsid w:val="0014444F"/>
    <w:rsid w:val="001474C9"/>
    <w:rsid w:val="00150306"/>
    <w:rsid w:val="00150A1D"/>
    <w:rsid w:val="001511F4"/>
    <w:rsid w:val="00154347"/>
    <w:rsid w:val="001634F2"/>
    <w:rsid w:val="0016696D"/>
    <w:rsid w:val="00174F12"/>
    <w:rsid w:val="0017689D"/>
    <w:rsid w:val="00177D6B"/>
    <w:rsid w:val="00181355"/>
    <w:rsid w:val="001813F2"/>
    <w:rsid w:val="00191567"/>
    <w:rsid w:val="001942AC"/>
    <w:rsid w:val="0019531F"/>
    <w:rsid w:val="001A01D2"/>
    <w:rsid w:val="001A7459"/>
    <w:rsid w:val="001B68AA"/>
    <w:rsid w:val="001B7A8A"/>
    <w:rsid w:val="001C269F"/>
    <w:rsid w:val="001C399B"/>
    <w:rsid w:val="001D06CC"/>
    <w:rsid w:val="001D2AC2"/>
    <w:rsid w:val="001D6DCF"/>
    <w:rsid w:val="001E6B89"/>
    <w:rsid w:val="001F2DAD"/>
    <w:rsid w:val="001F701E"/>
    <w:rsid w:val="00200EE4"/>
    <w:rsid w:val="0020743D"/>
    <w:rsid w:val="0021604C"/>
    <w:rsid w:val="00235093"/>
    <w:rsid w:val="00244D63"/>
    <w:rsid w:val="00251762"/>
    <w:rsid w:val="00255C0C"/>
    <w:rsid w:val="00256389"/>
    <w:rsid w:val="002616E3"/>
    <w:rsid w:val="0026385C"/>
    <w:rsid w:val="00270E87"/>
    <w:rsid w:val="00287197"/>
    <w:rsid w:val="002908C1"/>
    <w:rsid w:val="00292EA0"/>
    <w:rsid w:val="0029550F"/>
    <w:rsid w:val="00296DF7"/>
    <w:rsid w:val="002A4B53"/>
    <w:rsid w:val="002C5D6E"/>
    <w:rsid w:val="002C6F4F"/>
    <w:rsid w:val="002D354C"/>
    <w:rsid w:val="002E67F6"/>
    <w:rsid w:val="002E7071"/>
    <w:rsid w:val="00314F11"/>
    <w:rsid w:val="003163BE"/>
    <w:rsid w:val="0032119A"/>
    <w:rsid w:val="003236E2"/>
    <w:rsid w:val="00336E47"/>
    <w:rsid w:val="0035071F"/>
    <w:rsid w:val="00356CC5"/>
    <w:rsid w:val="00362696"/>
    <w:rsid w:val="003651C1"/>
    <w:rsid w:val="00372BEC"/>
    <w:rsid w:val="00375115"/>
    <w:rsid w:val="003818ED"/>
    <w:rsid w:val="00391ADE"/>
    <w:rsid w:val="0039311C"/>
    <w:rsid w:val="00395D50"/>
    <w:rsid w:val="00397BBD"/>
    <w:rsid w:val="003A3F1A"/>
    <w:rsid w:val="003A5031"/>
    <w:rsid w:val="003B73D8"/>
    <w:rsid w:val="003C380E"/>
    <w:rsid w:val="003C4AC0"/>
    <w:rsid w:val="003E49D0"/>
    <w:rsid w:val="003E614A"/>
    <w:rsid w:val="003E6E3F"/>
    <w:rsid w:val="003E7B41"/>
    <w:rsid w:val="003F67F3"/>
    <w:rsid w:val="004128FE"/>
    <w:rsid w:val="0042079C"/>
    <w:rsid w:val="00425EA8"/>
    <w:rsid w:val="00433AEF"/>
    <w:rsid w:val="00440198"/>
    <w:rsid w:val="0045531D"/>
    <w:rsid w:val="00456493"/>
    <w:rsid w:val="004719D1"/>
    <w:rsid w:val="0047715F"/>
    <w:rsid w:val="0047722A"/>
    <w:rsid w:val="00480A8D"/>
    <w:rsid w:val="00481266"/>
    <w:rsid w:val="00482E2E"/>
    <w:rsid w:val="00484E8A"/>
    <w:rsid w:val="00486E66"/>
    <w:rsid w:val="0048756E"/>
    <w:rsid w:val="00493EEF"/>
    <w:rsid w:val="004A3FC0"/>
    <w:rsid w:val="004A5FF1"/>
    <w:rsid w:val="004B0C7F"/>
    <w:rsid w:val="004B48DA"/>
    <w:rsid w:val="004C505D"/>
    <w:rsid w:val="004C7B44"/>
    <w:rsid w:val="004D173A"/>
    <w:rsid w:val="004F0ECA"/>
    <w:rsid w:val="004F3DE4"/>
    <w:rsid w:val="004F5755"/>
    <w:rsid w:val="004F77FC"/>
    <w:rsid w:val="00500680"/>
    <w:rsid w:val="00501D13"/>
    <w:rsid w:val="00507C55"/>
    <w:rsid w:val="00510F33"/>
    <w:rsid w:val="005278DC"/>
    <w:rsid w:val="005379B2"/>
    <w:rsid w:val="00545A0D"/>
    <w:rsid w:val="00546F5D"/>
    <w:rsid w:val="00555E6E"/>
    <w:rsid w:val="00557636"/>
    <w:rsid w:val="00560963"/>
    <w:rsid w:val="00565D33"/>
    <w:rsid w:val="00566E3A"/>
    <w:rsid w:val="0057661F"/>
    <w:rsid w:val="005767A9"/>
    <w:rsid w:val="00582FE2"/>
    <w:rsid w:val="005864BB"/>
    <w:rsid w:val="00590D55"/>
    <w:rsid w:val="00595F02"/>
    <w:rsid w:val="005B61F2"/>
    <w:rsid w:val="005B6B87"/>
    <w:rsid w:val="005C19DD"/>
    <w:rsid w:val="005C5833"/>
    <w:rsid w:val="005C6EC4"/>
    <w:rsid w:val="005D6DBD"/>
    <w:rsid w:val="005D706D"/>
    <w:rsid w:val="005E2BCB"/>
    <w:rsid w:val="005E7C0C"/>
    <w:rsid w:val="005F4B1E"/>
    <w:rsid w:val="006021E0"/>
    <w:rsid w:val="00606DA5"/>
    <w:rsid w:val="00607239"/>
    <w:rsid w:val="00616185"/>
    <w:rsid w:val="00620639"/>
    <w:rsid w:val="006233B5"/>
    <w:rsid w:val="00625376"/>
    <w:rsid w:val="00626804"/>
    <w:rsid w:val="006268A4"/>
    <w:rsid w:val="0063294B"/>
    <w:rsid w:val="006467FE"/>
    <w:rsid w:val="00657FB9"/>
    <w:rsid w:val="00660B4B"/>
    <w:rsid w:val="0066781D"/>
    <w:rsid w:val="006761FE"/>
    <w:rsid w:val="00684E57"/>
    <w:rsid w:val="00685451"/>
    <w:rsid w:val="00686F86"/>
    <w:rsid w:val="0069283A"/>
    <w:rsid w:val="00695FFE"/>
    <w:rsid w:val="006A2A24"/>
    <w:rsid w:val="006A3B8F"/>
    <w:rsid w:val="006A3F88"/>
    <w:rsid w:val="006A779A"/>
    <w:rsid w:val="006A7A7C"/>
    <w:rsid w:val="006A7B09"/>
    <w:rsid w:val="006B5DEF"/>
    <w:rsid w:val="006C443A"/>
    <w:rsid w:val="006D3155"/>
    <w:rsid w:val="006D5E26"/>
    <w:rsid w:val="006D63DB"/>
    <w:rsid w:val="006E67A7"/>
    <w:rsid w:val="006F7F39"/>
    <w:rsid w:val="00700EAD"/>
    <w:rsid w:val="00703E46"/>
    <w:rsid w:val="00707D58"/>
    <w:rsid w:val="0071129E"/>
    <w:rsid w:val="007147E4"/>
    <w:rsid w:val="00723E3F"/>
    <w:rsid w:val="00734449"/>
    <w:rsid w:val="00735FD2"/>
    <w:rsid w:val="00736FED"/>
    <w:rsid w:val="00740C94"/>
    <w:rsid w:val="00743AF3"/>
    <w:rsid w:val="00747AC8"/>
    <w:rsid w:val="007560F1"/>
    <w:rsid w:val="00761DA6"/>
    <w:rsid w:val="00764038"/>
    <w:rsid w:val="007642DF"/>
    <w:rsid w:val="00765329"/>
    <w:rsid w:val="0076670B"/>
    <w:rsid w:val="00771EC6"/>
    <w:rsid w:val="00773D3B"/>
    <w:rsid w:val="00777F8B"/>
    <w:rsid w:val="00777FEB"/>
    <w:rsid w:val="00781951"/>
    <w:rsid w:val="00785A67"/>
    <w:rsid w:val="00791F81"/>
    <w:rsid w:val="007929F1"/>
    <w:rsid w:val="00795132"/>
    <w:rsid w:val="007A1B7F"/>
    <w:rsid w:val="007A2C82"/>
    <w:rsid w:val="007A465A"/>
    <w:rsid w:val="007A72B3"/>
    <w:rsid w:val="007A7AA7"/>
    <w:rsid w:val="007B4254"/>
    <w:rsid w:val="007B62E1"/>
    <w:rsid w:val="007C26DA"/>
    <w:rsid w:val="007D10E2"/>
    <w:rsid w:val="007D1115"/>
    <w:rsid w:val="007D4A71"/>
    <w:rsid w:val="007D6D39"/>
    <w:rsid w:val="007D72DC"/>
    <w:rsid w:val="007E1C13"/>
    <w:rsid w:val="007E39C0"/>
    <w:rsid w:val="007E3CF1"/>
    <w:rsid w:val="007E793E"/>
    <w:rsid w:val="007F2662"/>
    <w:rsid w:val="007F5EEF"/>
    <w:rsid w:val="007F69B8"/>
    <w:rsid w:val="008078E2"/>
    <w:rsid w:val="008144D1"/>
    <w:rsid w:val="00815499"/>
    <w:rsid w:val="008154DB"/>
    <w:rsid w:val="00816A49"/>
    <w:rsid w:val="0082085A"/>
    <w:rsid w:val="00821BBD"/>
    <w:rsid w:val="008352D3"/>
    <w:rsid w:val="00836523"/>
    <w:rsid w:val="008441C8"/>
    <w:rsid w:val="00845715"/>
    <w:rsid w:val="00850FE5"/>
    <w:rsid w:val="0085349B"/>
    <w:rsid w:val="00853B11"/>
    <w:rsid w:val="0085402A"/>
    <w:rsid w:val="008553C1"/>
    <w:rsid w:val="008560AB"/>
    <w:rsid w:val="0085706F"/>
    <w:rsid w:val="008603BE"/>
    <w:rsid w:val="00861FAA"/>
    <w:rsid w:val="00864C32"/>
    <w:rsid w:val="00866759"/>
    <w:rsid w:val="00882BA7"/>
    <w:rsid w:val="008841CC"/>
    <w:rsid w:val="0088524E"/>
    <w:rsid w:val="00885816"/>
    <w:rsid w:val="008868C8"/>
    <w:rsid w:val="008875B1"/>
    <w:rsid w:val="0089138A"/>
    <w:rsid w:val="00894EF2"/>
    <w:rsid w:val="008953C3"/>
    <w:rsid w:val="008A0771"/>
    <w:rsid w:val="008B3212"/>
    <w:rsid w:val="008B4339"/>
    <w:rsid w:val="008B558D"/>
    <w:rsid w:val="008B5ECF"/>
    <w:rsid w:val="008C5368"/>
    <w:rsid w:val="008D1D87"/>
    <w:rsid w:val="008D4EE4"/>
    <w:rsid w:val="008E08FF"/>
    <w:rsid w:val="008E267D"/>
    <w:rsid w:val="008E3A44"/>
    <w:rsid w:val="008E58F7"/>
    <w:rsid w:val="008F023B"/>
    <w:rsid w:val="008F07F7"/>
    <w:rsid w:val="00907EFB"/>
    <w:rsid w:val="00911672"/>
    <w:rsid w:val="00915ADA"/>
    <w:rsid w:val="0092055F"/>
    <w:rsid w:val="009215C1"/>
    <w:rsid w:val="0094040A"/>
    <w:rsid w:val="009409C3"/>
    <w:rsid w:val="009411F8"/>
    <w:rsid w:val="0094228C"/>
    <w:rsid w:val="00945DDE"/>
    <w:rsid w:val="0095235C"/>
    <w:rsid w:val="009675B5"/>
    <w:rsid w:val="00972E4F"/>
    <w:rsid w:val="009768BC"/>
    <w:rsid w:val="00981E57"/>
    <w:rsid w:val="00984CB4"/>
    <w:rsid w:val="00985A87"/>
    <w:rsid w:val="009A5C11"/>
    <w:rsid w:val="009B2256"/>
    <w:rsid w:val="009B6516"/>
    <w:rsid w:val="009C78CB"/>
    <w:rsid w:val="009D0F13"/>
    <w:rsid w:val="009D1FC4"/>
    <w:rsid w:val="009E13E1"/>
    <w:rsid w:val="009E3AF2"/>
    <w:rsid w:val="009E7012"/>
    <w:rsid w:val="009F2A93"/>
    <w:rsid w:val="009F6D24"/>
    <w:rsid w:val="00A03352"/>
    <w:rsid w:val="00A07BE2"/>
    <w:rsid w:val="00A16C6F"/>
    <w:rsid w:val="00A216D2"/>
    <w:rsid w:val="00A27C18"/>
    <w:rsid w:val="00A3657F"/>
    <w:rsid w:val="00A41896"/>
    <w:rsid w:val="00A43A4E"/>
    <w:rsid w:val="00A46400"/>
    <w:rsid w:val="00A474FC"/>
    <w:rsid w:val="00A50D72"/>
    <w:rsid w:val="00A53A95"/>
    <w:rsid w:val="00A60608"/>
    <w:rsid w:val="00A62A16"/>
    <w:rsid w:val="00A712AF"/>
    <w:rsid w:val="00A7625A"/>
    <w:rsid w:val="00A811F6"/>
    <w:rsid w:val="00A8580C"/>
    <w:rsid w:val="00A87E5E"/>
    <w:rsid w:val="00A94184"/>
    <w:rsid w:val="00A94366"/>
    <w:rsid w:val="00A96F7E"/>
    <w:rsid w:val="00AA793A"/>
    <w:rsid w:val="00AB065F"/>
    <w:rsid w:val="00AB349F"/>
    <w:rsid w:val="00AB34CD"/>
    <w:rsid w:val="00AB3504"/>
    <w:rsid w:val="00AB56CC"/>
    <w:rsid w:val="00AC1587"/>
    <w:rsid w:val="00AC1DD9"/>
    <w:rsid w:val="00AD5D51"/>
    <w:rsid w:val="00AD715B"/>
    <w:rsid w:val="00AE2FA6"/>
    <w:rsid w:val="00AF2400"/>
    <w:rsid w:val="00B11843"/>
    <w:rsid w:val="00B13B1A"/>
    <w:rsid w:val="00B15ED2"/>
    <w:rsid w:val="00B16B93"/>
    <w:rsid w:val="00B21C73"/>
    <w:rsid w:val="00B22A73"/>
    <w:rsid w:val="00B23826"/>
    <w:rsid w:val="00B25E9D"/>
    <w:rsid w:val="00B34A16"/>
    <w:rsid w:val="00B34C07"/>
    <w:rsid w:val="00B37D93"/>
    <w:rsid w:val="00B442A9"/>
    <w:rsid w:val="00B449E2"/>
    <w:rsid w:val="00B463E0"/>
    <w:rsid w:val="00B5015B"/>
    <w:rsid w:val="00B50A07"/>
    <w:rsid w:val="00B55C85"/>
    <w:rsid w:val="00B61BAC"/>
    <w:rsid w:val="00B64DF0"/>
    <w:rsid w:val="00B6584B"/>
    <w:rsid w:val="00B65DBA"/>
    <w:rsid w:val="00B6792E"/>
    <w:rsid w:val="00B73814"/>
    <w:rsid w:val="00B816FC"/>
    <w:rsid w:val="00B87810"/>
    <w:rsid w:val="00B90C8B"/>
    <w:rsid w:val="00B914CC"/>
    <w:rsid w:val="00B95D8F"/>
    <w:rsid w:val="00BA04F0"/>
    <w:rsid w:val="00BA250B"/>
    <w:rsid w:val="00BA7D18"/>
    <w:rsid w:val="00BB6B58"/>
    <w:rsid w:val="00BD733F"/>
    <w:rsid w:val="00BE0385"/>
    <w:rsid w:val="00BE4FC3"/>
    <w:rsid w:val="00BE6B88"/>
    <w:rsid w:val="00BF172B"/>
    <w:rsid w:val="00BF5643"/>
    <w:rsid w:val="00C05820"/>
    <w:rsid w:val="00C1264C"/>
    <w:rsid w:val="00C13B3F"/>
    <w:rsid w:val="00C14394"/>
    <w:rsid w:val="00C244CD"/>
    <w:rsid w:val="00C30344"/>
    <w:rsid w:val="00C310AC"/>
    <w:rsid w:val="00C429BA"/>
    <w:rsid w:val="00C4679C"/>
    <w:rsid w:val="00C470DB"/>
    <w:rsid w:val="00C72E25"/>
    <w:rsid w:val="00C75599"/>
    <w:rsid w:val="00C76015"/>
    <w:rsid w:val="00C8609F"/>
    <w:rsid w:val="00C86534"/>
    <w:rsid w:val="00C948FA"/>
    <w:rsid w:val="00C94EE0"/>
    <w:rsid w:val="00CA0EA7"/>
    <w:rsid w:val="00CA1498"/>
    <w:rsid w:val="00CA1A07"/>
    <w:rsid w:val="00CA55CE"/>
    <w:rsid w:val="00CA6E81"/>
    <w:rsid w:val="00CA7735"/>
    <w:rsid w:val="00CB481E"/>
    <w:rsid w:val="00CB7C97"/>
    <w:rsid w:val="00CC0A2F"/>
    <w:rsid w:val="00CC102F"/>
    <w:rsid w:val="00CC16DE"/>
    <w:rsid w:val="00CC5F23"/>
    <w:rsid w:val="00CC7234"/>
    <w:rsid w:val="00CD5057"/>
    <w:rsid w:val="00CE17DB"/>
    <w:rsid w:val="00CF77E4"/>
    <w:rsid w:val="00D05B05"/>
    <w:rsid w:val="00D07C47"/>
    <w:rsid w:val="00D118D8"/>
    <w:rsid w:val="00D1571C"/>
    <w:rsid w:val="00D214D3"/>
    <w:rsid w:val="00D22323"/>
    <w:rsid w:val="00D22836"/>
    <w:rsid w:val="00D24DEF"/>
    <w:rsid w:val="00D33156"/>
    <w:rsid w:val="00D36448"/>
    <w:rsid w:val="00D440DB"/>
    <w:rsid w:val="00D45E58"/>
    <w:rsid w:val="00D46D97"/>
    <w:rsid w:val="00D47D2B"/>
    <w:rsid w:val="00D50230"/>
    <w:rsid w:val="00D52209"/>
    <w:rsid w:val="00D61F64"/>
    <w:rsid w:val="00D64F61"/>
    <w:rsid w:val="00D7113C"/>
    <w:rsid w:val="00D72AFB"/>
    <w:rsid w:val="00D76C5D"/>
    <w:rsid w:val="00D80976"/>
    <w:rsid w:val="00D85AEB"/>
    <w:rsid w:val="00D863F7"/>
    <w:rsid w:val="00D9256A"/>
    <w:rsid w:val="00D9302C"/>
    <w:rsid w:val="00D933BD"/>
    <w:rsid w:val="00D961B7"/>
    <w:rsid w:val="00DA28FA"/>
    <w:rsid w:val="00DA4C4C"/>
    <w:rsid w:val="00DA54C0"/>
    <w:rsid w:val="00DA7CE3"/>
    <w:rsid w:val="00DB1051"/>
    <w:rsid w:val="00DB6537"/>
    <w:rsid w:val="00DC3A3F"/>
    <w:rsid w:val="00DD410E"/>
    <w:rsid w:val="00DD5926"/>
    <w:rsid w:val="00DE01C9"/>
    <w:rsid w:val="00E04ED6"/>
    <w:rsid w:val="00E04F16"/>
    <w:rsid w:val="00E12195"/>
    <w:rsid w:val="00E236E6"/>
    <w:rsid w:val="00E2506B"/>
    <w:rsid w:val="00E27506"/>
    <w:rsid w:val="00E3174D"/>
    <w:rsid w:val="00E34394"/>
    <w:rsid w:val="00E3639E"/>
    <w:rsid w:val="00E5324B"/>
    <w:rsid w:val="00E53AFA"/>
    <w:rsid w:val="00E567B3"/>
    <w:rsid w:val="00E64A7E"/>
    <w:rsid w:val="00E66968"/>
    <w:rsid w:val="00E73593"/>
    <w:rsid w:val="00E76760"/>
    <w:rsid w:val="00E81405"/>
    <w:rsid w:val="00E866E4"/>
    <w:rsid w:val="00E86B04"/>
    <w:rsid w:val="00E94D31"/>
    <w:rsid w:val="00E97A87"/>
    <w:rsid w:val="00EA27B0"/>
    <w:rsid w:val="00EB760B"/>
    <w:rsid w:val="00EC1695"/>
    <w:rsid w:val="00EC4A01"/>
    <w:rsid w:val="00ED7378"/>
    <w:rsid w:val="00EE25AB"/>
    <w:rsid w:val="00EE40C0"/>
    <w:rsid w:val="00EE4130"/>
    <w:rsid w:val="00F04788"/>
    <w:rsid w:val="00F1012F"/>
    <w:rsid w:val="00F3293D"/>
    <w:rsid w:val="00F35149"/>
    <w:rsid w:val="00F3748C"/>
    <w:rsid w:val="00F433D2"/>
    <w:rsid w:val="00F44E10"/>
    <w:rsid w:val="00F478A9"/>
    <w:rsid w:val="00F52D58"/>
    <w:rsid w:val="00F87BAE"/>
    <w:rsid w:val="00F9321D"/>
    <w:rsid w:val="00FB2750"/>
    <w:rsid w:val="00FC0C28"/>
    <w:rsid w:val="00FE41F3"/>
    <w:rsid w:val="00FE4523"/>
    <w:rsid w:val="00FE7A37"/>
    <w:rsid w:val="00FF18AA"/>
    <w:rsid w:val="00FF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semiHidden/>
    <w:rsid w:val="00BE4FC3"/>
    <w:pPr>
      <w:shd w:val="clear" w:color="auto" w:fill="auto"/>
      <w:spacing w:after="0"/>
      <w:ind w:left="1080"/>
    </w:pPr>
    <w:rPr>
      <w:rFonts w:ascii="Microsoft Sans Serif" w:hAnsi="Microsoft Sans Serif" w:cs="Microsoft Sans Serif"/>
      <w:color w:val="auto"/>
      <w:sz w:val="24"/>
      <w:szCs w:val="24"/>
    </w:rPr>
  </w:style>
  <w:style w:type="character" w:customStyle="1" w:styleId="BodyTextIndentChar">
    <w:name w:val="Body Text Indent Char"/>
    <w:basedOn w:val="DefaultParagraphFont"/>
    <w:link w:val="BodyTextIndent"/>
    <w:semiHidden/>
    <w:rsid w:val="00BE4FC3"/>
    <w:rPr>
      <w:rFonts w:ascii="Microsoft Sans Serif" w:eastAsia="Times New Roman"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semiHidden/>
    <w:rsid w:val="00BE4FC3"/>
    <w:pPr>
      <w:shd w:val="clear" w:color="auto" w:fill="auto"/>
      <w:spacing w:after="0"/>
      <w:ind w:left="1080"/>
    </w:pPr>
    <w:rPr>
      <w:rFonts w:ascii="Microsoft Sans Serif" w:hAnsi="Microsoft Sans Serif" w:cs="Microsoft Sans Serif"/>
      <w:color w:val="auto"/>
      <w:sz w:val="24"/>
      <w:szCs w:val="24"/>
    </w:rPr>
  </w:style>
  <w:style w:type="character" w:customStyle="1" w:styleId="BodyTextIndentChar">
    <w:name w:val="Body Text Indent Char"/>
    <w:basedOn w:val="DefaultParagraphFont"/>
    <w:link w:val="BodyTextIndent"/>
    <w:semiHidden/>
    <w:rsid w:val="00BE4FC3"/>
    <w:rPr>
      <w:rFonts w:ascii="Microsoft Sans Serif" w:eastAsia="Times New Roman"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41">
      <w:bodyDiv w:val="1"/>
      <w:marLeft w:val="0"/>
      <w:marRight w:val="0"/>
      <w:marTop w:val="0"/>
      <w:marBottom w:val="0"/>
      <w:divBdr>
        <w:top w:val="none" w:sz="0" w:space="0" w:color="auto"/>
        <w:left w:val="none" w:sz="0" w:space="0" w:color="auto"/>
        <w:bottom w:val="none" w:sz="0" w:space="0" w:color="auto"/>
        <w:right w:val="none" w:sz="0" w:space="0" w:color="auto"/>
      </w:divBdr>
      <w:divsChild>
        <w:div w:id="69162437">
          <w:marLeft w:val="0"/>
          <w:marRight w:val="0"/>
          <w:marTop w:val="0"/>
          <w:marBottom w:val="0"/>
          <w:divBdr>
            <w:top w:val="none" w:sz="0" w:space="0" w:color="auto"/>
            <w:left w:val="none" w:sz="0" w:space="0" w:color="auto"/>
            <w:bottom w:val="none" w:sz="0" w:space="0" w:color="auto"/>
            <w:right w:val="none" w:sz="0" w:space="0" w:color="auto"/>
          </w:divBdr>
        </w:div>
        <w:div w:id="1683120498">
          <w:marLeft w:val="0"/>
          <w:marRight w:val="0"/>
          <w:marTop w:val="0"/>
          <w:marBottom w:val="0"/>
          <w:divBdr>
            <w:top w:val="none" w:sz="0" w:space="0" w:color="auto"/>
            <w:left w:val="none" w:sz="0" w:space="0" w:color="auto"/>
            <w:bottom w:val="none" w:sz="0" w:space="0" w:color="auto"/>
            <w:right w:val="none" w:sz="0" w:space="0" w:color="auto"/>
          </w:divBdr>
        </w:div>
      </w:divsChild>
    </w:div>
    <w:div w:id="32580840">
      <w:bodyDiv w:val="1"/>
      <w:marLeft w:val="0"/>
      <w:marRight w:val="0"/>
      <w:marTop w:val="0"/>
      <w:marBottom w:val="0"/>
      <w:divBdr>
        <w:top w:val="none" w:sz="0" w:space="0" w:color="auto"/>
        <w:left w:val="none" w:sz="0" w:space="0" w:color="auto"/>
        <w:bottom w:val="none" w:sz="0" w:space="0" w:color="auto"/>
        <w:right w:val="none" w:sz="0" w:space="0" w:color="auto"/>
      </w:divBdr>
      <w:divsChild>
        <w:div w:id="436557690">
          <w:marLeft w:val="-225"/>
          <w:marRight w:val="-225"/>
          <w:marTop w:val="0"/>
          <w:marBottom w:val="225"/>
          <w:divBdr>
            <w:top w:val="none" w:sz="0" w:space="0" w:color="auto"/>
            <w:left w:val="none" w:sz="0" w:space="0" w:color="auto"/>
            <w:bottom w:val="none" w:sz="0" w:space="0" w:color="auto"/>
            <w:right w:val="none" w:sz="0" w:space="0" w:color="auto"/>
          </w:divBdr>
          <w:divsChild>
            <w:div w:id="1501460265">
              <w:marLeft w:val="0"/>
              <w:marRight w:val="0"/>
              <w:marTop w:val="0"/>
              <w:marBottom w:val="0"/>
              <w:divBdr>
                <w:top w:val="none" w:sz="0" w:space="0" w:color="auto"/>
                <w:left w:val="none" w:sz="0" w:space="0" w:color="auto"/>
                <w:bottom w:val="none" w:sz="0" w:space="0" w:color="auto"/>
                <w:right w:val="none" w:sz="0" w:space="0" w:color="auto"/>
              </w:divBdr>
              <w:divsChild>
                <w:div w:id="1571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5444">
          <w:marLeft w:val="-225"/>
          <w:marRight w:val="-225"/>
          <w:marTop w:val="0"/>
          <w:marBottom w:val="225"/>
          <w:divBdr>
            <w:top w:val="none" w:sz="0" w:space="0" w:color="auto"/>
            <w:left w:val="none" w:sz="0" w:space="0" w:color="auto"/>
            <w:bottom w:val="none" w:sz="0" w:space="0" w:color="auto"/>
            <w:right w:val="none" w:sz="0" w:space="0" w:color="auto"/>
          </w:divBdr>
          <w:divsChild>
            <w:div w:id="19340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5572">
      <w:bodyDiv w:val="1"/>
      <w:marLeft w:val="0"/>
      <w:marRight w:val="0"/>
      <w:marTop w:val="0"/>
      <w:marBottom w:val="0"/>
      <w:divBdr>
        <w:top w:val="none" w:sz="0" w:space="0" w:color="auto"/>
        <w:left w:val="none" w:sz="0" w:space="0" w:color="auto"/>
        <w:bottom w:val="none" w:sz="0" w:space="0" w:color="auto"/>
        <w:right w:val="none" w:sz="0" w:space="0" w:color="auto"/>
      </w:divBdr>
    </w:div>
    <w:div w:id="217516493">
      <w:bodyDiv w:val="1"/>
      <w:marLeft w:val="0"/>
      <w:marRight w:val="0"/>
      <w:marTop w:val="0"/>
      <w:marBottom w:val="0"/>
      <w:divBdr>
        <w:top w:val="none" w:sz="0" w:space="0" w:color="auto"/>
        <w:left w:val="none" w:sz="0" w:space="0" w:color="auto"/>
        <w:bottom w:val="none" w:sz="0" w:space="0" w:color="auto"/>
        <w:right w:val="none" w:sz="0" w:space="0" w:color="auto"/>
      </w:divBdr>
    </w:div>
    <w:div w:id="227228637">
      <w:bodyDiv w:val="1"/>
      <w:marLeft w:val="0"/>
      <w:marRight w:val="0"/>
      <w:marTop w:val="0"/>
      <w:marBottom w:val="0"/>
      <w:divBdr>
        <w:top w:val="none" w:sz="0" w:space="0" w:color="auto"/>
        <w:left w:val="none" w:sz="0" w:space="0" w:color="auto"/>
        <w:bottom w:val="none" w:sz="0" w:space="0" w:color="auto"/>
        <w:right w:val="none" w:sz="0" w:space="0" w:color="auto"/>
      </w:divBdr>
    </w:div>
    <w:div w:id="234127032">
      <w:bodyDiv w:val="1"/>
      <w:marLeft w:val="0"/>
      <w:marRight w:val="0"/>
      <w:marTop w:val="0"/>
      <w:marBottom w:val="0"/>
      <w:divBdr>
        <w:top w:val="none" w:sz="0" w:space="0" w:color="auto"/>
        <w:left w:val="none" w:sz="0" w:space="0" w:color="auto"/>
        <w:bottom w:val="none" w:sz="0" w:space="0" w:color="auto"/>
        <w:right w:val="none" w:sz="0" w:space="0" w:color="auto"/>
      </w:divBdr>
    </w:div>
    <w:div w:id="267740674">
      <w:bodyDiv w:val="1"/>
      <w:marLeft w:val="0"/>
      <w:marRight w:val="0"/>
      <w:marTop w:val="0"/>
      <w:marBottom w:val="0"/>
      <w:divBdr>
        <w:top w:val="none" w:sz="0" w:space="0" w:color="auto"/>
        <w:left w:val="none" w:sz="0" w:space="0" w:color="auto"/>
        <w:bottom w:val="none" w:sz="0" w:space="0" w:color="auto"/>
        <w:right w:val="none" w:sz="0" w:space="0" w:color="auto"/>
      </w:divBdr>
      <w:divsChild>
        <w:div w:id="117921985">
          <w:marLeft w:val="-225"/>
          <w:marRight w:val="-225"/>
          <w:marTop w:val="0"/>
          <w:marBottom w:val="225"/>
          <w:divBdr>
            <w:top w:val="none" w:sz="0" w:space="0" w:color="auto"/>
            <w:left w:val="none" w:sz="0" w:space="0" w:color="auto"/>
            <w:bottom w:val="none" w:sz="0" w:space="0" w:color="auto"/>
            <w:right w:val="none" w:sz="0" w:space="0" w:color="auto"/>
          </w:divBdr>
          <w:divsChild>
            <w:div w:id="1066486959">
              <w:marLeft w:val="0"/>
              <w:marRight w:val="0"/>
              <w:marTop w:val="0"/>
              <w:marBottom w:val="0"/>
              <w:divBdr>
                <w:top w:val="none" w:sz="0" w:space="0" w:color="auto"/>
                <w:left w:val="none" w:sz="0" w:space="0" w:color="auto"/>
                <w:bottom w:val="none" w:sz="0" w:space="0" w:color="auto"/>
                <w:right w:val="none" w:sz="0" w:space="0" w:color="auto"/>
              </w:divBdr>
              <w:divsChild>
                <w:div w:id="61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4588">
          <w:marLeft w:val="-225"/>
          <w:marRight w:val="-225"/>
          <w:marTop w:val="0"/>
          <w:marBottom w:val="225"/>
          <w:divBdr>
            <w:top w:val="none" w:sz="0" w:space="0" w:color="auto"/>
            <w:left w:val="none" w:sz="0" w:space="0" w:color="auto"/>
            <w:bottom w:val="none" w:sz="0" w:space="0" w:color="auto"/>
            <w:right w:val="none" w:sz="0" w:space="0" w:color="auto"/>
          </w:divBdr>
          <w:divsChild>
            <w:div w:id="659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8669">
      <w:bodyDiv w:val="1"/>
      <w:marLeft w:val="0"/>
      <w:marRight w:val="0"/>
      <w:marTop w:val="0"/>
      <w:marBottom w:val="0"/>
      <w:divBdr>
        <w:top w:val="none" w:sz="0" w:space="0" w:color="auto"/>
        <w:left w:val="none" w:sz="0" w:space="0" w:color="auto"/>
        <w:bottom w:val="none" w:sz="0" w:space="0" w:color="auto"/>
        <w:right w:val="none" w:sz="0" w:space="0" w:color="auto"/>
      </w:divBdr>
    </w:div>
    <w:div w:id="501438373">
      <w:bodyDiv w:val="1"/>
      <w:marLeft w:val="0"/>
      <w:marRight w:val="0"/>
      <w:marTop w:val="0"/>
      <w:marBottom w:val="0"/>
      <w:divBdr>
        <w:top w:val="none" w:sz="0" w:space="0" w:color="auto"/>
        <w:left w:val="none" w:sz="0" w:space="0" w:color="auto"/>
        <w:bottom w:val="none" w:sz="0" w:space="0" w:color="auto"/>
        <w:right w:val="none" w:sz="0" w:space="0" w:color="auto"/>
      </w:divBdr>
      <w:divsChild>
        <w:div w:id="54739393">
          <w:marLeft w:val="-225"/>
          <w:marRight w:val="-225"/>
          <w:marTop w:val="0"/>
          <w:marBottom w:val="225"/>
          <w:divBdr>
            <w:top w:val="none" w:sz="0" w:space="0" w:color="auto"/>
            <w:left w:val="none" w:sz="0" w:space="0" w:color="auto"/>
            <w:bottom w:val="none" w:sz="0" w:space="0" w:color="auto"/>
            <w:right w:val="none" w:sz="0" w:space="0" w:color="auto"/>
          </w:divBdr>
          <w:divsChild>
            <w:div w:id="1376466704">
              <w:marLeft w:val="0"/>
              <w:marRight w:val="0"/>
              <w:marTop w:val="0"/>
              <w:marBottom w:val="0"/>
              <w:divBdr>
                <w:top w:val="none" w:sz="0" w:space="0" w:color="auto"/>
                <w:left w:val="none" w:sz="0" w:space="0" w:color="auto"/>
                <w:bottom w:val="none" w:sz="0" w:space="0" w:color="auto"/>
                <w:right w:val="none" w:sz="0" w:space="0" w:color="auto"/>
              </w:divBdr>
              <w:divsChild>
                <w:div w:id="331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821">
          <w:marLeft w:val="-225"/>
          <w:marRight w:val="-225"/>
          <w:marTop w:val="0"/>
          <w:marBottom w:val="225"/>
          <w:divBdr>
            <w:top w:val="none" w:sz="0" w:space="0" w:color="auto"/>
            <w:left w:val="none" w:sz="0" w:space="0" w:color="auto"/>
            <w:bottom w:val="none" w:sz="0" w:space="0" w:color="auto"/>
            <w:right w:val="none" w:sz="0" w:space="0" w:color="auto"/>
          </w:divBdr>
          <w:divsChild>
            <w:div w:id="661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8420">
      <w:bodyDiv w:val="1"/>
      <w:marLeft w:val="0"/>
      <w:marRight w:val="0"/>
      <w:marTop w:val="0"/>
      <w:marBottom w:val="0"/>
      <w:divBdr>
        <w:top w:val="none" w:sz="0" w:space="0" w:color="auto"/>
        <w:left w:val="none" w:sz="0" w:space="0" w:color="auto"/>
        <w:bottom w:val="none" w:sz="0" w:space="0" w:color="auto"/>
        <w:right w:val="none" w:sz="0" w:space="0" w:color="auto"/>
      </w:divBdr>
      <w:divsChild>
        <w:div w:id="100302729">
          <w:marLeft w:val="-225"/>
          <w:marRight w:val="-225"/>
          <w:marTop w:val="0"/>
          <w:marBottom w:val="225"/>
          <w:divBdr>
            <w:top w:val="none" w:sz="0" w:space="0" w:color="auto"/>
            <w:left w:val="none" w:sz="0" w:space="0" w:color="auto"/>
            <w:bottom w:val="none" w:sz="0" w:space="0" w:color="auto"/>
            <w:right w:val="none" w:sz="0" w:space="0" w:color="auto"/>
          </w:divBdr>
          <w:divsChild>
            <w:div w:id="1001272050">
              <w:marLeft w:val="0"/>
              <w:marRight w:val="0"/>
              <w:marTop w:val="0"/>
              <w:marBottom w:val="0"/>
              <w:divBdr>
                <w:top w:val="none" w:sz="0" w:space="0" w:color="auto"/>
                <w:left w:val="none" w:sz="0" w:space="0" w:color="auto"/>
                <w:bottom w:val="none" w:sz="0" w:space="0" w:color="auto"/>
                <w:right w:val="none" w:sz="0" w:space="0" w:color="auto"/>
              </w:divBdr>
              <w:divsChild>
                <w:div w:id="1556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890">
          <w:marLeft w:val="-225"/>
          <w:marRight w:val="-225"/>
          <w:marTop w:val="0"/>
          <w:marBottom w:val="225"/>
          <w:divBdr>
            <w:top w:val="none" w:sz="0" w:space="0" w:color="auto"/>
            <w:left w:val="none" w:sz="0" w:space="0" w:color="auto"/>
            <w:bottom w:val="none" w:sz="0" w:space="0" w:color="auto"/>
            <w:right w:val="none" w:sz="0" w:space="0" w:color="auto"/>
          </w:divBdr>
          <w:divsChild>
            <w:div w:id="68886395">
              <w:marLeft w:val="0"/>
              <w:marRight w:val="0"/>
              <w:marTop w:val="0"/>
              <w:marBottom w:val="0"/>
              <w:divBdr>
                <w:top w:val="none" w:sz="0" w:space="0" w:color="auto"/>
                <w:left w:val="none" w:sz="0" w:space="0" w:color="auto"/>
                <w:bottom w:val="none" w:sz="0" w:space="0" w:color="auto"/>
                <w:right w:val="none" w:sz="0" w:space="0" w:color="auto"/>
              </w:divBdr>
            </w:div>
            <w:div w:id="545216535">
              <w:marLeft w:val="0"/>
              <w:marRight w:val="0"/>
              <w:marTop w:val="0"/>
              <w:marBottom w:val="0"/>
              <w:divBdr>
                <w:top w:val="none" w:sz="0" w:space="0" w:color="auto"/>
                <w:left w:val="none" w:sz="0" w:space="0" w:color="auto"/>
                <w:bottom w:val="none" w:sz="0" w:space="0" w:color="auto"/>
                <w:right w:val="none" w:sz="0" w:space="0" w:color="auto"/>
              </w:divBdr>
              <w:divsChild>
                <w:div w:id="1386685093">
                  <w:marLeft w:val="0"/>
                  <w:marRight w:val="0"/>
                  <w:marTop w:val="0"/>
                  <w:marBottom w:val="0"/>
                  <w:divBdr>
                    <w:top w:val="none" w:sz="0" w:space="0" w:color="auto"/>
                    <w:left w:val="none" w:sz="0" w:space="0" w:color="auto"/>
                    <w:bottom w:val="none" w:sz="0" w:space="0" w:color="auto"/>
                    <w:right w:val="none" w:sz="0" w:space="0" w:color="auto"/>
                  </w:divBdr>
                </w:div>
              </w:divsChild>
            </w:div>
            <w:div w:id="921138814">
              <w:marLeft w:val="0"/>
              <w:marRight w:val="0"/>
              <w:marTop w:val="0"/>
              <w:marBottom w:val="0"/>
              <w:divBdr>
                <w:top w:val="none" w:sz="0" w:space="0" w:color="auto"/>
                <w:left w:val="none" w:sz="0" w:space="0" w:color="auto"/>
                <w:bottom w:val="none" w:sz="0" w:space="0" w:color="auto"/>
                <w:right w:val="none" w:sz="0" w:space="0" w:color="auto"/>
              </w:divBdr>
              <w:divsChild>
                <w:div w:id="1310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5735">
          <w:marLeft w:val="-225"/>
          <w:marRight w:val="-225"/>
          <w:marTop w:val="0"/>
          <w:marBottom w:val="225"/>
          <w:divBdr>
            <w:top w:val="none" w:sz="0" w:space="0" w:color="auto"/>
            <w:left w:val="none" w:sz="0" w:space="0" w:color="auto"/>
            <w:bottom w:val="none" w:sz="0" w:space="0" w:color="auto"/>
            <w:right w:val="none" w:sz="0" w:space="0" w:color="auto"/>
          </w:divBdr>
          <w:divsChild>
            <w:div w:id="7041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5928">
      <w:bodyDiv w:val="1"/>
      <w:marLeft w:val="0"/>
      <w:marRight w:val="0"/>
      <w:marTop w:val="0"/>
      <w:marBottom w:val="0"/>
      <w:divBdr>
        <w:top w:val="none" w:sz="0" w:space="0" w:color="auto"/>
        <w:left w:val="none" w:sz="0" w:space="0" w:color="auto"/>
        <w:bottom w:val="none" w:sz="0" w:space="0" w:color="auto"/>
        <w:right w:val="none" w:sz="0" w:space="0" w:color="auto"/>
      </w:divBdr>
    </w:div>
    <w:div w:id="892741184">
      <w:bodyDiv w:val="1"/>
      <w:marLeft w:val="0"/>
      <w:marRight w:val="0"/>
      <w:marTop w:val="0"/>
      <w:marBottom w:val="0"/>
      <w:divBdr>
        <w:top w:val="none" w:sz="0" w:space="0" w:color="auto"/>
        <w:left w:val="none" w:sz="0" w:space="0" w:color="auto"/>
        <w:bottom w:val="none" w:sz="0" w:space="0" w:color="auto"/>
        <w:right w:val="none" w:sz="0" w:space="0" w:color="auto"/>
      </w:divBdr>
      <w:divsChild>
        <w:div w:id="479813567">
          <w:marLeft w:val="-225"/>
          <w:marRight w:val="-225"/>
          <w:marTop w:val="0"/>
          <w:marBottom w:val="225"/>
          <w:divBdr>
            <w:top w:val="none" w:sz="0" w:space="0" w:color="auto"/>
            <w:left w:val="none" w:sz="0" w:space="0" w:color="auto"/>
            <w:bottom w:val="none" w:sz="0" w:space="0" w:color="auto"/>
            <w:right w:val="none" w:sz="0" w:space="0" w:color="auto"/>
          </w:divBdr>
          <w:divsChild>
            <w:div w:id="1466073071">
              <w:marLeft w:val="0"/>
              <w:marRight w:val="0"/>
              <w:marTop w:val="0"/>
              <w:marBottom w:val="0"/>
              <w:divBdr>
                <w:top w:val="none" w:sz="0" w:space="0" w:color="auto"/>
                <w:left w:val="none" w:sz="0" w:space="0" w:color="auto"/>
                <w:bottom w:val="none" w:sz="0" w:space="0" w:color="auto"/>
                <w:right w:val="none" w:sz="0" w:space="0" w:color="auto"/>
              </w:divBdr>
            </w:div>
          </w:divsChild>
        </w:div>
        <w:div w:id="1759013553">
          <w:marLeft w:val="-225"/>
          <w:marRight w:val="-225"/>
          <w:marTop w:val="0"/>
          <w:marBottom w:val="225"/>
          <w:divBdr>
            <w:top w:val="none" w:sz="0" w:space="0" w:color="auto"/>
            <w:left w:val="none" w:sz="0" w:space="0" w:color="auto"/>
            <w:bottom w:val="none" w:sz="0" w:space="0" w:color="auto"/>
            <w:right w:val="none" w:sz="0" w:space="0" w:color="auto"/>
          </w:divBdr>
          <w:divsChild>
            <w:div w:id="1484003316">
              <w:marLeft w:val="0"/>
              <w:marRight w:val="0"/>
              <w:marTop w:val="0"/>
              <w:marBottom w:val="0"/>
              <w:divBdr>
                <w:top w:val="none" w:sz="0" w:space="0" w:color="auto"/>
                <w:left w:val="none" w:sz="0" w:space="0" w:color="auto"/>
                <w:bottom w:val="none" w:sz="0" w:space="0" w:color="auto"/>
                <w:right w:val="none" w:sz="0" w:space="0" w:color="auto"/>
              </w:divBdr>
              <w:divsChild>
                <w:div w:id="103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295">
      <w:bodyDiv w:val="1"/>
      <w:marLeft w:val="0"/>
      <w:marRight w:val="0"/>
      <w:marTop w:val="0"/>
      <w:marBottom w:val="0"/>
      <w:divBdr>
        <w:top w:val="none" w:sz="0" w:space="0" w:color="auto"/>
        <w:left w:val="none" w:sz="0" w:space="0" w:color="auto"/>
        <w:bottom w:val="none" w:sz="0" w:space="0" w:color="auto"/>
        <w:right w:val="none" w:sz="0" w:space="0" w:color="auto"/>
      </w:divBdr>
      <w:divsChild>
        <w:div w:id="671294023">
          <w:marLeft w:val="-225"/>
          <w:marRight w:val="-225"/>
          <w:marTop w:val="0"/>
          <w:marBottom w:val="225"/>
          <w:divBdr>
            <w:top w:val="none" w:sz="0" w:space="0" w:color="auto"/>
            <w:left w:val="none" w:sz="0" w:space="0" w:color="auto"/>
            <w:bottom w:val="none" w:sz="0" w:space="0" w:color="auto"/>
            <w:right w:val="none" w:sz="0" w:space="0" w:color="auto"/>
          </w:divBdr>
          <w:divsChild>
            <w:div w:id="1987858542">
              <w:marLeft w:val="0"/>
              <w:marRight w:val="0"/>
              <w:marTop w:val="0"/>
              <w:marBottom w:val="0"/>
              <w:divBdr>
                <w:top w:val="none" w:sz="0" w:space="0" w:color="auto"/>
                <w:left w:val="none" w:sz="0" w:space="0" w:color="auto"/>
                <w:bottom w:val="none" w:sz="0" w:space="0" w:color="auto"/>
                <w:right w:val="none" w:sz="0" w:space="0" w:color="auto"/>
              </w:divBdr>
            </w:div>
          </w:divsChild>
        </w:div>
        <w:div w:id="775442209">
          <w:marLeft w:val="-225"/>
          <w:marRight w:val="-225"/>
          <w:marTop w:val="0"/>
          <w:marBottom w:val="225"/>
          <w:divBdr>
            <w:top w:val="none" w:sz="0" w:space="0" w:color="auto"/>
            <w:left w:val="none" w:sz="0" w:space="0" w:color="auto"/>
            <w:bottom w:val="none" w:sz="0" w:space="0" w:color="auto"/>
            <w:right w:val="none" w:sz="0" w:space="0" w:color="auto"/>
          </w:divBdr>
          <w:divsChild>
            <w:div w:id="1329364875">
              <w:marLeft w:val="0"/>
              <w:marRight w:val="0"/>
              <w:marTop w:val="0"/>
              <w:marBottom w:val="0"/>
              <w:divBdr>
                <w:top w:val="none" w:sz="0" w:space="0" w:color="auto"/>
                <w:left w:val="none" w:sz="0" w:space="0" w:color="auto"/>
                <w:bottom w:val="none" w:sz="0" w:space="0" w:color="auto"/>
                <w:right w:val="none" w:sz="0" w:space="0" w:color="auto"/>
              </w:divBdr>
              <w:divsChild>
                <w:div w:id="553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269">
      <w:bodyDiv w:val="1"/>
      <w:marLeft w:val="0"/>
      <w:marRight w:val="0"/>
      <w:marTop w:val="0"/>
      <w:marBottom w:val="0"/>
      <w:divBdr>
        <w:top w:val="none" w:sz="0" w:space="0" w:color="auto"/>
        <w:left w:val="none" w:sz="0" w:space="0" w:color="auto"/>
        <w:bottom w:val="none" w:sz="0" w:space="0" w:color="auto"/>
        <w:right w:val="none" w:sz="0" w:space="0" w:color="auto"/>
      </w:divBdr>
      <w:divsChild>
        <w:div w:id="349912097">
          <w:marLeft w:val="-225"/>
          <w:marRight w:val="-225"/>
          <w:marTop w:val="0"/>
          <w:marBottom w:val="225"/>
          <w:divBdr>
            <w:top w:val="none" w:sz="0" w:space="0" w:color="auto"/>
            <w:left w:val="none" w:sz="0" w:space="0" w:color="auto"/>
            <w:bottom w:val="none" w:sz="0" w:space="0" w:color="auto"/>
            <w:right w:val="none" w:sz="0" w:space="0" w:color="auto"/>
          </w:divBdr>
          <w:divsChild>
            <w:div w:id="1854221826">
              <w:marLeft w:val="0"/>
              <w:marRight w:val="0"/>
              <w:marTop w:val="0"/>
              <w:marBottom w:val="0"/>
              <w:divBdr>
                <w:top w:val="none" w:sz="0" w:space="0" w:color="auto"/>
                <w:left w:val="none" w:sz="0" w:space="0" w:color="auto"/>
                <w:bottom w:val="none" w:sz="0" w:space="0" w:color="auto"/>
                <w:right w:val="none" w:sz="0" w:space="0" w:color="auto"/>
              </w:divBdr>
              <w:divsChild>
                <w:div w:id="153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5840">
          <w:marLeft w:val="0"/>
          <w:marRight w:val="0"/>
          <w:marTop w:val="0"/>
          <w:marBottom w:val="0"/>
          <w:divBdr>
            <w:top w:val="none" w:sz="0" w:space="0" w:color="auto"/>
            <w:left w:val="none" w:sz="0" w:space="0" w:color="auto"/>
            <w:bottom w:val="none" w:sz="0" w:space="0" w:color="auto"/>
            <w:right w:val="none" w:sz="0" w:space="0" w:color="auto"/>
          </w:divBdr>
          <w:divsChild>
            <w:div w:id="122315775">
              <w:marLeft w:val="0"/>
              <w:marRight w:val="0"/>
              <w:marTop w:val="0"/>
              <w:marBottom w:val="0"/>
              <w:divBdr>
                <w:top w:val="none" w:sz="0" w:space="0" w:color="auto"/>
                <w:left w:val="none" w:sz="0" w:space="0" w:color="auto"/>
                <w:bottom w:val="none" w:sz="0" w:space="0" w:color="auto"/>
                <w:right w:val="none" w:sz="0" w:space="0" w:color="auto"/>
              </w:divBdr>
            </w:div>
            <w:div w:id="806777684">
              <w:marLeft w:val="0"/>
              <w:marRight w:val="0"/>
              <w:marTop w:val="0"/>
              <w:marBottom w:val="0"/>
              <w:divBdr>
                <w:top w:val="none" w:sz="0" w:space="0" w:color="auto"/>
                <w:left w:val="none" w:sz="0" w:space="0" w:color="auto"/>
                <w:bottom w:val="none" w:sz="0" w:space="0" w:color="auto"/>
                <w:right w:val="none" w:sz="0" w:space="0" w:color="auto"/>
              </w:divBdr>
            </w:div>
            <w:div w:id="973632905">
              <w:marLeft w:val="0"/>
              <w:marRight w:val="0"/>
              <w:marTop w:val="0"/>
              <w:marBottom w:val="0"/>
              <w:divBdr>
                <w:top w:val="none" w:sz="0" w:space="0" w:color="auto"/>
                <w:left w:val="none" w:sz="0" w:space="0" w:color="auto"/>
                <w:bottom w:val="none" w:sz="0" w:space="0" w:color="auto"/>
                <w:right w:val="none" w:sz="0" w:space="0" w:color="auto"/>
              </w:divBdr>
            </w:div>
            <w:div w:id="1351176643">
              <w:marLeft w:val="0"/>
              <w:marRight w:val="0"/>
              <w:marTop w:val="0"/>
              <w:marBottom w:val="0"/>
              <w:divBdr>
                <w:top w:val="none" w:sz="0" w:space="0" w:color="auto"/>
                <w:left w:val="none" w:sz="0" w:space="0" w:color="auto"/>
                <w:bottom w:val="none" w:sz="0" w:space="0" w:color="auto"/>
                <w:right w:val="none" w:sz="0" w:space="0" w:color="auto"/>
              </w:divBdr>
            </w:div>
            <w:div w:id="1449931137">
              <w:marLeft w:val="0"/>
              <w:marRight w:val="0"/>
              <w:marTop w:val="0"/>
              <w:marBottom w:val="0"/>
              <w:divBdr>
                <w:top w:val="none" w:sz="0" w:space="0" w:color="auto"/>
                <w:left w:val="none" w:sz="0" w:space="0" w:color="auto"/>
                <w:bottom w:val="none" w:sz="0" w:space="0" w:color="auto"/>
                <w:right w:val="none" w:sz="0" w:space="0" w:color="auto"/>
              </w:divBdr>
            </w:div>
          </w:divsChild>
        </w:div>
        <w:div w:id="1003094986">
          <w:marLeft w:val="-225"/>
          <w:marRight w:val="-225"/>
          <w:marTop w:val="0"/>
          <w:marBottom w:val="225"/>
          <w:divBdr>
            <w:top w:val="none" w:sz="0" w:space="0" w:color="auto"/>
            <w:left w:val="none" w:sz="0" w:space="0" w:color="auto"/>
            <w:bottom w:val="none" w:sz="0" w:space="0" w:color="auto"/>
            <w:right w:val="none" w:sz="0" w:space="0" w:color="auto"/>
          </w:divBdr>
          <w:divsChild>
            <w:div w:id="2118256455">
              <w:marLeft w:val="0"/>
              <w:marRight w:val="0"/>
              <w:marTop w:val="0"/>
              <w:marBottom w:val="0"/>
              <w:divBdr>
                <w:top w:val="none" w:sz="0" w:space="0" w:color="auto"/>
                <w:left w:val="none" w:sz="0" w:space="0" w:color="auto"/>
                <w:bottom w:val="none" w:sz="0" w:space="0" w:color="auto"/>
                <w:right w:val="none" w:sz="0" w:space="0" w:color="auto"/>
              </w:divBdr>
            </w:div>
          </w:divsChild>
        </w:div>
        <w:div w:id="1328904914">
          <w:marLeft w:val="-225"/>
          <w:marRight w:val="-225"/>
          <w:marTop w:val="0"/>
          <w:marBottom w:val="225"/>
          <w:divBdr>
            <w:top w:val="none" w:sz="0" w:space="0" w:color="auto"/>
            <w:left w:val="none" w:sz="0" w:space="0" w:color="auto"/>
            <w:bottom w:val="none" w:sz="0" w:space="0" w:color="auto"/>
            <w:right w:val="none" w:sz="0" w:space="0" w:color="auto"/>
          </w:divBdr>
          <w:divsChild>
            <w:div w:id="1015183283">
              <w:marLeft w:val="0"/>
              <w:marRight w:val="0"/>
              <w:marTop w:val="0"/>
              <w:marBottom w:val="0"/>
              <w:divBdr>
                <w:top w:val="none" w:sz="0" w:space="0" w:color="auto"/>
                <w:left w:val="none" w:sz="0" w:space="0" w:color="auto"/>
                <w:bottom w:val="none" w:sz="0" w:space="0" w:color="auto"/>
                <w:right w:val="none" w:sz="0" w:space="0" w:color="auto"/>
              </w:divBdr>
            </w:div>
            <w:div w:id="1614828405">
              <w:marLeft w:val="0"/>
              <w:marRight w:val="0"/>
              <w:marTop w:val="0"/>
              <w:marBottom w:val="0"/>
              <w:divBdr>
                <w:top w:val="none" w:sz="0" w:space="0" w:color="auto"/>
                <w:left w:val="none" w:sz="0" w:space="0" w:color="auto"/>
                <w:bottom w:val="none" w:sz="0" w:space="0" w:color="auto"/>
                <w:right w:val="none" w:sz="0" w:space="0" w:color="auto"/>
              </w:divBdr>
              <w:divsChild>
                <w:div w:id="1044132877">
                  <w:marLeft w:val="0"/>
                  <w:marRight w:val="0"/>
                  <w:marTop w:val="0"/>
                  <w:marBottom w:val="0"/>
                  <w:divBdr>
                    <w:top w:val="none" w:sz="0" w:space="0" w:color="auto"/>
                    <w:left w:val="none" w:sz="0" w:space="0" w:color="auto"/>
                    <w:bottom w:val="none" w:sz="0" w:space="0" w:color="auto"/>
                    <w:right w:val="none" w:sz="0" w:space="0" w:color="auto"/>
                  </w:divBdr>
                </w:div>
              </w:divsChild>
            </w:div>
            <w:div w:id="1657218823">
              <w:marLeft w:val="0"/>
              <w:marRight w:val="0"/>
              <w:marTop w:val="0"/>
              <w:marBottom w:val="0"/>
              <w:divBdr>
                <w:top w:val="none" w:sz="0" w:space="0" w:color="auto"/>
                <w:left w:val="none" w:sz="0" w:space="0" w:color="auto"/>
                <w:bottom w:val="none" w:sz="0" w:space="0" w:color="auto"/>
                <w:right w:val="none" w:sz="0" w:space="0" w:color="auto"/>
              </w:divBdr>
              <w:divsChild>
                <w:div w:id="13444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773">
          <w:marLeft w:val="-225"/>
          <w:marRight w:val="-225"/>
          <w:marTop w:val="0"/>
          <w:marBottom w:val="225"/>
          <w:divBdr>
            <w:top w:val="none" w:sz="0" w:space="0" w:color="auto"/>
            <w:left w:val="none" w:sz="0" w:space="0" w:color="auto"/>
            <w:bottom w:val="none" w:sz="0" w:space="0" w:color="auto"/>
            <w:right w:val="none" w:sz="0" w:space="0" w:color="auto"/>
          </w:divBdr>
          <w:divsChild>
            <w:div w:id="6330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8980">
      <w:bodyDiv w:val="1"/>
      <w:marLeft w:val="0"/>
      <w:marRight w:val="0"/>
      <w:marTop w:val="0"/>
      <w:marBottom w:val="0"/>
      <w:divBdr>
        <w:top w:val="none" w:sz="0" w:space="0" w:color="auto"/>
        <w:left w:val="none" w:sz="0" w:space="0" w:color="auto"/>
        <w:bottom w:val="none" w:sz="0" w:space="0" w:color="auto"/>
        <w:right w:val="none" w:sz="0" w:space="0" w:color="auto"/>
      </w:divBdr>
    </w:div>
    <w:div w:id="1198473056">
      <w:bodyDiv w:val="1"/>
      <w:marLeft w:val="0"/>
      <w:marRight w:val="0"/>
      <w:marTop w:val="0"/>
      <w:marBottom w:val="0"/>
      <w:divBdr>
        <w:top w:val="none" w:sz="0" w:space="0" w:color="auto"/>
        <w:left w:val="none" w:sz="0" w:space="0" w:color="auto"/>
        <w:bottom w:val="none" w:sz="0" w:space="0" w:color="auto"/>
        <w:right w:val="none" w:sz="0" w:space="0" w:color="auto"/>
      </w:divBdr>
      <w:divsChild>
        <w:div w:id="14616298">
          <w:marLeft w:val="547"/>
          <w:marRight w:val="0"/>
          <w:marTop w:val="0"/>
          <w:marBottom w:val="0"/>
          <w:divBdr>
            <w:top w:val="none" w:sz="0" w:space="0" w:color="auto"/>
            <w:left w:val="none" w:sz="0" w:space="0" w:color="auto"/>
            <w:bottom w:val="none" w:sz="0" w:space="0" w:color="auto"/>
            <w:right w:val="none" w:sz="0" w:space="0" w:color="auto"/>
          </w:divBdr>
        </w:div>
      </w:divsChild>
    </w:div>
    <w:div w:id="1201167430">
      <w:bodyDiv w:val="1"/>
      <w:marLeft w:val="0"/>
      <w:marRight w:val="0"/>
      <w:marTop w:val="0"/>
      <w:marBottom w:val="0"/>
      <w:divBdr>
        <w:top w:val="none" w:sz="0" w:space="0" w:color="auto"/>
        <w:left w:val="none" w:sz="0" w:space="0" w:color="auto"/>
        <w:bottom w:val="none" w:sz="0" w:space="0" w:color="auto"/>
        <w:right w:val="none" w:sz="0" w:space="0" w:color="auto"/>
      </w:divBdr>
    </w:div>
    <w:div w:id="1291400200">
      <w:bodyDiv w:val="1"/>
      <w:marLeft w:val="0"/>
      <w:marRight w:val="0"/>
      <w:marTop w:val="0"/>
      <w:marBottom w:val="0"/>
      <w:divBdr>
        <w:top w:val="none" w:sz="0" w:space="0" w:color="auto"/>
        <w:left w:val="none" w:sz="0" w:space="0" w:color="auto"/>
        <w:bottom w:val="none" w:sz="0" w:space="0" w:color="auto"/>
        <w:right w:val="none" w:sz="0" w:space="0" w:color="auto"/>
      </w:divBdr>
      <w:divsChild>
        <w:div w:id="1004744566">
          <w:marLeft w:val="-225"/>
          <w:marRight w:val="-225"/>
          <w:marTop w:val="0"/>
          <w:marBottom w:val="225"/>
          <w:divBdr>
            <w:top w:val="none" w:sz="0" w:space="0" w:color="auto"/>
            <w:left w:val="none" w:sz="0" w:space="0" w:color="auto"/>
            <w:bottom w:val="none" w:sz="0" w:space="0" w:color="auto"/>
            <w:right w:val="none" w:sz="0" w:space="0" w:color="auto"/>
          </w:divBdr>
          <w:divsChild>
            <w:div w:id="38362193">
              <w:marLeft w:val="0"/>
              <w:marRight w:val="0"/>
              <w:marTop w:val="0"/>
              <w:marBottom w:val="0"/>
              <w:divBdr>
                <w:top w:val="none" w:sz="0" w:space="0" w:color="auto"/>
                <w:left w:val="none" w:sz="0" w:space="0" w:color="auto"/>
                <w:bottom w:val="none" w:sz="0" w:space="0" w:color="auto"/>
                <w:right w:val="none" w:sz="0" w:space="0" w:color="auto"/>
              </w:divBdr>
              <w:divsChild>
                <w:div w:id="807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454">
          <w:marLeft w:val="-225"/>
          <w:marRight w:val="-225"/>
          <w:marTop w:val="0"/>
          <w:marBottom w:val="225"/>
          <w:divBdr>
            <w:top w:val="none" w:sz="0" w:space="0" w:color="auto"/>
            <w:left w:val="none" w:sz="0" w:space="0" w:color="auto"/>
            <w:bottom w:val="none" w:sz="0" w:space="0" w:color="auto"/>
            <w:right w:val="none" w:sz="0" w:space="0" w:color="auto"/>
          </w:divBdr>
          <w:divsChild>
            <w:div w:id="13193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3672">
      <w:bodyDiv w:val="1"/>
      <w:marLeft w:val="0"/>
      <w:marRight w:val="0"/>
      <w:marTop w:val="0"/>
      <w:marBottom w:val="0"/>
      <w:divBdr>
        <w:top w:val="none" w:sz="0" w:space="0" w:color="auto"/>
        <w:left w:val="none" w:sz="0" w:space="0" w:color="auto"/>
        <w:bottom w:val="none" w:sz="0" w:space="0" w:color="auto"/>
        <w:right w:val="none" w:sz="0" w:space="0" w:color="auto"/>
      </w:divBdr>
      <w:divsChild>
        <w:div w:id="955478786">
          <w:marLeft w:val="-225"/>
          <w:marRight w:val="-225"/>
          <w:marTop w:val="0"/>
          <w:marBottom w:val="225"/>
          <w:divBdr>
            <w:top w:val="none" w:sz="0" w:space="0" w:color="auto"/>
            <w:left w:val="none" w:sz="0" w:space="0" w:color="auto"/>
            <w:bottom w:val="none" w:sz="0" w:space="0" w:color="auto"/>
            <w:right w:val="none" w:sz="0" w:space="0" w:color="auto"/>
          </w:divBdr>
          <w:divsChild>
            <w:div w:id="1952710948">
              <w:marLeft w:val="0"/>
              <w:marRight w:val="0"/>
              <w:marTop w:val="0"/>
              <w:marBottom w:val="0"/>
              <w:divBdr>
                <w:top w:val="none" w:sz="0" w:space="0" w:color="auto"/>
                <w:left w:val="none" w:sz="0" w:space="0" w:color="auto"/>
                <w:bottom w:val="none" w:sz="0" w:space="0" w:color="auto"/>
                <w:right w:val="none" w:sz="0" w:space="0" w:color="auto"/>
              </w:divBdr>
              <w:divsChild>
                <w:div w:id="1918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7603">
          <w:marLeft w:val="-225"/>
          <w:marRight w:val="-225"/>
          <w:marTop w:val="0"/>
          <w:marBottom w:val="225"/>
          <w:divBdr>
            <w:top w:val="none" w:sz="0" w:space="0" w:color="auto"/>
            <w:left w:val="none" w:sz="0" w:space="0" w:color="auto"/>
            <w:bottom w:val="none" w:sz="0" w:space="0" w:color="auto"/>
            <w:right w:val="none" w:sz="0" w:space="0" w:color="auto"/>
          </w:divBdr>
          <w:divsChild>
            <w:div w:id="9578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89555">
      <w:bodyDiv w:val="1"/>
      <w:marLeft w:val="0"/>
      <w:marRight w:val="0"/>
      <w:marTop w:val="0"/>
      <w:marBottom w:val="0"/>
      <w:divBdr>
        <w:top w:val="none" w:sz="0" w:space="0" w:color="auto"/>
        <w:left w:val="none" w:sz="0" w:space="0" w:color="auto"/>
        <w:bottom w:val="none" w:sz="0" w:space="0" w:color="auto"/>
        <w:right w:val="none" w:sz="0" w:space="0" w:color="auto"/>
      </w:divBdr>
      <w:divsChild>
        <w:div w:id="1121534452">
          <w:marLeft w:val="-225"/>
          <w:marRight w:val="-225"/>
          <w:marTop w:val="0"/>
          <w:marBottom w:val="225"/>
          <w:divBdr>
            <w:top w:val="none" w:sz="0" w:space="0" w:color="auto"/>
            <w:left w:val="none" w:sz="0" w:space="0" w:color="auto"/>
            <w:bottom w:val="none" w:sz="0" w:space="0" w:color="auto"/>
            <w:right w:val="none" w:sz="0" w:space="0" w:color="auto"/>
          </w:divBdr>
          <w:divsChild>
            <w:div w:id="297423419">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754">
          <w:marLeft w:val="-225"/>
          <w:marRight w:val="-225"/>
          <w:marTop w:val="0"/>
          <w:marBottom w:val="225"/>
          <w:divBdr>
            <w:top w:val="none" w:sz="0" w:space="0" w:color="auto"/>
            <w:left w:val="none" w:sz="0" w:space="0" w:color="auto"/>
            <w:bottom w:val="none" w:sz="0" w:space="0" w:color="auto"/>
            <w:right w:val="none" w:sz="0" w:space="0" w:color="auto"/>
          </w:divBdr>
          <w:divsChild>
            <w:div w:id="3994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763">
      <w:bodyDiv w:val="1"/>
      <w:marLeft w:val="0"/>
      <w:marRight w:val="0"/>
      <w:marTop w:val="0"/>
      <w:marBottom w:val="0"/>
      <w:divBdr>
        <w:top w:val="none" w:sz="0" w:space="0" w:color="auto"/>
        <w:left w:val="none" w:sz="0" w:space="0" w:color="auto"/>
        <w:bottom w:val="none" w:sz="0" w:space="0" w:color="auto"/>
        <w:right w:val="none" w:sz="0" w:space="0" w:color="auto"/>
      </w:divBdr>
    </w:div>
    <w:div w:id="1436248336">
      <w:bodyDiv w:val="1"/>
      <w:marLeft w:val="0"/>
      <w:marRight w:val="0"/>
      <w:marTop w:val="0"/>
      <w:marBottom w:val="0"/>
      <w:divBdr>
        <w:top w:val="none" w:sz="0" w:space="0" w:color="auto"/>
        <w:left w:val="none" w:sz="0" w:space="0" w:color="auto"/>
        <w:bottom w:val="none" w:sz="0" w:space="0" w:color="auto"/>
        <w:right w:val="none" w:sz="0" w:space="0" w:color="auto"/>
      </w:divBdr>
    </w:div>
    <w:div w:id="1491212947">
      <w:bodyDiv w:val="1"/>
      <w:marLeft w:val="0"/>
      <w:marRight w:val="0"/>
      <w:marTop w:val="0"/>
      <w:marBottom w:val="0"/>
      <w:divBdr>
        <w:top w:val="none" w:sz="0" w:space="0" w:color="auto"/>
        <w:left w:val="none" w:sz="0" w:space="0" w:color="auto"/>
        <w:bottom w:val="none" w:sz="0" w:space="0" w:color="auto"/>
        <w:right w:val="none" w:sz="0" w:space="0" w:color="auto"/>
      </w:divBdr>
      <w:divsChild>
        <w:div w:id="141889883">
          <w:marLeft w:val="0"/>
          <w:marRight w:val="0"/>
          <w:marTop w:val="0"/>
          <w:marBottom w:val="0"/>
          <w:divBdr>
            <w:top w:val="none" w:sz="0" w:space="0" w:color="auto"/>
            <w:left w:val="none" w:sz="0" w:space="0" w:color="auto"/>
            <w:bottom w:val="none" w:sz="0" w:space="0" w:color="auto"/>
            <w:right w:val="none" w:sz="0" w:space="0" w:color="auto"/>
          </w:divBdr>
        </w:div>
        <w:div w:id="273563806">
          <w:marLeft w:val="0"/>
          <w:marRight w:val="0"/>
          <w:marTop w:val="0"/>
          <w:marBottom w:val="0"/>
          <w:divBdr>
            <w:top w:val="none" w:sz="0" w:space="0" w:color="auto"/>
            <w:left w:val="none" w:sz="0" w:space="0" w:color="auto"/>
            <w:bottom w:val="none" w:sz="0" w:space="0" w:color="auto"/>
            <w:right w:val="none" w:sz="0" w:space="0" w:color="auto"/>
          </w:divBdr>
        </w:div>
      </w:divsChild>
    </w:div>
    <w:div w:id="1611736791">
      <w:bodyDiv w:val="1"/>
      <w:marLeft w:val="0"/>
      <w:marRight w:val="0"/>
      <w:marTop w:val="0"/>
      <w:marBottom w:val="0"/>
      <w:divBdr>
        <w:top w:val="none" w:sz="0" w:space="0" w:color="auto"/>
        <w:left w:val="none" w:sz="0" w:space="0" w:color="auto"/>
        <w:bottom w:val="none" w:sz="0" w:space="0" w:color="auto"/>
        <w:right w:val="none" w:sz="0" w:space="0" w:color="auto"/>
      </w:divBdr>
      <w:divsChild>
        <w:div w:id="330378360">
          <w:marLeft w:val="-225"/>
          <w:marRight w:val="-225"/>
          <w:marTop w:val="0"/>
          <w:marBottom w:val="225"/>
          <w:divBdr>
            <w:top w:val="none" w:sz="0" w:space="0" w:color="auto"/>
            <w:left w:val="none" w:sz="0" w:space="0" w:color="auto"/>
            <w:bottom w:val="none" w:sz="0" w:space="0" w:color="auto"/>
            <w:right w:val="none" w:sz="0" w:space="0" w:color="auto"/>
          </w:divBdr>
          <w:divsChild>
            <w:div w:id="1531797951">
              <w:marLeft w:val="0"/>
              <w:marRight w:val="0"/>
              <w:marTop w:val="0"/>
              <w:marBottom w:val="0"/>
              <w:divBdr>
                <w:top w:val="none" w:sz="0" w:space="0" w:color="auto"/>
                <w:left w:val="none" w:sz="0" w:space="0" w:color="auto"/>
                <w:bottom w:val="none" w:sz="0" w:space="0" w:color="auto"/>
                <w:right w:val="none" w:sz="0" w:space="0" w:color="auto"/>
              </w:divBdr>
            </w:div>
          </w:divsChild>
        </w:div>
        <w:div w:id="956646217">
          <w:marLeft w:val="-225"/>
          <w:marRight w:val="-225"/>
          <w:marTop w:val="0"/>
          <w:marBottom w:val="225"/>
          <w:divBdr>
            <w:top w:val="none" w:sz="0" w:space="0" w:color="auto"/>
            <w:left w:val="none" w:sz="0" w:space="0" w:color="auto"/>
            <w:bottom w:val="none" w:sz="0" w:space="0" w:color="auto"/>
            <w:right w:val="none" w:sz="0" w:space="0" w:color="auto"/>
          </w:divBdr>
          <w:divsChild>
            <w:div w:id="714739588">
              <w:marLeft w:val="0"/>
              <w:marRight w:val="0"/>
              <w:marTop w:val="0"/>
              <w:marBottom w:val="0"/>
              <w:divBdr>
                <w:top w:val="none" w:sz="0" w:space="0" w:color="auto"/>
                <w:left w:val="none" w:sz="0" w:space="0" w:color="auto"/>
                <w:bottom w:val="none" w:sz="0" w:space="0" w:color="auto"/>
                <w:right w:val="none" w:sz="0" w:space="0" w:color="auto"/>
              </w:divBdr>
              <w:divsChild>
                <w:div w:id="2050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6673">
      <w:bodyDiv w:val="1"/>
      <w:marLeft w:val="0"/>
      <w:marRight w:val="0"/>
      <w:marTop w:val="0"/>
      <w:marBottom w:val="0"/>
      <w:divBdr>
        <w:top w:val="none" w:sz="0" w:space="0" w:color="auto"/>
        <w:left w:val="none" w:sz="0" w:space="0" w:color="auto"/>
        <w:bottom w:val="none" w:sz="0" w:space="0" w:color="auto"/>
        <w:right w:val="none" w:sz="0" w:space="0" w:color="auto"/>
      </w:divBdr>
    </w:div>
    <w:div w:id="1916277298">
      <w:bodyDiv w:val="1"/>
      <w:marLeft w:val="0"/>
      <w:marRight w:val="0"/>
      <w:marTop w:val="0"/>
      <w:marBottom w:val="0"/>
      <w:divBdr>
        <w:top w:val="none" w:sz="0" w:space="0" w:color="auto"/>
        <w:left w:val="none" w:sz="0" w:space="0" w:color="auto"/>
        <w:bottom w:val="none" w:sz="0" w:space="0" w:color="auto"/>
        <w:right w:val="none" w:sz="0" w:space="0" w:color="auto"/>
      </w:divBdr>
    </w:div>
    <w:div w:id="1969890006">
      <w:bodyDiv w:val="1"/>
      <w:marLeft w:val="0"/>
      <w:marRight w:val="0"/>
      <w:marTop w:val="0"/>
      <w:marBottom w:val="0"/>
      <w:divBdr>
        <w:top w:val="none" w:sz="0" w:space="0" w:color="auto"/>
        <w:left w:val="none" w:sz="0" w:space="0" w:color="auto"/>
        <w:bottom w:val="none" w:sz="0" w:space="0" w:color="auto"/>
        <w:right w:val="none" w:sz="0" w:space="0" w:color="auto"/>
      </w:divBdr>
    </w:div>
    <w:div w:id="2129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www.gavilan.edu/about/index.php" TargetMode="External"/><Relationship Id="rId26" Type="http://schemas.openxmlformats.org/officeDocument/2006/relationships/hyperlink" Target="http://scorecard.cccco.edu/scorecardrates.aspx?CollegeID=441" TargetMode="External"/><Relationship Id="rId39" Type="http://schemas.openxmlformats.org/officeDocument/2006/relationships/footer" Target="footer2.xml"/><Relationship Id="rId21" Type="http://schemas.openxmlformats.org/officeDocument/2006/relationships/hyperlink" Target="http://www.gavilan.edu/staff/program_planning/Past_Plans.php" TargetMode="External"/><Relationship Id="rId34" Type="http://schemas.openxmlformats.org/officeDocument/2006/relationships/diagramQuickStyle" Target="diagrams/quickStyle1.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vilan.edu/administration/budget/EducationMasterPlanFlipbook.php" TargetMode="External"/><Relationship Id="rId20" Type="http://schemas.openxmlformats.org/officeDocument/2006/relationships/hyperlink" Target="http://www.gavilan.edu/staff/program_planning/index.php" TargetMode="External"/><Relationship Id="rId29" Type="http://schemas.openxmlformats.org/officeDocument/2006/relationships/hyperlink" Target="http://www.gavilan.edu/staff/program_planning/Past_Plans.php" TargetMode="External"/><Relationship Id="rId41" Type="http://schemas.openxmlformats.org/officeDocument/2006/relationships/hyperlink" Target="http://www.gavilan.edu/administration/board/Gavilan_StrategicPlan_2017_2022,%20BOT%20Approve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scorecard.cccco.edu/scorecardrates.aspx?CollegeID=441" TargetMode="External"/><Relationship Id="rId32" Type="http://schemas.openxmlformats.org/officeDocument/2006/relationships/diagramData" Target="diagrams/data1.xml"/><Relationship Id="rId37" Type="http://schemas.openxmlformats.org/officeDocument/2006/relationships/hyperlink" Target="http://www.gavilan.edu/administration/budget/EducationMasterPlanFlipbook.php" TargetMode="External"/><Relationship Id="rId40" Type="http://schemas.openxmlformats.org/officeDocument/2006/relationships/hyperlink" Target="http://www.gavilan.edu/administration/board/Gavilan_StrategicPlan_2017_2022,%20BOT%20Approved.pdf" TargetMode="External"/><Relationship Id="rId5" Type="http://schemas.openxmlformats.org/officeDocument/2006/relationships/customXml" Target="../customXml/item5.xml"/><Relationship Id="rId15" Type="http://schemas.openxmlformats.org/officeDocument/2006/relationships/hyperlink" Target="http://www.gavilan.edu/catalog/index.php" TargetMode="External"/><Relationship Id="rId23" Type="http://schemas.openxmlformats.org/officeDocument/2006/relationships/hyperlink" Target="https://my.gavilan.edu:8447/cas-web/login?service=https%3A%2F%2Fmy.gavilan.edu%2Fc%2Fportal%2Flogin" TargetMode="External"/><Relationship Id="rId28" Type="http://schemas.openxmlformats.org/officeDocument/2006/relationships/hyperlink" Target="https://gavilan.higheredprofiles.com/" TargetMode="External"/><Relationship Id="rId36" Type="http://schemas.microsoft.com/office/2007/relationships/diagramDrawing" Target="diagrams/drawing1.xml"/><Relationship Id="rId10" Type="http://schemas.openxmlformats.org/officeDocument/2006/relationships/webSettings" Target="webSettings.xml"/><Relationship Id="rId19" Type="http://schemas.openxmlformats.org/officeDocument/2006/relationships/hyperlink" Target="http://www.gavilan.edu/administration/board/Gavilan_StrategicPlan_2017_2022,%20BOT%20Approved.pdf" TargetMode="External"/><Relationship Id="rId31" Type="http://schemas.openxmlformats.org/officeDocument/2006/relationships/hyperlink" Target="http://www.gavilan.edu/administration/ilo_map/index.ph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lan.edu/administration/board/documents/ApprovedChapter4BPAP.pdf" TargetMode="External"/><Relationship Id="rId22" Type="http://schemas.openxmlformats.org/officeDocument/2006/relationships/hyperlink" Target="http://www.gavilan.edu/staff/program_planning/Past_Plans.php" TargetMode="External"/><Relationship Id="rId27" Type="http://schemas.openxmlformats.org/officeDocument/2006/relationships/hyperlink" Target="https://gavilan.higheredprofiles.com/" TargetMode="External"/><Relationship Id="rId30" Type="http://schemas.openxmlformats.org/officeDocument/2006/relationships/hyperlink" Target="http://www.gavilan.edu/administration/board/documents/ApprChapter3_policy_proc,%20August%202017.pdf" TargetMode="External"/><Relationship Id="rId35" Type="http://schemas.openxmlformats.org/officeDocument/2006/relationships/diagramColors" Target="diagrams/colors1.xml"/><Relationship Id="rId43" Type="http://schemas.openxmlformats.org/officeDocument/2006/relationships/theme" Target="theme/theme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avilan.edu/administration/ilo_map/index.php" TargetMode="External"/><Relationship Id="rId25" Type="http://schemas.openxmlformats.org/officeDocument/2006/relationships/hyperlink" Target="http://www.gavilan.edu/staff/program_planning/Past_Plans.php" TargetMode="External"/><Relationship Id="rId33" Type="http://schemas.openxmlformats.org/officeDocument/2006/relationships/diagramLayout" Target="diagrams/layout1.xm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B846F7-42E4-D043-B3E8-C3F2F3705E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78A310B-2B1B-ED4F-BD2A-6DC4CD4FD735}">
      <dgm:prSet phldrT="[Text]"/>
      <dgm:spPr/>
      <dgm:t>
        <a:bodyPr/>
        <a:lstStyle/>
        <a:p>
          <a:r>
            <a:rPr lang="en-US"/>
            <a:t>Director of IT </a:t>
          </a:r>
          <a:br>
            <a:rPr lang="en-US"/>
          </a:br>
          <a:r>
            <a:rPr lang="en-US"/>
            <a:t>(1 FTE)</a:t>
          </a:r>
        </a:p>
      </dgm:t>
    </dgm:pt>
    <dgm:pt modelId="{4F66DF65-EA8A-3741-A8D1-C1D364096D09}" type="parTrans" cxnId="{7028C6BA-F016-5049-86E7-D9D48E0BAAA0}">
      <dgm:prSet/>
      <dgm:spPr/>
      <dgm:t>
        <a:bodyPr/>
        <a:lstStyle/>
        <a:p>
          <a:endParaRPr lang="en-US"/>
        </a:p>
      </dgm:t>
    </dgm:pt>
    <dgm:pt modelId="{391C80CD-2BAA-C04C-8DFE-96295EF035A0}" type="sibTrans" cxnId="{7028C6BA-F016-5049-86E7-D9D48E0BAAA0}">
      <dgm:prSet/>
      <dgm:spPr/>
      <dgm:t>
        <a:bodyPr/>
        <a:lstStyle/>
        <a:p>
          <a:endParaRPr lang="en-US"/>
        </a:p>
      </dgm:t>
    </dgm:pt>
    <dgm:pt modelId="{7D928771-F4F9-F746-A1A9-CDCC54F2D9DE}">
      <dgm:prSet phldrT="[Text]"/>
      <dgm:spPr/>
      <dgm:t>
        <a:bodyPr/>
        <a:lstStyle/>
        <a:p>
          <a:r>
            <a:rPr lang="en-US"/>
            <a:t>Operations Team</a:t>
          </a:r>
        </a:p>
      </dgm:t>
    </dgm:pt>
    <dgm:pt modelId="{5625F8F6-D7C8-7045-9B9D-DFFDD8D53696}" type="parTrans" cxnId="{0250D934-9264-BE40-B54B-68049664BA9A}">
      <dgm:prSet/>
      <dgm:spPr/>
      <dgm:t>
        <a:bodyPr/>
        <a:lstStyle/>
        <a:p>
          <a:endParaRPr lang="en-US"/>
        </a:p>
      </dgm:t>
    </dgm:pt>
    <dgm:pt modelId="{7968172D-9F7A-B74E-88F1-6E60F0EB8335}" type="sibTrans" cxnId="{0250D934-9264-BE40-B54B-68049664BA9A}">
      <dgm:prSet/>
      <dgm:spPr/>
      <dgm:t>
        <a:bodyPr/>
        <a:lstStyle/>
        <a:p>
          <a:endParaRPr lang="en-US"/>
        </a:p>
      </dgm:t>
    </dgm:pt>
    <dgm:pt modelId="{664F8DF9-7D49-0644-9C4A-9FB62C827959}">
      <dgm:prSet phldrT="[Text]"/>
      <dgm:spPr/>
      <dgm:t>
        <a:bodyPr/>
        <a:lstStyle/>
        <a:p>
          <a:r>
            <a:rPr lang="en-US"/>
            <a:t>Development Team</a:t>
          </a:r>
        </a:p>
      </dgm:t>
    </dgm:pt>
    <dgm:pt modelId="{50DEE53A-1A5E-7E4C-9EC2-C4AB8A88BB38}" type="parTrans" cxnId="{92DFA6BA-63BD-AD41-AF4A-4F9AAA86638E}">
      <dgm:prSet/>
      <dgm:spPr/>
      <dgm:t>
        <a:bodyPr/>
        <a:lstStyle/>
        <a:p>
          <a:endParaRPr lang="en-US"/>
        </a:p>
      </dgm:t>
    </dgm:pt>
    <dgm:pt modelId="{96638FDB-81CE-2440-973C-AD09246C350D}" type="sibTrans" cxnId="{92DFA6BA-63BD-AD41-AF4A-4F9AAA86638E}">
      <dgm:prSet/>
      <dgm:spPr/>
      <dgm:t>
        <a:bodyPr/>
        <a:lstStyle/>
        <a:p>
          <a:endParaRPr lang="en-US"/>
        </a:p>
      </dgm:t>
    </dgm:pt>
    <dgm:pt modelId="{69DFE134-48ED-CC48-B696-5ECB8F4807E3}">
      <dgm:prSet phldrT="[Text]"/>
      <dgm:spPr/>
      <dgm:t>
        <a:bodyPr/>
        <a:lstStyle/>
        <a:p>
          <a:r>
            <a:rPr lang="en-US"/>
            <a:t> Web Development Team</a:t>
          </a:r>
        </a:p>
      </dgm:t>
    </dgm:pt>
    <dgm:pt modelId="{41E0AEFA-DE6C-C748-965B-E0623B60ED63}" type="parTrans" cxnId="{A5C653A1-0D1F-4748-80F7-E1A23D0D5812}">
      <dgm:prSet/>
      <dgm:spPr/>
      <dgm:t>
        <a:bodyPr/>
        <a:lstStyle/>
        <a:p>
          <a:endParaRPr lang="en-US"/>
        </a:p>
      </dgm:t>
    </dgm:pt>
    <dgm:pt modelId="{6AE88115-DFA7-024E-BBEA-DDB94107BEBD}" type="sibTrans" cxnId="{A5C653A1-0D1F-4748-80F7-E1A23D0D5812}">
      <dgm:prSet/>
      <dgm:spPr/>
      <dgm:t>
        <a:bodyPr/>
        <a:lstStyle/>
        <a:p>
          <a:endParaRPr lang="en-US"/>
        </a:p>
      </dgm:t>
    </dgm:pt>
    <dgm:pt modelId="{23705586-C2C7-264B-8354-3D59F61AD00C}">
      <dgm:prSet phldrT="[Text]"/>
      <dgm:spPr/>
      <dgm:t>
        <a:bodyPr/>
        <a:lstStyle/>
        <a:p>
          <a:r>
            <a:rPr lang="en-US"/>
            <a:t>Sr. Systems and Network Engineer </a:t>
          </a:r>
          <a:br>
            <a:rPr lang="en-US"/>
          </a:br>
          <a:r>
            <a:rPr lang="en-US"/>
            <a:t>(1 FTE)</a:t>
          </a:r>
        </a:p>
      </dgm:t>
    </dgm:pt>
    <dgm:pt modelId="{C47E2261-0850-E645-B5D2-0FCB360A739B}" type="parTrans" cxnId="{8115D6E3-6FF6-5141-98E3-DF285B620831}">
      <dgm:prSet/>
      <dgm:spPr/>
      <dgm:t>
        <a:bodyPr/>
        <a:lstStyle/>
        <a:p>
          <a:endParaRPr lang="en-US"/>
        </a:p>
      </dgm:t>
    </dgm:pt>
    <dgm:pt modelId="{592496EE-E34B-374D-9EF4-29C2B17058D7}" type="sibTrans" cxnId="{8115D6E3-6FF6-5141-98E3-DF285B620831}">
      <dgm:prSet/>
      <dgm:spPr/>
      <dgm:t>
        <a:bodyPr/>
        <a:lstStyle/>
        <a:p>
          <a:endParaRPr lang="en-US"/>
        </a:p>
      </dgm:t>
    </dgm:pt>
    <dgm:pt modelId="{A2BE8060-4E85-DA4C-A589-95CDE18185DA}">
      <dgm:prSet phldrT="[Text]"/>
      <dgm:spPr/>
      <dgm:t>
        <a:bodyPr/>
        <a:lstStyle/>
        <a:p>
          <a:r>
            <a:rPr lang="en-US"/>
            <a:t>Sr. Systems Administrator </a:t>
          </a:r>
          <a:br>
            <a:rPr lang="en-US"/>
          </a:br>
          <a:r>
            <a:rPr lang="en-US"/>
            <a:t>(1 FTE)</a:t>
          </a:r>
        </a:p>
      </dgm:t>
    </dgm:pt>
    <dgm:pt modelId="{8D70D0EB-EDA8-454B-8A02-F99EDD0148CE}" type="parTrans" cxnId="{49C3213E-EF51-7244-8A1C-86D6A5D67C3C}">
      <dgm:prSet/>
      <dgm:spPr/>
      <dgm:t>
        <a:bodyPr/>
        <a:lstStyle/>
        <a:p>
          <a:endParaRPr lang="en-US"/>
        </a:p>
      </dgm:t>
    </dgm:pt>
    <dgm:pt modelId="{F95B489A-AD56-AC45-9ED6-98B056A9B5C8}" type="sibTrans" cxnId="{49C3213E-EF51-7244-8A1C-86D6A5D67C3C}">
      <dgm:prSet/>
      <dgm:spPr/>
      <dgm:t>
        <a:bodyPr/>
        <a:lstStyle/>
        <a:p>
          <a:endParaRPr lang="en-US"/>
        </a:p>
      </dgm:t>
    </dgm:pt>
    <dgm:pt modelId="{8E6122E4-FBAC-1540-92C1-3F13F82DDF59}">
      <dgm:prSet phldrT="[Text]"/>
      <dgm:spPr/>
      <dgm:t>
        <a:bodyPr/>
        <a:lstStyle/>
        <a:p>
          <a:r>
            <a:rPr lang="en-US"/>
            <a:t>Computer Technicians </a:t>
          </a:r>
          <a:br>
            <a:rPr lang="en-US"/>
          </a:br>
          <a:r>
            <a:rPr lang="en-US"/>
            <a:t>(2 FTE)</a:t>
          </a:r>
        </a:p>
      </dgm:t>
    </dgm:pt>
    <dgm:pt modelId="{9033EF8A-31EB-DD4D-8F59-9E29B711EB21}" type="parTrans" cxnId="{B9FD98C1-9832-DD49-8C78-1BA15F3471DB}">
      <dgm:prSet/>
      <dgm:spPr/>
      <dgm:t>
        <a:bodyPr/>
        <a:lstStyle/>
        <a:p>
          <a:endParaRPr lang="en-US"/>
        </a:p>
      </dgm:t>
    </dgm:pt>
    <dgm:pt modelId="{941B4148-0169-6540-99E5-D2D7A0397799}" type="sibTrans" cxnId="{B9FD98C1-9832-DD49-8C78-1BA15F3471DB}">
      <dgm:prSet/>
      <dgm:spPr/>
      <dgm:t>
        <a:bodyPr/>
        <a:lstStyle/>
        <a:p>
          <a:endParaRPr lang="en-US"/>
        </a:p>
      </dgm:t>
    </dgm:pt>
    <dgm:pt modelId="{F0D4EF97-B99C-B348-B341-944FA4A3C03D}">
      <dgm:prSet phldrT="[Text]"/>
      <dgm:spPr/>
      <dgm:t>
        <a:bodyPr/>
        <a:lstStyle/>
        <a:p>
          <a:r>
            <a:rPr lang="en-US"/>
            <a:t>Sr. Programmer/Analyst (1 FTE)</a:t>
          </a:r>
        </a:p>
      </dgm:t>
    </dgm:pt>
    <dgm:pt modelId="{F2B33E69-FE52-BF42-8A11-06230AD83ECD}" type="parTrans" cxnId="{CF21C1F0-3CA9-2240-83F1-652E4B1DD9FE}">
      <dgm:prSet/>
      <dgm:spPr/>
      <dgm:t>
        <a:bodyPr/>
        <a:lstStyle/>
        <a:p>
          <a:endParaRPr lang="en-US"/>
        </a:p>
      </dgm:t>
    </dgm:pt>
    <dgm:pt modelId="{17946B01-4F17-EE4B-943D-877B5E08C29F}" type="sibTrans" cxnId="{CF21C1F0-3CA9-2240-83F1-652E4B1DD9FE}">
      <dgm:prSet/>
      <dgm:spPr/>
      <dgm:t>
        <a:bodyPr/>
        <a:lstStyle/>
        <a:p>
          <a:endParaRPr lang="en-US"/>
        </a:p>
      </dgm:t>
    </dgm:pt>
    <dgm:pt modelId="{8FA16C87-8319-DB4F-94F5-711C40D3E838}">
      <dgm:prSet phldrT="[Text]"/>
      <dgm:spPr/>
      <dgm:t>
        <a:bodyPr/>
        <a:lstStyle/>
        <a:p>
          <a:r>
            <a:rPr lang="en-US"/>
            <a:t>Programmer/Analyst (3 FTE)</a:t>
          </a:r>
        </a:p>
      </dgm:t>
    </dgm:pt>
    <dgm:pt modelId="{70EF6BA1-9D63-3C46-9A37-6B5A0D808095}" type="parTrans" cxnId="{CF9A6CB0-CA3C-AF41-9294-E1FC2A44E787}">
      <dgm:prSet/>
      <dgm:spPr/>
      <dgm:t>
        <a:bodyPr/>
        <a:lstStyle/>
        <a:p>
          <a:endParaRPr lang="en-US"/>
        </a:p>
      </dgm:t>
    </dgm:pt>
    <dgm:pt modelId="{44DED3EF-F88E-CF4B-977C-64B4195953E9}" type="sibTrans" cxnId="{CF9A6CB0-CA3C-AF41-9294-E1FC2A44E787}">
      <dgm:prSet/>
      <dgm:spPr/>
      <dgm:t>
        <a:bodyPr/>
        <a:lstStyle/>
        <a:p>
          <a:endParaRPr lang="en-US"/>
        </a:p>
      </dgm:t>
    </dgm:pt>
    <dgm:pt modelId="{0031CE2B-94E4-E74E-96AD-1502D5079DF9}">
      <dgm:prSet phldrT="[Text]"/>
      <dgm:spPr/>
      <dgm:t>
        <a:bodyPr/>
        <a:lstStyle/>
        <a:p>
          <a:r>
            <a:rPr lang="en-US"/>
            <a:t>Web Developer </a:t>
          </a:r>
          <a:br>
            <a:rPr lang="en-US"/>
          </a:br>
          <a:r>
            <a:rPr lang="en-US"/>
            <a:t>(1 FTE)</a:t>
          </a:r>
        </a:p>
      </dgm:t>
    </dgm:pt>
    <dgm:pt modelId="{822D1F8B-6B49-BE4E-8440-1E77786F62CA}" type="parTrans" cxnId="{AD7952B3-B713-FB40-843A-C1127AEA5A98}">
      <dgm:prSet/>
      <dgm:spPr/>
      <dgm:t>
        <a:bodyPr/>
        <a:lstStyle/>
        <a:p>
          <a:endParaRPr lang="en-US"/>
        </a:p>
      </dgm:t>
    </dgm:pt>
    <dgm:pt modelId="{83810DCC-62D5-7541-BDCB-E763895C894C}" type="sibTrans" cxnId="{AD7952B3-B713-FB40-843A-C1127AEA5A98}">
      <dgm:prSet/>
      <dgm:spPr/>
      <dgm:t>
        <a:bodyPr/>
        <a:lstStyle/>
        <a:p>
          <a:endParaRPr lang="en-US"/>
        </a:p>
      </dgm:t>
    </dgm:pt>
    <dgm:pt modelId="{2505490A-B15D-41F2-BFE4-37EDEE85A221}">
      <dgm:prSet phldrT="[Text]"/>
      <dgm:spPr/>
      <dgm:t>
        <a:bodyPr/>
        <a:lstStyle/>
        <a:p>
          <a:r>
            <a:rPr lang="en-US"/>
            <a:t>Assistant Director of IT </a:t>
          </a:r>
          <a:br>
            <a:rPr lang="en-US"/>
          </a:br>
          <a:r>
            <a:rPr lang="en-US"/>
            <a:t>(1 FTE)</a:t>
          </a:r>
        </a:p>
      </dgm:t>
    </dgm:pt>
    <dgm:pt modelId="{15A52BE5-425E-444E-9D0A-E7C2E916C34D}" type="parTrans" cxnId="{BE565A20-9AED-4D1E-BA04-70B1FC9B7E95}">
      <dgm:prSet/>
      <dgm:spPr/>
      <dgm:t>
        <a:bodyPr/>
        <a:lstStyle/>
        <a:p>
          <a:endParaRPr lang="en-US"/>
        </a:p>
      </dgm:t>
    </dgm:pt>
    <dgm:pt modelId="{8630502F-A143-4355-AE93-DE1DD9A4F85B}" type="sibTrans" cxnId="{BE565A20-9AED-4D1E-BA04-70B1FC9B7E95}">
      <dgm:prSet/>
      <dgm:spPr/>
      <dgm:t>
        <a:bodyPr/>
        <a:lstStyle/>
        <a:p>
          <a:endParaRPr lang="en-US"/>
        </a:p>
      </dgm:t>
    </dgm:pt>
    <dgm:pt modelId="{ADCD2B6B-69BE-0841-8192-3B560D319B67}" type="pres">
      <dgm:prSet presAssocID="{2FB846F7-42E4-D043-B3E8-C3F2F3705E19}" presName="hierChild1" presStyleCnt="0">
        <dgm:presLayoutVars>
          <dgm:orgChart val="1"/>
          <dgm:chPref val="1"/>
          <dgm:dir/>
          <dgm:animOne val="branch"/>
          <dgm:animLvl val="lvl"/>
          <dgm:resizeHandles/>
        </dgm:presLayoutVars>
      </dgm:prSet>
      <dgm:spPr/>
      <dgm:t>
        <a:bodyPr/>
        <a:lstStyle/>
        <a:p>
          <a:endParaRPr lang="en-US"/>
        </a:p>
      </dgm:t>
    </dgm:pt>
    <dgm:pt modelId="{496B93A2-E49F-034E-84C1-9B3BBAD9CBEA}" type="pres">
      <dgm:prSet presAssocID="{378A310B-2B1B-ED4F-BD2A-6DC4CD4FD735}" presName="hierRoot1" presStyleCnt="0">
        <dgm:presLayoutVars>
          <dgm:hierBranch val="init"/>
        </dgm:presLayoutVars>
      </dgm:prSet>
      <dgm:spPr/>
    </dgm:pt>
    <dgm:pt modelId="{629ECC28-779E-934C-A040-B00ECD5D6871}" type="pres">
      <dgm:prSet presAssocID="{378A310B-2B1B-ED4F-BD2A-6DC4CD4FD735}" presName="rootComposite1" presStyleCnt="0"/>
      <dgm:spPr/>
    </dgm:pt>
    <dgm:pt modelId="{8AFFA11F-5EDC-EC45-A40E-C5165EA06899}" type="pres">
      <dgm:prSet presAssocID="{378A310B-2B1B-ED4F-BD2A-6DC4CD4FD735}" presName="rootText1" presStyleLbl="node0" presStyleIdx="0" presStyleCnt="1">
        <dgm:presLayoutVars>
          <dgm:chPref val="3"/>
        </dgm:presLayoutVars>
      </dgm:prSet>
      <dgm:spPr/>
      <dgm:t>
        <a:bodyPr/>
        <a:lstStyle/>
        <a:p>
          <a:endParaRPr lang="en-US"/>
        </a:p>
      </dgm:t>
    </dgm:pt>
    <dgm:pt modelId="{FF782982-2B3C-8144-9E1C-DFCB629CB0C3}" type="pres">
      <dgm:prSet presAssocID="{378A310B-2B1B-ED4F-BD2A-6DC4CD4FD735}" presName="rootConnector1" presStyleLbl="node1" presStyleIdx="0" presStyleCnt="0"/>
      <dgm:spPr/>
      <dgm:t>
        <a:bodyPr/>
        <a:lstStyle/>
        <a:p>
          <a:endParaRPr lang="en-US"/>
        </a:p>
      </dgm:t>
    </dgm:pt>
    <dgm:pt modelId="{3DCF58B9-594A-0D47-9DDD-445CA4B829C1}" type="pres">
      <dgm:prSet presAssocID="{378A310B-2B1B-ED4F-BD2A-6DC4CD4FD735}" presName="hierChild2" presStyleCnt="0"/>
      <dgm:spPr/>
    </dgm:pt>
    <dgm:pt modelId="{B3E88E1B-E070-46F1-A094-2D956C8D6DB9}" type="pres">
      <dgm:prSet presAssocID="{15A52BE5-425E-444E-9D0A-E7C2E916C34D}" presName="Name37" presStyleLbl="parChTrans1D2" presStyleIdx="0" presStyleCnt="1"/>
      <dgm:spPr/>
      <dgm:t>
        <a:bodyPr/>
        <a:lstStyle/>
        <a:p>
          <a:endParaRPr lang="en-US"/>
        </a:p>
      </dgm:t>
    </dgm:pt>
    <dgm:pt modelId="{4506E8AA-DB8D-48EB-8FB3-8785484F8C24}" type="pres">
      <dgm:prSet presAssocID="{2505490A-B15D-41F2-BFE4-37EDEE85A221}" presName="hierRoot2" presStyleCnt="0">
        <dgm:presLayoutVars>
          <dgm:hierBranch val="init"/>
        </dgm:presLayoutVars>
      </dgm:prSet>
      <dgm:spPr/>
    </dgm:pt>
    <dgm:pt modelId="{BC028FC3-8603-4858-AA57-002BE487BFAB}" type="pres">
      <dgm:prSet presAssocID="{2505490A-B15D-41F2-BFE4-37EDEE85A221}" presName="rootComposite" presStyleCnt="0"/>
      <dgm:spPr/>
    </dgm:pt>
    <dgm:pt modelId="{83353071-D541-4907-AC17-74034F38CAE6}" type="pres">
      <dgm:prSet presAssocID="{2505490A-B15D-41F2-BFE4-37EDEE85A221}" presName="rootText" presStyleLbl="node2" presStyleIdx="0" presStyleCnt="1" custScaleX="136937">
        <dgm:presLayoutVars>
          <dgm:chPref val="3"/>
        </dgm:presLayoutVars>
      </dgm:prSet>
      <dgm:spPr/>
      <dgm:t>
        <a:bodyPr/>
        <a:lstStyle/>
        <a:p>
          <a:endParaRPr lang="en-US"/>
        </a:p>
      </dgm:t>
    </dgm:pt>
    <dgm:pt modelId="{5BA0B482-B002-453E-A9CE-CF94A0CF1CEF}" type="pres">
      <dgm:prSet presAssocID="{2505490A-B15D-41F2-BFE4-37EDEE85A221}" presName="rootConnector" presStyleLbl="node2" presStyleIdx="0" presStyleCnt="1"/>
      <dgm:spPr/>
      <dgm:t>
        <a:bodyPr/>
        <a:lstStyle/>
        <a:p>
          <a:endParaRPr lang="en-US"/>
        </a:p>
      </dgm:t>
    </dgm:pt>
    <dgm:pt modelId="{63A48DA0-9470-4405-A123-7CC7C95C5E78}" type="pres">
      <dgm:prSet presAssocID="{2505490A-B15D-41F2-BFE4-37EDEE85A221}" presName="hierChild4" presStyleCnt="0"/>
      <dgm:spPr/>
    </dgm:pt>
    <dgm:pt modelId="{1A77D3CA-18FB-6948-9CF0-4D50305A7F78}" type="pres">
      <dgm:prSet presAssocID="{5625F8F6-D7C8-7045-9B9D-DFFDD8D53696}" presName="Name37" presStyleLbl="parChTrans1D3" presStyleIdx="0" presStyleCnt="3"/>
      <dgm:spPr/>
      <dgm:t>
        <a:bodyPr/>
        <a:lstStyle/>
        <a:p>
          <a:endParaRPr lang="en-US"/>
        </a:p>
      </dgm:t>
    </dgm:pt>
    <dgm:pt modelId="{DA223623-E1FC-3347-BCD8-4CAF228F7DC7}" type="pres">
      <dgm:prSet presAssocID="{7D928771-F4F9-F746-A1A9-CDCC54F2D9DE}" presName="hierRoot2" presStyleCnt="0">
        <dgm:presLayoutVars>
          <dgm:hierBranch val="init"/>
        </dgm:presLayoutVars>
      </dgm:prSet>
      <dgm:spPr/>
    </dgm:pt>
    <dgm:pt modelId="{AAF630C3-E362-5541-A887-57581EAA9811}" type="pres">
      <dgm:prSet presAssocID="{7D928771-F4F9-F746-A1A9-CDCC54F2D9DE}" presName="rootComposite" presStyleCnt="0"/>
      <dgm:spPr/>
    </dgm:pt>
    <dgm:pt modelId="{DD1A6470-79B5-054A-92E3-DCD7FABF0C57}" type="pres">
      <dgm:prSet presAssocID="{7D928771-F4F9-F746-A1A9-CDCC54F2D9DE}" presName="rootText" presStyleLbl="node3" presStyleIdx="0" presStyleCnt="3" custLinFactNeighborX="-76601">
        <dgm:presLayoutVars>
          <dgm:chPref val="3"/>
        </dgm:presLayoutVars>
      </dgm:prSet>
      <dgm:spPr/>
      <dgm:t>
        <a:bodyPr/>
        <a:lstStyle/>
        <a:p>
          <a:endParaRPr lang="en-US"/>
        </a:p>
      </dgm:t>
    </dgm:pt>
    <dgm:pt modelId="{1CC9CF40-B0F1-7F4D-B86B-8A00596A87F8}" type="pres">
      <dgm:prSet presAssocID="{7D928771-F4F9-F746-A1A9-CDCC54F2D9DE}" presName="rootConnector" presStyleLbl="node3" presStyleIdx="0" presStyleCnt="3"/>
      <dgm:spPr/>
      <dgm:t>
        <a:bodyPr/>
        <a:lstStyle/>
        <a:p>
          <a:endParaRPr lang="en-US"/>
        </a:p>
      </dgm:t>
    </dgm:pt>
    <dgm:pt modelId="{67E54A1E-1FCA-6047-97A0-7038332EE75A}" type="pres">
      <dgm:prSet presAssocID="{7D928771-F4F9-F746-A1A9-CDCC54F2D9DE}" presName="hierChild4" presStyleCnt="0"/>
      <dgm:spPr/>
    </dgm:pt>
    <dgm:pt modelId="{F43E6927-7065-9B47-A4B4-56DAA2505C9B}" type="pres">
      <dgm:prSet presAssocID="{C47E2261-0850-E645-B5D2-0FCB360A739B}" presName="Name37" presStyleLbl="parChTrans1D4" presStyleIdx="0" presStyleCnt="6"/>
      <dgm:spPr/>
      <dgm:t>
        <a:bodyPr/>
        <a:lstStyle/>
        <a:p>
          <a:endParaRPr lang="en-US"/>
        </a:p>
      </dgm:t>
    </dgm:pt>
    <dgm:pt modelId="{96761E5A-8812-8640-9374-4B5917B210A0}" type="pres">
      <dgm:prSet presAssocID="{23705586-C2C7-264B-8354-3D59F61AD00C}" presName="hierRoot2" presStyleCnt="0">
        <dgm:presLayoutVars>
          <dgm:hierBranch val="init"/>
        </dgm:presLayoutVars>
      </dgm:prSet>
      <dgm:spPr/>
    </dgm:pt>
    <dgm:pt modelId="{B63F9004-9AFC-3D44-A93B-FBEEE666215E}" type="pres">
      <dgm:prSet presAssocID="{23705586-C2C7-264B-8354-3D59F61AD00C}" presName="rootComposite" presStyleCnt="0"/>
      <dgm:spPr/>
    </dgm:pt>
    <dgm:pt modelId="{9120C24E-1719-1D45-B718-F8DD5B4B6DA1}" type="pres">
      <dgm:prSet presAssocID="{23705586-C2C7-264B-8354-3D59F61AD00C}" presName="rootText" presStyleLbl="node4" presStyleIdx="0" presStyleCnt="6" custLinFactNeighborX="-76601">
        <dgm:presLayoutVars>
          <dgm:chPref val="3"/>
        </dgm:presLayoutVars>
      </dgm:prSet>
      <dgm:spPr/>
      <dgm:t>
        <a:bodyPr/>
        <a:lstStyle/>
        <a:p>
          <a:endParaRPr lang="en-US"/>
        </a:p>
      </dgm:t>
    </dgm:pt>
    <dgm:pt modelId="{7A9699FF-8DB6-B94D-9FA3-AB8B4C232AD2}" type="pres">
      <dgm:prSet presAssocID="{23705586-C2C7-264B-8354-3D59F61AD00C}" presName="rootConnector" presStyleLbl="node4" presStyleIdx="0" presStyleCnt="6"/>
      <dgm:spPr/>
      <dgm:t>
        <a:bodyPr/>
        <a:lstStyle/>
        <a:p>
          <a:endParaRPr lang="en-US"/>
        </a:p>
      </dgm:t>
    </dgm:pt>
    <dgm:pt modelId="{35EE0586-F590-1145-9B23-2B8C2638E485}" type="pres">
      <dgm:prSet presAssocID="{23705586-C2C7-264B-8354-3D59F61AD00C}" presName="hierChild4" presStyleCnt="0"/>
      <dgm:spPr/>
    </dgm:pt>
    <dgm:pt modelId="{0F80406B-3718-D346-A155-1E87B5372B27}" type="pres">
      <dgm:prSet presAssocID="{23705586-C2C7-264B-8354-3D59F61AD00C}" presName="hierChild5" presStyleCnt="0"/>
      <dgm:spPr/>
    </dgm:pt>
    <dgm:pt modelId="{8CB7D3CA-D340-D545-BF69-62CAB8B2FF8B}" type="pres">
      <dgm:prSet presAssocID="{8D70D0EB-EDA8-454B-8A02-F99EDD0148CE}" presName="Name37" presStyleLbl="parChTrans1D4" presStyleIdx="1" presStyleCnt="6"/>
      <dgm:spPr/>
      <dgm:t>
        <a:bodyPr/>
        <a:lstStyle/>
        <a:p>
          <a:endParaRPr lang="en-US"/>
        </a:p>
      </dgm:t>
    </dgm:pt>
    <dgm:pt modelId="{958D70A2-97B1-D74E-82F0-397719CF04A1}" type="pres">
      <dgm:prSet presAssocID="{A2BE8060-4E85-DA4C-A589-95CDE18185DA}" presName="hierRoot2" presStyleCnt="0">
        <dgm:presLayoutVars>
          <dgm:hierBranch val="init"/>
        </dgm:presLayoutVars>
      </dgm:prSet>
      <dgm:spPr/>
    </dgm:pt>
    <dgm:pt modelId="{A31A33D5-A0AA-8949-854E-630CA94E34E9}" type="pres">
      <dgm:prSet presAssocID="{A2BE8060-4E85-DA4C-A589-95CDE18185DA}" presName="rootComposite" presStyleCnt="0"/>
      <dgm:spPr/>
    </dgm:pt>
    <dgm:pt modelId="{A969E974-5926-A440-A90B-CDC522567A1A}" type="pres">
      <dgm:prSet presAssocID="{A2BE8060-4E85-DA4C-A589-95CDE18185DA}" presName="rootText" presStyleLbl="node4" presStyleIdx="1" presStyleCnt="6" custLinFactNeighborX="-76601">
        <dgm:presLayoutVars>
          <dgm:chPref val="3"/>
        </dgm:presLayoutVars>
      </dgm:prSet>
      <dgm:spPr/>
      <dgm:t>
        <a:bodyPr/>
        <a:lstStyle/>
        <a:p>
          <a:endParaRPr lang="en-US"/>
        </a:p>
      </dgm:t>
    </dgm:pt>
    <dgm:pt modelId="{59FC6A7C-13A4-3F43-9760-B33839878F4D}" type="pres">
      <dgm:prSet presAssocID="{A2BE8060-4E85-DA4C-A589-95CDE18185DA}" presName="rootConnector" presStyleLbl="node4" presStyleIdx="1" presStyleCnt="6"/>
      <dgm:spPr/>
      <dgm:t>
        <a:bodyPr/>
        <a:lstStyle/>
        <a:p>
          <a:endParaRPr lang="en-US"/>
        </a:p>
      </dgm:t>
    </dgm:pt>
    <dgm:pt modelId="{93989053-6631-E444-A417-E06085701884}" type="pres">
      <dgm:prSet presAssocID="{A2BE8060-4E85-DA4C-A589-95CDE18185DA}" presName="hierChild4" presStyleCnt="0"/>
      <dgm:spPr/>
    </dgm:pt>
    <dgm:pt modelId="{CBE59F4F-0CDE-734B-9AB7-8B90D97C1EA1}" type="pres">
      <dgm:prSet presAssocID="{A2BE8060-4E85-DA4C-A589-95CDE18185DA}" presName="hierChild5" presStyleCnt="0"/>
      <dgm:spPr/>
    </dgm:pt>
    <dgm:pt modelId="{4F656AA9-AC0B-EF47-9D7D-4A4552750090}" type="pres">
      <dgm:prSet presAssocID="{9033EF8A-31EB-DD4D-8F59-9E29B711EB21}" presName="Name37" presStyleLbl="parChTrans1D4" presStyleIdx="2" presStyleCnt="6"/>
      <dgm:spPr/>
      <dgm:t>
        <a:bodyPr/>
        <a:lstStyle/>
        <a:p>
          <a:endParaRPr lang="en-US"/>
        </a:p>
      </dgm:t>
    </dgm:pt>
    <dgm:pt modelId="{0225F970-B2F9-0240-BE0F-698216365D06}" type="pres">
      <dgm:prSet presAssocID="{8E6122E4-FBAC-1540-92C1-3F13F82DDF59}" presName="hierRoot2" presStyleCnt="0">
        <dgm:presLayoutVars>
          <dgm:hierBranch val="init"/>
        </dgm:presLayoutVars>
      </dgm:prSet>
      <dgm:spPr/>
    </dgm:pt>
    <dgm:pt modelId="{5317F660-1CDA-794A-89E4-7A5CD53BD7D5}" type="pres">
      <dgm:prSet presAssocID="{8E6122E4-FBAC-1540-92C1-3F13F82DDF59}" presName="rootComposite" presStyleCnt="0"/>
      <dgm:spPr/>
    </dgm:pt>
    <dgm:pt modelId="{199BDD55-11CC-DC43-83C6-D188AD5A0EAF}" type="pres">
      <dgm:prSet presAssocID="{8E6122E4-FBAC-1540-92C1-3F13F82DDF59}" presName="rootText" presStyleLbl="node4" presStyleIdx="2" presStyleCnt="6" custLinFactNeighborX="-76601">
        <dgm:presLayoutVars>
          <dgm:chPref val="3"/>
        </dgm:presLayoutVars>
      </dgm:prSet>
      <dgm:spPr/>
      <dgm:t>
        <a:bodyPr/>
        <a:lstStyle/>
        <a:p>
          <a:endParaRPr lang="en-US"/>
        </a:p>
      </dgm:t>
    </dgm:pt>
    <dgm:pt modelId="{7797FE57-7A98-7040-B816-E744F7FBE1D4}" type="pres">
      <dgm:prSet presAssocID="{8E6122E4-FBAC-1540-92C1-3F13F82DDF59}" presName="rootConnector" presStyleLbl="node4" presStyleIdx="2" presStyleCnt="6"/>
      <dgm:spPr/>
      <dgm:t>
        <a:bodyPr/>
        <a:lstStyle/>
        <a:p>
          <a:endParaRPr lang="en-US"/>
        </a:p>
      </dgm:t>
    </dgm:pt>
    <dgm:pt modelId="{EF5FDE38-C130-744B-B25D-96B0445E9A78}" type="pres">
      <dgm:prSet presAssocID="{8E6122E4-FBAC-1540-92C1-3F13F82DDF59}" presName="hierChild4" presStyleCnt="0"/>
      <dgm:spPr/>
    </dgm:pt>
    <dgm:pt modelId="{4E426EE5-627C-344E-9DB0-E104F566B7B3}" type="pres">
      <dgm:prSet presAssocID="{8E6122E4-FBAC-1540-92C1-3F13F82DDF59}" presName="hierChild5" presStyleCnt="0"/>
      <dgm:spPr/>
    </dgm:pt>
    <dgm:pt modelId="{E2111850-20A4-FD4C-889E-505DCA6B735F}" type="pres">
      <dgm:prSet presAssocID="{7D928771-F4F9-F746-A1A9-CDCC54F2D9DE}" presName="hierChild5" presStyleCnt="0"/>
      <dgm:spPr/>
    </dgm:pt>
    <dgm:pt modelId="{2EC4C142-49B6-BA44-8AE5-4E5D7552956B}" type="pres">
      <dgm:prSet presAssocID="{50DEE53A-1A5E-7E4C-9EC2-C4AB8A88BB38}" presName="Name37" presStyleLbl="parChTrans1D3" presStyleIdx="1" presStyleCnt="3"/>
      <dgm:spPr/>
      <dgm:t>
        <a:bodyPr/>
        <a:lstStyle/>
        <a:p>
          <a:endParaRPr lang="en-US"/>
        </a:p>
      </dgm:t>
    </dgm:pt>
    <dgm:pt modelId="{B67CBDAE-61B5-1540-B3D4-F99FF845965A}" type="pres">
      <dgm:prSet presAssocID="{664F8DF9-7D49-0644-9C4A-9FB62C827959}" presName="hierRoot2" presStyleCnt="0">
        <dgm:presLayoutVars>
          <dgm:hierBranch val="init"/>
        </dgm:presLayoutVars>
      </dgm:prSet>
      <dgm:spPr/>
    </dgm:pt>
    <dgm:pt modelId="{0A82AED0-E5BB-1E43-81FD-18BD535FE457}" type="pres">
      <dgm:prSet presAssocID="{664F8DF9-7D49-0644-9C4A-9FB62C827959}" presName="rootComposite" presStyleCnt="0"/>
      <dgm:spPr/>
    </dgm:pt>
    <dgm:pt modelId="{0373100A-A7A3-4E45-ACC2-40A09991ABFB}" type="pres">
      <dgm:prSet presAssocID="{664F8DF9-7D49-0644-9C4A-9FB62C827959}" presName="rootText" presStyleLbl="node3" presStyleIdx="1" presStyleCnt="3">
        <dgm:presLayoutVars>
          <dgm:chPref val="3"/>
        </dgm:presLayoutVars>
      </dgm:prSet>
      <dgm:spPr/>
      <dgm:t>
        <a:bodyPr/>
        <a:lstStyle/>
        <a:p>
          <a:endParaRPr lang="en-US"/>
        </a:p>
      </dgm:t>
    </dgm:pt>
    <dgm:pt modelId="{0F712E29-BCAA-4E4A-8037-DA0A567F1DBF}" type="pres">
      <dgm:prSet presAssocID="{664F8DF9-7D49-0644-9C4A-9FB62C827959}" presName="rootConnector" presStyleLbl="node3" presStyleIdx="1" presStyleCnt="3"/>
      <dgm:spPr/>
      <dgm:t>
        <a:bodyPr/>
        <a:lstStyle/>
        <a:p>
          <a:endParaRPr lang="en-US"/>
        </a:p>
      </dgm:t>
    </dgm:pt>
    <dgm:pt modelId="{CEAA9DBB-58B9-384E-AA8C-F4EC8C6057AF}" type="pres">
      <dgm:prSet presAssocID="{664F8DF9-7D49-0644-9C4A-9FB62C827959}" presName="hierChild4" presStyleCnt="0"/>
      <dgm:spPr/>
    </dgm:pt>
    <dgm:pt modelId="{AB7E2D9A-C50A-3847-A09E-34F3661EFE71}" type="pres">
      <dgm:prSet presAssocID="{F2B33E69-FE52-BF42-8A11-06230AD83ECD}" presName="Name37" presStyleLbl="parChTrans1D4" presStyleIdx="3" presStyleCnt="6"/>
      <dgm:spPr/>
      <dgm:t>
        <a:bodyPr/>
        <a:lstStyle/>
        <a:p>
          <a:endParaRPr lang="en-US"/>
        </a:p>
      </dgm:t>
    </dgm:pt>
    <dgm:pt modelId="{218C8554-08F5-F944-AA16-47CA3ECEAF06}" type="pres">
      <dgm:prSet presAssocID="{F0D4EF97-B99C-B348-B341-944FA4A3C03D}" presName="hierRoot2" presStyleCnt="0">
        <dgm:presLayoutVars>
          <dgm:hierBranch val="init"/>
        </dgm:presLayoutVars>
      </dgm:prSet>
      <dgm:spPr/>
    </dgm:pt>
    <dgm:pt modelId="{3B8E9510-BBA4-4745-B73B-70CB9FBC2B74}" type="pres">
      <dgm:prSet presAssocID="{F0D4EF97-B99C-B348-B341-944FA4A3C03D}" presName="rootComposite" presStyleCnt="0"/>
      <dgm:spPr/>
    </dgm:pt>
    <dgm:pt modelId="{4A300CFA-74B9-C04E-8454-A41965110265}" type="pres">
      <dgm:prSet presAssocID="{F0D4EF97-B99C-B348-B341-944FA4A3C03D}" presName="rootText" presStyleLbl="node4" presStyleIdx="3" presStyleCnt="6">
        <dgm:presLayoutVars>
          <dgm:chPref val="3"/>
        </dgm:presLayoutVars>
      </dgm:prSet>
      <dgm:spPr/>
      <dgm:t>
        <a:bodyPr/>
        <a:lstStyle/>
        <a:p>
          <a:endParaRPr lang="en-US"/>
        </a:p>
      </dgm:t>
    </dgm:pt>
    <dgm:pt modelId="{F359B95A-450A-D946-84BA-76C6AEA68A51}" type="pres">
      <dgm:prSet presAssocID="{F0D4EF97-B99C-B348-B341-944FA4A3C03D}" presName="rootConnector" presStyleLbl="node4" presStyleIdx="3" presStyleCnt="6"/>
      <dgm:spPr/>
      <dgm:t>
        <a:bodyPr/>
        <a:lstStyle/>
        <a:p>
          <a:endParaRPr lang="en-US"/>
        </a:p>
      </dgm:t>
    </dgm:pt>
    <dgm:pt modelId="{D8045E22-B01A-D94B-AF5A-B1CF482E5BB1}" type="pres">
      <dgm:prSet presAssocID="{F0D4EF97-B99C-B348-B341-944FA4A3C03D}" presName="hierChild4" presStyleCnt="0"/>
      <dgm:spPr/>
    </dgm:pt>
    <dgm:pt modelId="{80B4430B-1933-ED4E-8DE4-E336802E9311}" type="pres">
      <dgm:prSet presAssocID="{F0D4EF97-B99C-B348-B341-944FA4A3C03D}" presName="hierChild5" presStyleCnt="0"/>
      <dgm:spPr/>
    </dgm:pt>
    <dgm:pt modelId="{BCFE3E3D-977E-654D-A153-D07E99EF5CD1}" type="pres">
      <dgm:prSet presAssocID="{70EF6BA1-9D63-3C46-9A37-6B5A0D808095}" presName="Name37" presStyleLbl="parChTrans1D4" presStyleIdx="4" presStyleCnt="6"/>
      <dgm:spPr/>
      <dgm:t>
        <a:bodyPr/>
        <a:lstStyle/>
        <a:p>
          <a:endParaRPr lang="en-US"/>
        </a:p>
      </dgm:t>
    </dgm:pt>
    <dgm:pt modelId="{6EA337A2-86E1-E44A-B726-4E238B15B8B4}" type="pres">
      <dgm:prSet presAssocID="{8FA16C87-8319-DB4F-94F5-711C40D3E838}" presName="hierRoot2" presStyleCnt="0">
        <dgm:presLayoutVars>
          <dgm:hierBranch val="init"/>
        </dgm:presLayoutVars>
      </dgm:prSet>
      <dgm:spPr/>
    </dgm:pt>
    <dgm:pt modelId="{88F86F0B-88B4-E84F-B1CE-CE5FDFD115B8}" type="pres">
      <dgm:prSet presAssocID="{8FA16C87-8319-DB4F-94F5-711C40D3E838}" presName="rootComposite" presStyleCnt="0"/>
      <dgm:spPr/>
    </dgm:pt>
    <dgm:pt modelId="{B468D5A4-C69D-8246-98EA-FB0AB29DF419}" type="pres">
      <dgm:prSet presAssocID="{8FA16C87-8319-DB4F-94F5-711C40D3E838}" presName="rootText" presStyleLbl="node4" presStyleIdx="4" presStyleCnt="6">
        <dgm:presLayoutVars>
          <dgm:chPref val="3"/>
        </dgm:presLayoutVars>
      </dgm:prSet>
      <dgm:spPr/>
      <dgm:t>
        <a:bodyPr/>
        <a:lstStyle/>
        <a:p>
          <a:endParaRPr lang="en-US"/>
        </a:p>
      </dgm:t>
    </dgm:pt>
    <dgm:pt modelId="{42B28134-9528-C24A-AF53-541F513BAF92}" type="pres">
      <dgm:prSet presAssocID="{8FA16C87-8319-DB4F-94F5-711C40D3E838}" presName="rootConnector" presStyleLbl="node4" presStyleIdx="4" presStyleCnt="6"/>
      <dgm:spPr/>
      <dgm:t>
        <a:bodyPr/>
        <a:lstStyle/>
        <a:p>
          <a:endParaRPr lang="en-US"/>
        </a:p>
      </dgm:t>
    </dgm:pt>
    <dgm:pt modelId="{8A181613-8000-224A-B380-4947736E3810}" type="pres">
      <dgm:prSet presAssocID="{8FA16C87-8319-DB4F-94F5-711C40D3E838}" presName="hierChild4" presStyleCnt="0"/>
      <dgm:spPr/>
    </dgm:pt>
    <dgm:pt modelId="{BCB6A6C9-5642-9943-8ED0-083AD2CA5BCE}" type="pres">
      <dgm:prSet presAssocID="{8FA16C87-8319-DB4F-94F5-711C40D3E838}" presName="hierChild5" presStyleCnt="0"/>
      <dgm:spPr/>
    </dgm:pt>
    <dgm:pt modelId="{CCE7561F-B20C-3145-AE0A-C7BB2E9CAC67}" type="pres">
      <dgm:prSet presAssocID="{664F8DF9-7D49-0644-9C4A-9FB62C827959}" presName="hierChild5" presStyleCnt="0"/>
      <dgm:spPr/>
    </dgm:pt>
    <dgm:pt modelId="{35CA463A-322E-DB4F-A13E-A8B884E7DBB8}" type="pres">
      <dgm:prSet presAssocID="{41E0AEFA-DE6C-C748-965B-E0623B60ED63}" presName="Name37" presStyleLbl="parChTrans1D3" presStyleIdx="2" presStyleCnt="3"/>
      <dgm:spPr/>
      <dgm:t>
        <a:bodyPr/>
        <a:lstStyle/>
        <a:p>
          <a:endParaRPr lang="en-US"/>
        </a:p>
      </dgm:t>
    </dgm:pt>
    <dgm:pt modelId="{90AFD57F-A65F-204B-899C-09348F8619B4}" type="pres">
      <dgm:prSet presAssocID="{69DFE134-48ED-CC48-B696-5ECB8F4807E3}" presName="hierRoot2" presStyleCnt="0">
        <dgm:presLayoutVars>
          <dgm:hierBranch val="init"/>
        </dgm:presLayoutVars>
      </dgm:prSet>
      <dgm:spPr/>
    </dgm:pt>
    <dgm:pt modelId="{FEB679A5-D84E-0040-A506-9FDA755F32E8}" type="pres">
      <dgm:prSet presAssocID="{69DFE134-48ED-CC48-B696-5ECB8F4807E3}" presName="rootComposite" presStyleCnt="0"/>
      <dgm:spPr/>
    </dgm:pt>
    <dgm:pt modelId="{ADD18C1A-8CCB-B54F-9770-9A9C6991699E}" type="pres">
      <dgm:prSet presAssocID="{69DFE134-48ED-CC48-B696-5ECB8F4807E3}" presName="rootText" presStyleLbl="node3" presStyleIdx="2" presStyleCnt="3" custLinFactNeighborX="67093">
        <dgm:presLayoutVars>
          <dgm:chPref val="3"/>
        </dgm:presLayoutVars>
      </dgm:prSet>
      <dgm:spPr/>
      <dgm:t>
        <a:bodyPr/>
        <a:lstStyle/>
        <a:p>
          <a:endParaRPr lang="en-US"/>
        </a:p>
      </dgm:t>
    </dgm:pt>
    <dgm:pt modelId="{671DFEC8-ABBE-1942-A53D-951A2E87D339}" type="pres">
      <dgm:prSet presAssocID="{69DFE134-48ED-CC48-B696-5ECB8F4807E3}" presName="rootConnector" presStyleLbl="node3" presStyleIdx="2" presStyleCnt="3"/>
      <dgm:spPr/>
      <dgm:t>
        <a:bodyPr/>
        <a:lstStyle/>
        <a:p>
          <a:endParaRPr lang="en-US"/>
        </a:p>
      </dgm:t>
    </dgm:pt>
    <dgm:pt modelId="{1B3D55F5-03C1-8947-B663-2C7AF8377F54}" type="pres">
      <dgm:prSet presAssocID="{69DFE134-48ED-CC48-B696-5ECB8F4807E3}" presName="hierChild4" presStyleCnt="0"/>
      <dgm:spPr/>
    </dgm:pt>
    <dgm:pt modelId="{CBAC989C-30A7-6A42-9985-FFEE30516A8F}" type="pres">
      <dgm:prSet presAssocID="{822D1F8B-6B49-BE4E-8440-1E77786F62CA}" presName="Name37" presStyleLbl="parChTrans1D4" presStyleIdx="5" presStyleCnt="6"/>
      <dgm:spPr/>
      <dgm:t>
        <a:bodyPr/>
        <a:lstStyle/>
        <a:p>
          <a:endParaRPr lang="en-US"/>
        </a:p>
      </dgm:t>
    </dgm:pt>
    <dgm:pt modelId="{2C71CB0C-2AFC-AB4E-B291-7FD2A7F5311D}" type="pres">
      <dgm:prSet presAssocID="{0031CE2B-94E4-E74E-96AD-1502D5079DF9}" presName="hierRoot2" presStyleCnt="0">
        <dgm:presLayoutVars>
          <dgm:hierBranch val="init"/>
        </dgm:presLayoutVars>
      </dgm:prSet>
      <dgm:spPr/>
    </dgm:pt>
    <dgm:pt modelId="{CEF7225B-44AA-BE47-9D67-D9E64C29DB72}" type="pres">
      <dgm:prSet presAssocID="{0031CE2B-94E4-E74E-96AD-1502D5079DF9}" presName="rootComposite" presStyleCnt="0"/>
      <dgm:spPr/>
    </dgm:pt>
    <dgm:pt modelId="{27E83F83-9646-754B-818B-501E935B04B0}" type="pres">
      <dgm:prSet presAssocID="{0031CE2B-94E4-E74E-96AD-1502D5079DF9}" presName="rootText" presStyleLbl="node4" presStyleIdx="5" presStyleCnt="6" custScaleX="100248" custLinFactNeighborX="67093">
        <dgm:presLayoutVars>
          <dgm:chPref val="3"/>
        </dgm:presLayoutVars>
      </dgm:prSet>
      <dgm:spPr/>
      <dgm:t>
        <a:bodyPr/>
        <a:lstStyle/>
        <a:p>
          <a:endParaRPr lang="en-US"/>
        </a:p>
      </dgm:t>
    </dgm:pt>
    <dgm:pt modelId="{FD09EA93-429C-1949-93A6-5D922DE9ED03}" type="pres">
      <dgm:prSet presAssocID="{0031CE2B-94E4-E74E-96AD-1502D5079DF9}" presName="rootConnector" presStyleLbl="node4" presStyleIdx="5" presStyleCnt="6"/>
      <dgm:spPr/>
      <dgm:t>
        <a:bodyPr/>
        <a:lstStyle/>
        <a:p>
          <a:endParaRPr lang="en-US"/>
        </a:p>
      </dgm:t>
    </dgm:pt>
    <dgm:pt modelId="{D503D38A-E9BD-E044-B725-9F5F418FC4C0}" type="pres">
      <dgm:prSet presAssocID="{0031CE2B-94E4-E74E-96AD-1502D5079DF9}" presName="hierChild4" presStyleCnt="0"/>
      <dgm:spPr/>
    </dgm:pt>
    <dgm:pt modelId="{6D1EB54B-C52E-2B41-A155-E87AE2939AE6}" type="pres">
      <dgm:prSet presAssocID="{0031CE2B-94E4-E74E-96AD-1502D5079DF9}" presName="hierChild5" presStyleCnt="0"/>
      <dgm:spPr/>
    </dgm:pt>
    <dgm:pt modelId="{8F757B92-AA15-1B49-B8FD-5AD08A65054C}" type="pres">
      <dgm:prSet presAssocID="{69DFE134-48ED-CC48-B696-5ECB8F4807E3}" presName="hierChild5" presStyleCnt="0"/>
      <dgm:spPr/>
    </dgm:pt>
    <dgm:pt modelId="{EC76B681-58DD-401A-8823-10FEAC713B2B}" type="pres">
      <dgm:prSet presAssocID="{2505490A-B15D-41F2-BFE4-37EDEE85A221}" presName="hierChild5" presStyleCnt="0"/>
      <dgm:spPr/>
    </dgm:pt>
    <dgm:pt modelId="{861173E6-969F-B449-B8D6-A2FD04B8116C}" type="pres">
      <dgm:prSet presAssocID="{378A310B-2B1B-ED4F-BD2A-6DC4CD4FD735}" presName="hierChild3" presStyleCnt="0"/>
      <dgm:spPr/>
    </dgm:pt>
  </dgm:ptLst>
  <dgm:cxnLst>
    <dgm:cxn modelId="{D14775A0-8798-4B12-8C6F-8AEFC623934F}" type="presOf" srcId="{8E6122E4-FBAC-1540-92C1-3F13F82DDF59}" destId="{7797FE57-7A98-7040-B816-E744F7FBE1D4}" srcOrd="1" destOrd="0" presId="urn:microsoft.com/office/officeart/2005/8/layout/orgChart1"/>
    <dgm:cxn modelId="{3EE7C4E2-401E-416D-AC02-4D835F032699}" type="presOf" srcId="{9033EF8A-31EB-DD4D-8F59-9E29B711EB21}" destId="{4F656AA9-AC0B-EF47-9D7D-4A4552750090}" srcOrd="0" destOrd="0" presId="urn:microsoft.com/office/officeart/2005/8/layout/orgChart1"/>
    <dgm:cxn modelId="{0250D934-9264-BE40-B54B-68049664BA9A}" srcId="{2505490A-B15D-41F2-BFE4-37EDEE85A221}" destId="{7D928771-F4F9-F746-A1A9-CDCC54F2D9DE}" srcOrd="0" destOrd="0" parTransId="{5625F8F6-D7C8-7045-9B9D-DFFDD8D53696}" sibTransId="{7968172D-9F7A-B74E-88F1-6E60F0EB8335}"/>
    <dgm:cxn modelId="{CF21C1F0-3CA9-2240-83F1-652E4B1DD9FE}" srcId="{664F8DF9-7D49-0644-9C4A-9FB62C827959}" destId="{F0D4EF97-B99C-B348-B341-944FA4A3C03D}" srcOrd="0" destOrd="0" parTransId="{F2B33E69-FE52-BF42-8A11-06230AD83ECD}" sibTransId="{17946B01-4F17-EE4B-943D-877B5E08C29F}"/>
    <dgm:cxn modelId="{8A9FE7DC-181E-4D07-BAA2-CB1EA8BA56A7}" type="presOf" srcId="{A2BE8060-4E85-DA4C-A589-95CDE18185DA}" destId="{A969E974-5926-A440-A90B-CDC522567A1A}" srcOrd="0" destOrd="0" presId="urn:microsoft.com/office/officeart/2005/8/layout/orgChart1"/>
    <dgm:cxn modelId="{FD579BCD-E694-D24A-B074-CBA6FFD900F1}" type="presOf" srcId="{378A310B-2B1B-ED4F-BD2A-6DC4CD4FD735}" destId="{8AFFA11F-5EDC-EC45-A40E-C5165EA06899}" srcOrd="0" destOrd="0" presId="urn:microsoft.com/office/officeart/2005/8/layout/orgChart1"/>
    <dgm:cxn modelId="{32C978E7-F22D-4DD2-867F-120B2ED82BFB}" type="presOf" srcId="{2505490A-B15D-41F2-BFE4-37EDEE85A221}" destId="{5BA0B482-B002-453E-A9CE-CF94A0CF1CEF}" srcOrd="1" destOrd="0" presId="urn:microsoft.com/office/officeart/2005/8/layout/orgChart1"/>
    <dgm:cxn modelId="{BE565A20-9AED-4D1E-BA04-70B1FC9B7E95}" srcId="{378A310B-2B1B-ED4F-BD2A-6DC4CD4FD735}" destId="{2505490A-B15D-41F2-BFE4-37EDEE85A221}" srcOrd="0" destOrd="0" parTransId="{15A52BE5-425E-444E-9D0A-E7C2E916C34D}" sibTransId="{8630502F-A143-4355-AE93-DE1DD9A4F85B}"/>
    <dgm:cxn modelId="{CF9A6CB0-CA3C-AF41-9294-E1FC2A44E787}" srcId="{664F8DF9-7D49-0644-9C4A-9FB62C827959}" destId="{8FA16C87-8319-DB4F-94F5-711C40D3E838}" srcOrd="1" destOrd="0" parTransId="{70EF6BA1-9D63-3C46-9A37-6B5A0D808095}" sibTransId="{44DED3EF-F88E-CF4B-977C-64B4195953E9}"/>
    <dgm:cxn modelId="{7742DABC-C154-4C52-A1AD-0EEE9E05DE75}" type="presOf" srcId="{41E0AEFA-DE6C-C748-965B-E0623B60ED63}" destId="{35CA463A-322E-DB4F-A13E-A8B884E7DBB8}" srcOrd="0" destOrd="0" presId="urn:microsoft.com/office/officeart/2005/8/layout/orgChart1"/>
    <dgm:cxn modelId="{7028C6BA-F016-5049-86E7-D9D48E0BAAA0}" srcId="{2FB846F7-42E4-D043-B3E8-C3F2F3705E19}" destId="{378A310B-2B1B-ED4F-BD2A-6DC4CD4FD735}" srcOrd="0" destOrd="0" parTransId="{4F66DF65-EA8A-3741-A8D1-C1D364096D09}" sibTransId="{391C80CD-2BAA-C04C-8DFE-96295EF035A0}"/>
    <dgm:cxn modelId="{55D20BF3-E40A-44EA-948B-A5037B2DA19A}" type="presOf" srcId="{A2BE8060-4E85-DA4C-A589-95CDE18185DA}" destId="{59FC6A7C-13A4-3F43-9760-B33839878F4D}" srcOrd="1" destOrd="0" presId="urn:microsoft.com/office/officeart/2005/8/layout/orgChart1"/>
    <dgm:cxn modelId="{FC56880E-6BEF-4082-BBFC-90FAF37FD42F}" type="presOf" srcId="{15A52BE5-425E-444E-9D0A-E7C2E916C34D}" destId="{B3E88E1B-E070-46F1-A094-2D956C8D6DB9}" srcOrd="0" destOrd="0" presId="urn:microsoft.com/office/officeart/2005/8/layout/orgChart1"/>
    <dgm:cxn modelId="{B4B876DE-CD4F-534F-9883-F1E43B61E219}" type="presOf" srcId="{378A310B-2B1B-ED4F-BD2A-6DC4CD4FD735}" destId="{FF782982-2B3C-8144-9E1C-DFCB629CB0C3}" srcOrd="1" destOrd="0" presId="urn:microsoft.com/office/officeart/2005/8/layout/orgChart1"/>
    <dgm:cxn modelId="{91220ABC-0E88-AD45-A1F3-CA7E403E68D3}" type="presOf" srcId="{2FB846F7-42E4-D043-B3E8-C3F2F3705E19}" destId="{ADCD2B6B-69BE-0841-8192-3B560D319B67}" srcOrd="0" destOrd="0" presId="urn:microsoft.com/office/officeart/2005/8/layout/orgChart1"/>
    <dgm:cxn modelId="{8B49166F-7BF7-4119-8565-F24EDDA33E3B}" type="presOf" srcId="{8FA16C87-8319-DB4F-94F5-711C40D3E838}" destId="{42B28134-9528-C24A-AF53-541F513BAF92}" srcOrd="1" destOrd="0" presId="urn:microsoft.com/office/officeart/2005/8/layout/orgChart1"/>
    <dgm:cxn modelId="{02936114-7A32-4E12-8993-57B96DF4457E}" type="presOf" srcId="{69DFE134-48ED-CC48-B696-5ECB8F4807E3}" destId="{671DFEC8-ABBE-1942-A53D-951A2E87D339}" srcOrd="1" destOrd="0" presId="urn:microsoft.com/office/officeart/2005/8/layout/orgChart1"/>
    <dgm:cxn modelId="{EE177C79-290D-4341-9A06-AAC6BEE0499B}" type="presOf" srcId="{23705586-C2C7-264B-8354-3D59F61AD00C}" destId="{9120C24E-1719-1D45-B718-F8DD5B4B6DA1}" srcOrd="0" destOrd="0" presId="urn:microsoft.com/office/officeart/2005/8/layout/orgChart1"/>
    <dgm:cxn modelId="{AE0934A6-3FDF-48A6-BE64-F089B1A6D5BC}" type="presOf" srcId="{50DEE53A-1A5E-7E4C-9EC2-C4AB8A88BB38}" destId="{2EC4C142-49B6-BA44-8AE5-4E5D7552956B}" srcOrd="0" destOrd="0" presId="urn:microsoft.com/office/officeart/2005/8/layout/orgChart1"/>
    <dgm:cxn modelId="{6AA47E1B-04D9-4626-B68B-CE4C9536319A}" type="presOf" srcId="{664F8DF9-7D49-0644-9C4A-9FB62C827959}" destId="{0F712E29-BCAA-4E4A-8037-DA0A567F1DBF}" srcOrd="1" destOrd="0" presId="urn:microsoft.com/office/officeart/2005/8/layout/orgChart1"/>
    <dgm:cxn modelId="{BE60B20F-5CAA-4810-8B19-7F25CBFFD696}" type="presOf" srcId="{2505490A-B15D-41F2-BFE4-37EDEE85A221}" destId="{83353071-D541-4907-AC17-74034F38CAE6}" srcOrd="0" destOrd="0" presId="urn:microsoft.com/office/officeart/2005/8/layout/orgChart1"/>
    <dgm:cxn modelId="{5434C45A-A857-45BC-A414-17CE7D5E0E6B}" type="presOf" srcId="{8D70D0EB-EDA8-454B-8A02-F99EDD0148CE}" destId="{8CB7D3CA-D340-D545-BF69-62CAB8B2FF8B}" srcOrd="0" destOrd="0" presId="urn:microsoft.com/office/officeart/2005/8/layout/orgChart1"/>
    <dgm:cxn modelId="{AD7952B3-B713-FB40-843A-C1127AEA5A98}" srcId="{69DFE134-48ED-CC48-B696-5ECB8F4807E3}" destId="{0031CE2B-94E4-E74E-96AD-1502D5079DF9}" srcOrd="0" destOrd="0" parTransId="{822D1F8B-6B49-BE4E-8440-1E77786F62CA}" sibTransId="{83810DCC-62D5-7541-BDCB-E763895C894C}"/>
    <dgm:cxn modelId="{960E611E-AF43-4204-A9F3-706E9979C72E}" type="presOf" srcId="{70EF6BA1-9D63-3C46-9A37-6B5A0D808095}" destId="{BCFE3E3D-977E-654D-A153-D07E99EF5CD1}" srcOrd="0" destOrd="0" presId="urn:microsoft.com/office/officeart/2005/8/layout/orgChart1"/>
    <dgm:cxn modelId="{B37F250E-A792-4036-B582-8D2A6FA66ECB}" type="presOf" srcId="{23705586-C2C7-264B-8354-3D59F61AD00C}" destId="{7A9699FF-8DB6-B94D-9FA3-AB8B4C232AD2}" srcOrd="1" destOrd="0" presId="urn:microsoft.com/office/officeart/2005/8/layout/orgChart1"/>
    <dgm:cxn modelId="{49C3213E-EF51-7244-8A1C-86D6A5D67C3C}" srcId="{7D928771-F4F9-F746-A1A9-CDCC54F2D9DE}" destId="{A2BE8060-4E85-DA4C-A589-95CDE18185DA}" srcOrd="1" destOrd="0" parTransId="{8D70D0EB-EDA8-454B-8A02-F99EDD0148CE}" sibTransId="{F95B489A-AD56-AC45-9ED6-98B056A9B5C8}"/>
    <dgm:cxn modelId="{9B9E15BA-BA55-49A6-B6E4-E47E0B48C489}" type="presOf" srcId="{7D928771-F4F9-F746-A1A9-CDCC54F2D9DE}" destId="{1CC9CF40-B0F1-7F4D-B86B-8A00596A87F8}" srcOrd="1" destOrd="0" presId="urn:microsoft.com/office/officeart/2005/8/layout/orgChart1"/>
    <dgm:cxn modelId="{6D175AA4-A353-45E3-A2C0-088B1D78D0D1}" type="presOf" srcId="{C47E2261-0850-E645-B5D2-0FCB360A739B}" destId="{F43E6927-7065-9B47-A4B4-56DAA2505C9B}" srcOrd="0" destOrd="0" presId="urn:microsoft.com/office/officeart/2005/8/layout/orgChart1"/>
    <dgm:cxn modelId="{B9FD98C1-9832-DD49-8C78-1BA15F3471DB}" srcId="{7D928771-F4F9-F746-A1A9-CDCC54F2D9DE}" destId="{8E6122E4-FBAC-1540-92C1-3F13F82DDF59}" srcOrd="2" destOrd="0" parTransId="{9033EF8A-31EB-DD4D-8F59-9E29B711EB21}" sibTransId="{941B4148-0169-6540-99E5-D2D7A0397799}"/>
    <dgm:cxn modelId="{14115E23-B4D5-4CF6-A517-2EF8BAAE3846}" type="presOf" srcId="{664F8DF9-7D49-0644-9C4A-9FB62C827959}" destId="{0373100A-A7A3-4E45-ACC2-40A09991ABFB}" srcOrd="0" destOrd="0" presId="urn:microsoft.com/office/officeart/2005/8/layout/orgChart1"/>
    <dgm:cxn modelId="{92DFA6BA-63BD-AD41-AF4A-4F9AAA86638E}" srcId="{2505490A-B15D-41F2-BFE4-37EDEE85A221}" destId="{664F8DF9-7D49-0644-9C4A-9FB62C827959}" srcOrd="1" destOrd="0" parTransId="{50DEE53A-1A5E-7E4C-9EC2-C4AB8A88BB38}" sibTransId="{96638FDB-81CE-2440-973C-AD09246C350D}"/>
    <dgm:cxn modelId="{6F976899-056F-49A2-966E-D248FB0CD7A2}" type="presOf" srcId="{822D1F8B-6B49-BE4E-8440-1E77786F62CA}" destId="{CBAC989C-30A7-6A42-9985-FFEE30516A8F}" srcOrd="0" destOrd="0" presId="urn:microsoft.com/office/officeart/2005/8/layout/orgChart1"/>
    <dgm:cxn modelId="{935DF3A4-1893-45B6-B03F-D4AE4460B249}" type="presOf" srcId="{0031CE2B-94E4-E74E-96AD-1502D5079DF9}" destId="{FD09EA93-429C-1949-93A6-5D922DE9ED03}" srcOrd="1" destOrd="0" presId="urn:microsoft.com/office/officeart/2005/8/layout/orgChart1"/>
    <dgm:cxn modelId="{820412D0-21FA-4ACB-9925-EA2532276866}" type="presOf" srcId="{5625F8F6-D7C8-7045-9B9D-DFFDD8D53696}" destId="{1A77D3CA-18FB-6948-9CF0-4D50305A7F78}" srcOrd="0" destOrd="0" presId="urn:microsoft.com/office/officeart/2005/8/layout/orgChart1"/>
    <dgm:cxn modelId="{14083337-D9AB-4CFE-9AF6-60DD1BBA0F51}" type="presOf" srcId="{F2B33E69-FE52-BF42-8A11-06230AD83ECD}" destId="{AB7E2D9A-C50A-3847-A09E-34F3661EFE71}" srcOrd="0" destOrd="0" presId="urn:microsoft.com/office/officeart/2005/8/layout/orgChart1"/>
    <dgm:cxn modelId="{1087C4DC-24FC-4E49-B992-7911FCA6BFAB}" type="presOf" srcId="{7D928771-F4F9-F746-A1A9-CDCC54F2D9DE}" destId="{DD1A6470-79B5-054A-92E3-DCD7FABF0C57}" srcOrd="0" destOrd="0" presId="urn:microsoft.com/office/officeart/2005/8/layout/orgChart1"/>
    <dgm:cxn modelId="{9453C45B-3C4D-4694-B4C3-8F399FD188A6}" type="presOf" srcId="{F0D4EF97-B99C-B348-B341-944FA4A3C03D}" destId="{4A300CFA-74B9-C04E-8454-A41965110265}" srcOrd="0" destOrd="0" presId="urn:microsoft.com/office/officeart/2005/8/layout/orgChart1"/>
    <dgm:cxn modelId="{A5C653A1-0D1F-4748-80F7-E1A23D0D5812}" srcId="{2505490A-B15D-41F2-BFE4-37EDEE85A221}" destId="{69DFE134-48ED-CC48-B696-5ECB8F4807E3}" srcOrd="2" destOrd="0" parTransId="{41E0AEFA-DE6C-C748-965B-E0623B60ED63}" sibTransId="{6AE88115-DFA7-024E-BBEA-DDB94107BEBD}"/>
    <dgm:cxn modelId="{4B1BC5BD-F8D1-4B87-9619-F6C9F2F1E22B}" type="presOf" srcId="{8E6122E4-FBAC-1540-92C1-3F13F82DDF59}" destId="{199BDD55-11CC-DC43-83C6-D188AD5A0EAF}" srcOrd="0" destOrd="0" presId="urn:microsoft.com/office/officeart/2005/8/layout/orgChart1"/>
    <dgm:cxn modelId="{2848B2ED-CA0C-4A41-95E7-38790FEFC37B}" type="presOf" srcId="{F0D4EF97-B99C-B348-B341-944FA4A3C03D}" destId="{F359B95A-450A-D946-84BA-76C6AEA68A51}" srcOrd="1" destOrd="0" presId="urn:microsoft.com/office/officeart/2005/8/layout/orgChart1"/>
    <dgm:cxn modelId="{528C9D85-7438-4460-BEE8-FE0AAAD37845}" type="presOf" srcId="{69DFE134-48ED-CC48-B696-5ECB8F4807E3}" destId="{ADD18C1A-8CCB-B54F-9770-9A9C6991699E}" srcOrd="0" destOrd="0" presId="urn:microsoft.com/office/officeart/2005/8/layout/orgChart1"/>
    <dgm:cxn modelId="{FE796A40-9517-479C-9AC6-D0F875F3B9EA}" type="presOf" srcId="{8FA16C87-8319-DB4F-94F5-711C40D3E838}" destId="{B468D5A4-C69D-8246-98EA-FB0AB29DF419}" srcOrd="0" destOrd="0" presId="urn:microsoft.com/office/officeart/2005/8/layout/orgChart1"/>
    <dgm:cxn modelId="{E2CF46BE-C598-4BC3-ACE5-E91FB0A2709E}" type="presOf" srcId="{0031CE2B-94E4-E74E-96AD-1502D5079DF9}" destId="{27E83F83-9646-754B-818B-501E935B04B0}" srcOrd="0" destOrd="0" presId="urn:microsoft.com/office/officeart/2005/8/layout/orgChart1"/>
    <dgm:cxn modelId="{8115D6E3-6FF6-5141-98E3-DF285B620831}" srcId="{7D928771-F4F9-F746-A1A9-CDCC54F2D9DE}" destId="{23705586-C2C7-264B-8354-3D59F61AD00C}" srcOrd="0" destOrd="0" parTransId="{C47E2261-0850-E645-B5D2-0FCB360A739B}" sibTransId="{592496EE-E34B-374D-9EF4-29C2B17058D7}"/>
    <dgm:cxn modelId="{9F16A515-C1A9-F449-BED3-9D9342A6BC13}" type="presParOf" srcId="{ADCD2B6B-69BE-0841-8192-3B560D319B67}" destId="{496B93A2-E49F-034E-84C1-9B3BBAD9CBEA}" srcOrd="0" destOrd="0" presId="urn:microsoft.com/office/officeart/2005/8/layout/orgChart1"/>
    <dgm:cxn modelId="{64203A08-D61F-B14E-A2A1-63E98E55B2C9}" type="presParOf" srcId="{496B93A2-E49F-034E-84C1-9B3BBAD9CBEA}" destId="{629ECC28-779E-934C-A040-B00ECD5D6871}" srcOrd="0" destOrd="0" presId="urn:microsoft.com/office/officeart/2005/8/layout/orgChart1"/>
    <dgm:cxn modelId="{0463325A-5A4B-D240-AA97-051CBB3BA2B7}" type="presParOf" srcId="{629ECC28-779E-934C-A040-B00ECD5D6871}" destId="{8AFFA11F-5EDC-EC45-A40E-C5165EA06899}" srcOrd="0" destOrd="0" presId="urn:microsoft.com/office/officeart/2005/8/layout/orgChart1"/>
    <dgm:cxn modelId="{50C97471-FAA3-F647-BBD5-57B3E7AB7DC2}" type="presParOf" srcId="{629ECC28-779E-934C-A040-B00ECD5D6871}" destId="{FF782982-2B3C-8144-9E1C-DFCB629CB0C3}" srcOrd="1" destOrd="0" presId="urn:microsoft.com/office/officeart/2005/8/layout/orgChart1"/>
    <dgm:cxn modelId="{061784EA-E2F0-7547-85C1-7AC081F6D11E}" type="presParOf" srcId="{496B93A2-E49F-034E-84C1-9B3BBAD9CBEA}" destId="{3DCF58B9-594A-0D47-9DDD-445CA4B829C1}" srcOrd="1" destOrd="0" presId="urn:microsoft.com/office/officeart/2005/8/layout/orgChart1"/>
    <dgm:cxn modelId="{E3CED5BD-3D96-4722-961A-899E0159D17F}" type="presParOf" srcId="{3DCF58B9-594A-0D47-9DDD-445CA4B829C1}" destId="{B3E88E1B-E070-46F1-A094-2D956C8D6DB9}" srcOrd="0" destOrd="0" presId="urn:microsoft.com/office/officeart/2005/8/layout/orgChart1"/>
    <dgm:cxn modelId="{EB387709-EE4F-40CC-83A1-879575B1FF80}" type="presParOf" srcId="{3DCF58B9-594A-0D47-9DDD-445CA4B829C1}" destId="{4506E8AA-DB8D-48EB-8FB3-8785484F8C24}" srcOrd="1" destOrd="0" presId="urn:microsoft.com/office/officeart/2005/8/layout/orgChart1"/>
    <dgm:cxn modelId="{1DADFCA3-2A45-4328-93A5-E1A05E77AF64}" type="presParOf" srcId="{4506E8AA-DB8D-48EB-8FB3-8785484F8C24}" destId="{BC028FC3-8603-4858-AA57-002BE487BFAB}" srcOrd="0" destOrd="0" presId="urn:microsoft.com/office/officeart/2005/8/layout/orgChart1"/>
    <dgm:cxn modelId="{794CAC62-CDFC-44D1-8937-150D4417B141}" type="presParOf" srcId="{BC028FC3-8603-4858-AA57-002BE487BFAB}" destId="{83353071-D541-4907-AC17-74034F38CAE6}" srcOrd="0" destOrd="0" presId="urn:microsoft.com/office/officeart/2005/8/layout/orgChart1"/>
    <dgm:cxn modelId="{1A766C7E-4792-492C-A734-3EBF3003C42E}" type="presParOf" srcId="{BC028FC3-8603-4858-AA57-002BE487BFAB}" destId="{5BA0B482-B002-453E-A9CE-CF94A0CF1CEF}" srcOrd="1" destOrd="0" presId="urn:microsoft.com/office/officeart/2005/8/layout/orgChart1"/>
    <dgm:cxn modelId="{57ACAC42-8A63-4112-B787-C33111E140D6}" type="presParOf" srcId="{4506E8AA-DB8D-48EB-8FB3-8785484F8C24}" destId="{63A48DA0-9470-4405-A123-7CC7C95C5E78}" srcOrd="1" destOrd="0" presId="urn:microsoft.com/office/officeart/2005/8/layout/orgChart1"/>
    <dgm:cxn modelId="{43D38C8B-9938-4B90-9029-0956EF05612D}" type="presParOf" srcId="{63A48DA0-9470-4405-A123-7CC7C95C5E78}" destId="{1A77D3CA-18FB-6948-9CF0-4D50305A7F78}" srcOrd="0" destOrd="0" presId="urn:microsoft.com/office/officeart/2005/8/layout/orgChart1"/>
    <dgm:cxn modelId="{A3F2E3DE-D6F8-4772-BBF3-C382B189528F}" type="presParOf" srcId="{63A48DA0-9470-4405-A123-7CC7C95C5E78}" destId="{DA223623-E1FC-3347-BCD8-4CAF228F7DC7}" srcOrd="1" destOrd="0" presId="urn:microsoft.com/office/officeart/2005/8/layout/orgChart1"/>
    <dgm:cxn modelId="{2E41A61C-CDF6-43EF-A888-16B6622B269D}" type="presParOf" srcId="{DA223623-E1FC-3347-BCD8-4CAF228F7DC7}" destId="{AAF630C3-E362-5541-A887-57581EAA9811}" srcOrd="0" destOrd="0" presId="urn:microsoft.com/office/officeart/2005/8/layout/orgChart1"/>
    <dgm:cxn modelId="{EB335660-2406-4EE5-8A39-0A463FEA3FBE}" type="presParOf" srcId="{AAF630C3-E362-5541-A887-57581EAA9811}" destId="{DD1A6470-79B5-054A-92E3-DCD7FABF0C57}" srcOrd="0" destOrd="0" presId="urn:microsoft.com/office/officeart/2005/8/layout/orgChart1"/>
    <dgm:cxn modelId="{08CB8518-716D-40F8-8F02-537901ADFF40}" type="presParOf" srcId="{AAF630C3-E362-5541-A887-57581EAA9811}" destId="{1CC9CF40-B0F1-7F4D-B86B-8A00596A87F8}" srcOrd="1" destOrd="0" presId="urn:microsoft.com/office/officeart/2005/8/layout/orgChart1"/>
    <dgm:cxn modelId="{FE3982C2-AE72-44C9-BDC1-B610EBDBB6F9}" type="presParOf" srcId="{DA223623-E1FC-3347-BCD8-4CAF228F7DC7}" destId="{67E54A1E-1FCA-6047-97A0-7038332EE75A}" srcOrd="1" destOrd="0" presId="urn:microsoft.com/office/officeart/2005/8/layout/orgChart1"/>
    <dgm:cxn modelId="{99FA87B4-0489-4CF3-9F73-0D45E9A3A898}" type="presParOf" srcId="{67E54A1E-1FCA-6047-97A0-7038332EE75A}" destId="{F43E6927-7065-9B47-A4B4-56DAA2505C9B}" srcOrd="0" destOrd="0" presId="urn:microsoft.com/office/officeart/2005/8/layout/orgChart1"/>
    <dgm:cxn modelId="{507652AF-99D7-4994-8860-80627030C809}" type="presParOf" srcId="{67E54A1E-1FCA-6047-97A0-7038332EE75A}" destId="{96761E5A-8812-8640-9374-4B5917B210A0}" srcOrd="1" destOrd="0" presId="urn:microsoft.com/office/officeart/2005/8/layout/orgChart1"/>
    <dgm:cxn modelId="{109DABA9-D95A-4D1A-9B5B-7824DA1F029C}" type="presParOf" srcId="{96761E5A-8812-8640-9374-4B5917B210A0}" destId="{B63F9004-9AFC-3D44-A93B-FBEEE666215E}" srcOrd="0" destOrd="0" presId="urn:microsoft.com/office/officeart/2005/8/layout/orgChart1"/>
    <dgm:cxn modelId="{68461CB1-F577-4658-854B-DBDE64E14F2A}" type="presParOf" srcId="{B63F9004-9AFC-3D44-A93B-FBEEE666215E}" destId="{9120C24E-1719-1D45-B718-F8DD5B4B6DA1}" srcOrd="0" destOrd="0" presId="urn:microsoft.com/office/officeart/2005/8/layout/orgChart1"/>
    <dgm:cxn modelId="{B34B26CA-FA01-4FB3-AC6E-49AD80AF641C}" type="presParOf" srcId="{B63F9004-9AFC-3D44-A93B-FBEEE666215E}" destId="{7A9699FF-8DB6-B94D-9FA3-AB8B4C232AD2}" srcOrd="1" destOrd="0" presId="urn:microsoft.com/office/officeart/2005/8/layout/orgChart1"/>
    <dgm:cxn modelId="{BCCEC887-5885-4034-ABAB-B121AEEFE0CC}" type="presParOf" srcId="{96761E5A-8812-8640-9374-4B5917B210A0}" destId="{35EE0586-F590-1145-9B23-2B8C2638E485}" srcOrd="1" destOrd="0" presId="urn:microsoft.com/office/officeart/2005/8/layout/orgChart1"/>
    <dgm:cxn modelId="{CE02B070-5CF9-4140-97A1-0E6D5F6991EC}" type="presParOf" srcId="{96761E5A-8812-8640-9374-4B5917B210A0}" destId="{0F80406B-3718-D346-A155-1E87B5372B27}" srcOrd="2" destOrd="0" presId="urn:microsoft.com/office/officeart/2005/8/layout/orgChart1"/>
    <dgm:cxn modelId="{32825715-1861-43B6-867F-DE699CD0861F}" type="presParOf" srcId="{67E54A1E-1FCA-6047-97A0-7038332EE75A}" destId="{8CB7D3CA-D340-D545-BF69-62CAB8B2FF8B}" srcOrd="2" destOrd="0" presId="urn:microsoft.com/office/officeart/2005/8/layout/orgChart1"/>
    <dgm:cxn modelId="{1989EB1E-54AE-43F6-85D2-396F4701E5D0}" type="presParOf" srcId="{67E54A1E-1FCA-6047-97A0-7038332EE75A}" destId="{958D70A2-97B1-D74E-82F0-397719CF04A1}" srcOrd="3" destOrd="0" presId="urn:microsoft.com/office/officeart/2005/8/layout/orgChart1"/>
    <dgm:cxn modelId="{9FF0840B-1D9A-4E3E-9B6E-D8725F480DD4}" type="presParOf" srcId="{958D70A2-97B1-D74E-82F0-397719CF04A1}" destId="{A31A33D5-A0AA-8949-854E-630CA94E34E9}" srcOrd="0" destOrd="0" presId="urn:microsoft.com/office/officeart/2005/8/layout/orgChart1"/>
    <dgm:cxn modelId="{713B3F2D-CD6E-4025-B813-F49A9E92EFD8}" type="presParOf" srcId="{A31A33D5-A0AA-8949-854E-630CA94E34E9}" destId="{A969E974-5926-A440-A90B-CDC522567A1A}" srcOrd="0" destOrd="0" presId="urn:microsoft.com/office/officeart/2005/8/layout/orgChart1"/>
    <dgm:cxn modelId="{42352649-9FF4-4AF0-82C7-5D026C4C6084}" type="presParOf" srcId="{A31A33D5-A0AA-8949-854E-630CA94E34E9}" destId="{59FC6A7C-13A4-3F43-9760-B33839878F4D}" srcOrd="1" destOrd="0" presId="urn:microsoft.com/office/officeart/2005/8/layout/orgChart1"/>
    <dgm:cxn modelId="{A262DB0D-D1D8-4A27-89FF-F61804316B34}" type="presParOf" srcId="{958D70A2-97B1-D74E-82F0-397719CF04A1}" destId="{93989053-6631-E444-A417-E06085701884}" srcOrd="1" destOrd="0" presId="urn:microsoft.com/office/officeart/2005/8/layout/orgChart1"/>
    <dgm:cxn modelId="{97D3BC82-4633-4446-845F-12542AEF23D7}" type="presParOf" srcId="{958D70A2-97B1-D74E-82F0-397719CF04A1}" destId="{CBE59F4F-0CDE-734B-9AB7-8B90D97C1EA1}" srcOrd="2" destOrd="0" presId="urn:microsoft.com/office/officeart/2005/8/layout/orgChart1"/>
    <dgm:cxn modelId="{ED740470-9220-498C-91BC-77662297C77C}" type="presParOf" srcId="{67E54A1E-1FCA-6047-97A0-7038332EE75A}" destId="{4F656AA9-AC0B-EF47-9D7D-4A4552750090}" srcOrd="4" destOrd="0" presId="urn:microsoft.com/office/officeart/2005/8/layout/orgChart1"/>
    <dgm:cxn modelId="{A884D903-F0E9-4929-9A58-CBC9F1D777D0}" type="presParOf" srcId="{67E54A1E-1FCA-6047-97A0-7038332EE75A}" destId="{0225F970-B2F9-0240-BE0F-698216365D06}" srcOrd="5" destOrd="0" presId="urn:microsoft.com/office/officeart/2005/8/layout/orgChart1"/>
    <dgm:cxn modelId="{4ABF86D6-3755-4CEA-A530-9818FC5A337F}" type="presParOf" srcId="{0225F970-B2F9-0240-BE0F-698216365D06}" destId="{5317F660-1CDA-794A-89E4-7A5CD53BD7D5}" srcOrd="0" destOrd="0" presId="urn:microsoft.com/office/officeart/2005/8/layout/orgChart1"/>
    <dgm:cxn modelId="{AFDAE001-825B-40C9-A51F-12259194CFE0}" type="presParOf" srcId="{5317F660-1CDA-794A-89E4-7A5CD53BD7D5}" destId="{199BDD55-11CC-DC43-83C6-D188AD5A0EAF}" srcOrd="0" destOrd="0" presId="urn:microsoft.com/office/officeart/2005/8/layout/orgChart1"/>
    <dgm:cxn modelId="{C28240D0-B0AE-4B05-B43C-AF8937EA350D}" type="presParOf" srcId="{5317F660-1CDA-794A-89E4-7A5CD53BD7D5}" destId="{7797FE57-7A98-7040-B816-E744F7FBE1D4}" srcOrd="1" destOrd="0" presId="urn:microsoft.com/office/officeart/2005/8/layout/orgChart1"/>
    <dgm:cxn modelId="{C3EB2034-1A81-4E84-B083-4B36A6BD915A}" type="presParOf" srcId="{0225F970-B2F9-0240-BE0F-698216365D06}" destId="{EF5FDE38-C130-744B-B25D-96B0445E9A78}" srcOrd="1" destOrd="0" presId="urn:microsoft.com/office/officeart/2005/8/layout/orgChart1"/>
    <dgm:cxn modelId="{3E6238AE-A9DF-4E29-BEED-7D86C4D55F76}" type="presParOf" srcId="{0225F970-B2F9-0240-BE0F-698216365D06}" destId="{4E426EE5-627C-344E-9DB0-E104F566B7B3}" srcOrd="2" destOrd="0" presId="urn:microsoft.com/office/officeart/2005/8/layout/orgChart1"/>
    <dgm:cxn modelId="{4C1FE371-740B-44EF-9E9E-AF91B8300952}" type="presParOf" srcId="{DA223623-E1FC-3347-BCD8-4CAF228F7DC7}" destId="{E2111850-20A4-FD4C-889E-505DCA6B735F}" srcOrd="2" destOrd="0" presId="urn:microsoft.com/office/officeart/2005/8/layout/orgChart1"/>
    <dgm:cxn modelId="{DA1191CF-4B5D-44DF-82F6-B47FA914428F}" type="presParOf" srcId="{63A48DA0-9470-4405-A123-7CC7C95C5E78}" destId="{2EC4C142-49B6-BA44-8AE5-4E5D7552956B}" srcOrd="2" destOrd="0" presId="urn:microsoft.com/office/officeart/2005/8/layout/orgChart1"/>
    <dgm:cxn modelId="{2B34846A-A232-4F8B-953D-CDBF342A33E7}" type="presParOf" srcId="{63A48DA0-9470-4405-A123-7CC7C95C5E78}" destId="{B67CBDAE-61B5-1540-B3D4-F99FF845965A}" srcOrd="3" destOrd="0" presId="urn:microsoft.com/office/officeart/2005/8/layout/orgChart1"/>
    <dgm:cxn modelId="{74362716-903F-4B67-B663-A1A7E7949BBA}" type="presParOf" srcId="{B67CBDAE-61B5-1540-B3D4-F99FF845965A}" destId="{0A82AED0-E5BB-1E43-81FD-18BD535FE457}" srcOrd="0" destOrd="0" presId="urn:microsoft.com/office/officeart/2005/8/layout/orgChart1"/>
    <dgm:cxn modelId="{7387B2A2-4ED4-4020-951E-A5B3C48F0E82}" type="presParOf" srcId="{0A82AED0-E5BB-1E43-81FD-18BD535FE457}" destId="{0373100A-A7A3-4E45-ACC2-40A09991ABFB}" srcOrd="0" destOrd="0" presId="urn:microsoft.com/office/officeart/2005/8/layout/orgChart1"/>
    <dgm:cxn modelId="{B416E608-1293-4F07-924C-F18520F7C767}" type="presParOf" srcId="{0A82AED0-E5BB-1E43-81FD-18BD535FE457}" destId="{0F712E29-BCAA-4E4A-8037-DA0A567F1DBF}" srcOrd="1" destOrd="0" presId="urn:microsoft.com/office/officeart/2005/8/layout/orgChart1"/>
    <dgm:cxn modelId="{507950A9-1836-4740-95E9-DCB8B7DEEE27}" type="presParOf" srcId="{B67CBDAE-61B5-1540-B3D4-F99FF845965A}" destId="{CEAA9DBB-58B9-384E-AA8C-F4EC8C6057AF}" srcOrd="1" destOrd="0" presId="urn:microsoft.com/office/officeart/2005/8/layout/orgChart1"/>
    <dgm:cxn modelId="{86D8CDEB-AA36-4F8F-A896-96540943BB21}" type="presParOf" srcId="{CEAA9DBB-58B9-384E-AA8C-F4EC8C6057AF}" destId="{AB7E2D9A-C50A-3847-A09E-34F3661EFE71}" srcOrd="0" destOrd="0" presId="urn:microsoft.com/office/officeart/2005/8/layout/orgChart1"/>
    <dgm:cxn modelId="{0392EB0A-F7CE-41B3-9738-A744FB110167}" type="presParOf" srcId="{CEAA9DBB-58B9-384E-AA8C-F4EC8C6057AF}" destId="{218C8554-08F5-F944-AA16-47CA3ECEAF06}" srcOrd="1" destOrd="0" presId="urn:microsoft.com/office/officeart/2005/8/layout/orgChart1"/>
    <dgm:cxn modelId="{73329BCA-A0CA-48F0-B649-649484970C12}" type="presParOf" srcId="{218C8554-08F5-F944-AA16-47CA3ECEAF06}" destId="{3B8E9510-BBA4-4745-B73B-70CB9FBC2B74}" srcOrd="0" destOrd="0" presId="urn:microsoft.com/office/officeart/2005/8/layout/orgChart1"/>
    <dgm:cxn modelId="{C96D8590-1AE2-4A42-960E-CE84D458473C}" type="presParOf" srcId="{3B8E9510-BBA4-4745-B73B-70CB9FBC2B74}" destId="{4A300CFA-74B9-C04E-8454-A41965110265}" srcOrd="0" destOrd="0" presId="urn:microsoft.com/office/officeart/2005/8/layout/orgChart1"/>
    <dgm:cxn modelId="{6E8135F0-7B61-4F6E-918B-544184062EF6}" type="presParOf" srcId="{3B8E9510-BBA4-4745-B73B-70CB9FBC2B74}" destId="{F359B95A-450A-D946-84BA-76C6AEA68A51}" srcOrd="1" destOrd="0" presId="urn:microsoft.com/office/officeart/2005/8/layout/orgChart1"/>
    <dgm:cxn modelId="{7F0F60EF-EB03-49F6-AC2F-506EE84858C5}" type="presParOf" srcId="{218C8554-08F5-F944-AA16-47CA3ECEAF06}" destId="{D8045E22-B01A-D94B-AF5A-B1CF482E5BB1}" srcOrd="1" destOrd="0" presId="urn:microsoft.com/office/officeart/2005/8/layout/orgChart1"/>
    <dgm:cxn modelId="{4BA2941D-B56F-46E4-8123-A1CC36A31A28}" type="presParOf" srcId="{218C8554-08F5-F944-AA16-47CA3ECEAF06}" destId="{80B4430B-1933-ED4E-8DE4-E336802E9311}" srcOrd="2" destOrd="0" presId="urn:microsoft.com/office/officeart/2005/8/layout/orgChart1"/>
    <dgm:cxn modelId="{509D6E83-F291-45EC-9E88-F75DED530CA7}" type="presParOf" srcId="{CEAA9DBB-58B9-384E-AA8C-F4EC8C6057AF}" destId="{BCFE3E3D-977E-654D-A153-D07E99EF5CD1}" srcOrd="2" destOrd="0" presId="urn:microsoft.com/office/officeart/2005/8/layout/orgChart1"/>
    <dgm:cxn modelId="{7DCCD4AD-FB01-4077-80CF-EDCFDF666301}" type="presParOf" srcId="{CEAA9DBB-58B9-384E-AA8C-F4EC8C6057AF}" destId="{6EA337A2-86E1-E44A-B726-4E238B15B8B4}" srcOrd="3" destOrd="0" presId="urn:microsoft.com/office/officeart/2005/8/layout/orgChart1"/>
    <dgm:cxn modelId="{B58C30F0-3CA9-49F7-B2F3-C910B8EBD2B3}" type="presParOf" srcId="{6EA337A2-86E1-E44A-B726-4E238B15B8B4}" destId="{88F86F0B-88B4-E84F-B1CE-CE5FDFD115B8}" srcOrd="0" destOrd="0" presId="urn:microsoft.com/office/officeart/2005/8/layout/orgChart1"/>
    <dgm:cxn modelId="{8A4CE32D-E070-41A9-8A5F-02052D1A5B8A}" type="presParOf" srcId="{88F86F0B-88B4-E84F-B1CE-CE5FDFD115B8}" destId="{B468D5A4-C69D-8246-98EA-FB0AB29DF419}" srcOrd="0" destOrd="0" presId="urn:microsoft.com/office/officeart/2005/8/layout/orgChart1"/>
    <dgm:cxn modelId="{EEAAA179-432B-4750-A5D5-0AFF4BD1A58D}" type="presParOf" srcId="{88F86F0B-88B4-E84F-B1CE-CE5FDFD115B8}" destId="{42B28134-9528-C24A-AF53-541F513BAF92}" srcOrd="1" destOrd="0" presId="urn:microsoft.com/office/officeart/2005/8/layout/orgChart1"/>
    <dgm:cxn modelId="{05AC3B37-C01E-4A5A-90AD-ECF71B0F8338}" type="presParOf" srcId="{6EA337A2-86E1-E44A-B726-4E238B15B8B4}" destId="{8A181613-8000-224A-B380-4947736E3810}" srcOrd="1" destOrd="0" presId="urn:microsoft.com/office/officeart/2005/8/layout/orgChart1"/>
    <dgm:cxn modelId="{CC5B0CDE-EF48-4769-8161-4D2726102AFE}" type="presParOf" srcId="{6EA337A2-86E1-E44A-B726-4E238B15B8B4}" destId="{BCB6A6C9-5642-9943-8ED0-083AD2CA5BCE}" srcOrd="2" destOrd="0" presId="urn:microsoft.com/office/officeart/2005/8/layout/orgChart1"/>
    <dgm:cxn modelId="{A8CD4397-A8E8-444A-819F-474CD4B4C69B}" type="presParOf" srcId="{B67CBDAE-61B5-1540-B3D4-F99FF845965A}" destId="{CCE7561F-B20C-3145-AE0A-C7BB2E9CAC67}" srcOrd="2" destOrd="0" presId="urn:microsoft.com/office/officeart/2005/8/layout/orgChart1"/>
    <dgm:cxn modelId="{3B479667-A26C-489E-A778-717B5E895EC7}" type="presParOf" srcId="{63A48DA0-9470-4405-A123-7CC7C95C5E78}" destId="{35CA463A-322E-DB4F-A13E-A8B884E7DBB8}" srcOrd="4" destOrd="0" presId="urn:microsoft.com/office/officeart/2005/8/layout/orgChart1"/>
    <dgm:cxn modelId="{3FE3A595-9FCA-4572-B00E-173F8894A3FA}" type="presParOf" srcId="{63A48DA0-9470-4405-A123-7CC7C95C5E78}" destId="{90AFD57F-A65F-204B-899C-09348F8619B4}" srcOrd="5" destOrd="0" presId="urn:microsoft.com/office/officeart/2005/8/layout/orgChart1"/>
    <dgm:cxn modelId="{5C92CF3F-E89A-4957-9953-9F2933FC7EBD}" type="presParOf" srcId="{90AFD57F-A65F-204B-899C-09348F8619B4}" destId="{FEB679A5-D84E-0040-A506-9FDA755F32E8}" srcOrd="0" destOrd="0" presId="urn:microsoft.com/office/officeart/2005/8/layout/orgChart1"/>
    <dgm:cxn modelId="{7F9C1DA6-4121-41F6-B71B-BF9BE33FBCC9}" type="presParOf" srcId="{FEB679A5-D84E-0040-A506-9FDA755F32E8}" destId="{ADD18C1A-8CCB-B54F-9770-9A9C6991699E}" srcOrd="0" destOrd="0" presId="urn:microsoft.com/office/officeart/2005/8/layout/orgChart1"/>
    <dgm:cxn modelId="{135BF9B6-063B-4CC5-8AA3-EDC3D71D7F9F}" type="presParOf" srcId="{FEB679A5-D84E-0040-A506-9FDA755F32E8}" destId="{671DFEC8-ABBE-1942-A53D-951A2E87D339}" srcOrd="1" destOrd="0" presId="urn:microsoft.com/office/officeart/2005/8/layout/orgChart1"/>
    <dgm:cxn modelId="{FB385BA8-B091-4DFC-A6A6-B653CE5D20B8}" type="presParOf" srcId="{90AFD57F-A65F-204B-899C-09348F8619B4}" destId="{1B3D55F5-03C1-8947-B663-2C7AF8377F54}" srcOrd="1" destOrd="0" presId="urn:microsoft.com/office/officeart/2005/8/layout/orgChart1"/>
    <dgm:cxn modelId="{304E2866-72F6-499C-BD5A-8454120C43F6}" type="presParOf" srcId="{1B3D55F5-03C1-8947-B663-2C7AF8377F54}" destId="{CBAC989C-30A7-6A42-9985-FFEE30516A8F}" srcOrd="0" destOrd="0" presId="urn:microsoft.com/office/officeart/2005/8/layout/orgChart1"/>
    <dgm:cxn modelId="{5F5E4A11-D6EF-46F9-986C-94F3ED85F078}" type="presParOf" srcId="{1B3D55F5-03C1-8947-B663-2C7AF8377F54}" destId="{2C71CB0C-2AFC-AB4E-B291-7FD2A7F5311D}" srcOrd="1" destOrd="0" presId="urn:microsoft.com/office/officeart/2005/8/layout/orgChart1"/>
    <dgm:cxn modelId="{5DD559E7-DA81-4B91-A1FF-84030C7E4886}" type="presParOf" srcId="{2C71CB0C-2AFC-AB4E-B291-7FD2A7F5311D}" destId="{CEF7225B-44AA-BE47-9D67-D9E64C29DB72}" srcOrd="0" destOrd="0" presId="urn:microsoft.com/office/officeart/2005/8/layout/orgChart1"/>
    <dgm:cxn modelId="{A2341556-9400-4DFD-9B6C-72D249593FE7}" type="presParOf" srcId="{CEF7225B-44AA-BE47-9D67-D9E64C29DB72}" destId="{27E83F83-9646-754B-818B-501E935B04B0}" srcOrd="0" destOrd="0" presId="urn:microsoft.com/office/officeart/2005/8/layout/orgChart1"/>
    <dgm:cxn modelId="{594433AA-79FE-4708-8C33-F8B3F3E0AA95}" type="presParOf" srcId="{CEF7225B-44AA-BE47-9D67-D9E64C29DB72}" destId="{FD09EA93-429C-1949-93A6-5D922DE9ED03}" srcOrd="1" destOrd="0" presId="urn:microsoft.com/office/officeart/2005/8/layout/orgChart1"/>
    <dgm:cxn modelId="{BE882CB7-DDF8-4F39-9CBD-3DC40949135D}" type="presParOf" srcId="{2C71CB0C-2AFC-AB4E-B291-7FD2A7F5311D}" destId="{D503D38A-E9BD-E044-B725-9F5F418FC4C0}" srcOrd="1" destOrd="0" presId="urn:microsoft.com/office/officeart/2005/8/layout/orgChart1"/>
    <dgm:cxn modelId="{AE047786-E3E8-48D5-A687-E0D413DF2306}" type="presParOf" srcId="{2C71CB0C-2AFC-AB4E-B291-7FD2A7F5311D}" destId="{6D1EB54B-C52E-2B41-A155-E87AE2939AE6}" srcOrd="2" destOrd="0" presId="urn:microsoft.com/office/officeart/2005/8/layout/orgChart1"/>
    <dgm:cxn modelId="{C38781BD-1937-4CD1-B4B8-98D714565D9F}" type="presParOf" srcId="{90AFD57F-A65F-204B-899C-09348F8619B4}" destId="{8F757B92-AA15-1B49-B8FD-5AD08A65054C}" srcOrd="2" destOrd="0" presId="urn:microsoft.com/office/officeart/2005/8/layout/orgChart1"/>
    <dgm:cxn modelId="{860E6C8D-79DE-4D38-A605-DC4B0696946E}" type="presParOf" srcId="{4506E8AA-DB8D-48EB-8FB3-8785484F8C24}" destId="{EC76B681-58DD-401A-8823-10FEAC713B2B}" srcOrd="2" destOrd="0" presId="urn:microsoft.com/office/officeart/2005/8/layout/orgChart1"/>
    <dgm:cxn modelId="{564CEF2E-5613-C345-B5E0-47B93300A06A}" type="presParOf" srcId="{496B93A2-E49F-034E-84C1-9B3BBAD9CBEA}" destId="{861173E6-969F-B449-B8D6-A2FD04B8116C}"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C989C-30A7-6A42-9985-FFEE30516A8F}">
      <dsp:nvSpPr>
        <dsp:cNvPr id="0" name=""/>
        <dsp:cNvSpPr/>
      </dsp:nvSpPr>
      <dsp:spPr>
        <a:xfrm>
          <a:off x="3970477" y="1560656"/>
          <a:ext cx="121805" cy="373536"/>
        </a:xfrm>
        <a:custGeom>
          <a:avLst/>
          <a:gdLst/>
          <a:ahLst/>
          <a:cxnLst/>
          <a:rect l="0" t="0" r="0" b="0"/>
          <a:pathLst>
            <a:path>
              <a:moveTo>
                <a:pt x="0" y="0"/>
              </a:moveTo>
              <a:lnTo>
                <a:pt x="0" y="373536"/>
              </a:lnTo>
              <a:lnTo>
                <a:pt x="121805" y="37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CA463A-322E-DB4F-A13E-A8B884E7DBB8}">
      <dsp:nvSpPr>
        <dsp:cNvPr id="0" name=""/>
        <dsp:cNvSpPr/>
      </dsp:nvSpPr>
      <dsp:spPr>
        <a:xfrm>
          <a:off x="2767909" y="984110"/>
          <a:ext cx="1527383" cy="170527"/>
        </a:xfrm>
        <a:custGeom>
          <a:avLst/>
          <a:gdLst/>
          <a:ahLst/>
          <a:cxnLst/>
          <a:rect l="0" t="0" r="0" b="0"/>
          <a:pathLst>
            <a:path>
              <a:moveTo>
                <a:pt x="0" y="0"/>
              </a:moveTo>
              <a:lnTo>
                <a:pt x="0" y="85263"/>
              </a:lnTo>
              <a:lnTo>
                <a:pt x="1527383" y="85263"/>
              </a:lnTo>
              <a:lnTo>
                <a:pt x="1527383" y="170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FE3E3D-977E-654D-A153-D07E99EF5CD1}">
      <dsp:nvSpPr>
        <dsp:cNvPr id="0" name=""/>
        <dsp:cNvSpPr/>
      </dsp:nvSpPr>
      <dsp:spPr>
        <a:xfrm>
          <a:off x="2443094" y="1560656"/>
          <a:ext cx="121805" cy="950082"/>
        </a:xfrm>
        <a:custGeom>
          <a:avLst/>
          <a:gdLst/>
          <a:ahLst/>
          <a:cxnLst/>
          <a:rect l="0" t="0" r="0" b="0"/>
          <a:pathLst>
            <a:path>
              <a:moveTo>
                <a:pt x="0" y="0"/>
              </a:moveTo>
              <a:lnTo>
                <a:pt x="0" y="950082"/>
              </a:lnTo>
              <a:lnTo>
                <a:pt x="121805" y="950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7E2D9A-C50A-3847-A09E-34F3661EFE71}">
      <dsp:nvSpPr>
        <dsp:cNvPr id="0" name=""/>
        <dsp:cNvSpPr/>
      </dsp:nvSpPr>
      <dsp:spPr>
        <a:xfrm>
          <a:off x="2443094" y="1560656"/>
          <a:ext cx="121805" cy="373536"/>
        </a:xfrm>
        <a:custGeom>
          <a:avLst/>
          <a:gdLst/>
          <a:ahLst/>
          <a:cxnLst/>
          <a:rect l="0" t="0" r="0" b="0"/>
          <a:pathLst>
            <a:path>
              <a:moveTo>
                <a:pt x="0" y="0"/>
              </a:moveTo>
              <a:lnTo>
                <a:pt x="0" y="373536"/>
              </a:lnTo>
              <a:lnTo>
                <a:pt x="121805" y="37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4C142-49B6-BA44-8AE5-4E5D7552956B}">
      <dsp:nvSpPr>
        <dsp:cNvPr id="0" name=""/>
        <dsp:cNvSpPr/>
      </dsp:nvSpPr>
      <dsp:spPr>
        <a:xfrm>
          <a:off x="2722189" y="984110"/>
          <a:ext cx="91440" cy="170527"/>
        </a:xfrm>
        <a:custGeom>
          <a:avLst/>
          <a:gdLst/>
          <a:ahLst/>
          <a:cxnLst/>
          <a:rect l="0" t="0" r="0" b="0"/>
          <a:pathLst>
            <a:path>
              <a:moveTo>
                <a:pt x="45720" y="0"/>
              </a:moveTo>
              <a:lnTo>
                <a:pt x="45720" y="170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656AA9-AC0B-EF47-9D7D-4A4552750090}">
      <dsp:nvSpPr>
        <dsp:cNvPr id="0" name=""/>
        <dsp:cNvSpPr/>
      </dsp:nvSpPr>
      <dsp:spPr>
        <a:xfrm>
          <a:off x="838503" y="1560656"/>
          <a:ext cx="121805" cy="1526627"/>
        </a:xfrm>
        <a:custGeom>
          <a:avLst/>
          <a:gdLst/>
          <a:ahLst/>
          <a:cxnLst/>
          <a:rect l="0" t="0" r="0" b="0"/>
          <a:pathLst>
            <a:path>
              <a:moveTo>
                <a:pt x="0" y="0"/>
              </a:moveTo>
              <a:lnTo>
                <a:pt x="0" y="1526627"/>
              </a:lnTo>
              <a:lnTo>
                <a:pt x="121805" y="1526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B7D3CA-D340-D545-BF69-62CAB8B2FF8B}">
      <dsp:nvSpPr>
        <dsp:cNvPr id="0" name=""/>
        <dsp:cNvSpPr/>
      </dsp:nvSpPr>
      <dsp:spPr>
        <a:xfrm>
          <a:off x="838503" y="1560656"/>
          <a:ext cx="121805" cy="950082"/>
        </a:xfrm>
        <a:custGeom>
          <a:avLst/>
          <a:gdLst/>
          <a:ahLst/>
          <a:cxnLst/>
          <a:rect l="0" t="0" r="0" b="0"/>
          <a:pathLst>
            <a:path>
              <a:moveTo>
                <a:pt x="0" y="0"/>
              </a:moveTo>
              <a:lnTo>
                <a:pt x="0" y="950082"/>
              </a:lnTo>
              <a:lnTo>
                <a:pt x="121805" y="950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E6927-7065-9B47-A4B4-56DAA2505C9B}">
      <dsp:nvSpPr>
        <dsp:cNvPr id="0" name=""/>
        <dsp:cNvSpPr/>
      </dsp:nvSpPr>
      <dsp:spPr>
        <a:xfrm>
          <a:off x="838503" y="1560656"/>
          <a:ext cx="121805" cy="373536"/>
        </a:xfrm>
        <a:custGeom>
          <a:avLst/>
          <a:gdLst/>
          <a:ahLst/>
          <a:cxnLst/>
          <a:rect l="0" t="0" r="0" b="0"/>
          <a:pathLst>
            <a:path>
              <a:moveTo>
                <a:pt x="0" y="0"/>
              </a:moveTo>
              <a:lnTo>
                <a:pt x="0" y="373536"/>
              </a:lnTo>
              <a:lnTo>
                <a:pt x="121805" y="37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77D3CA-18FB-6948-9CF0-4D50305A7F78}">
      <dsp:nvSpPr>
        <dsp:cNvPr id="0" name=""/>
        <dsp:cNvSpPr/>
      </dsp:nvSpPr>
      <dsp:spPr>
        <a:xfrm>
          <a:off x="1163317" y="984110"/>
          <a:ext cx="1604591" cy="170527"/>
        </a:xfrm>
        <a:custGeom>
          <a:avLst/>
          <a:gdLst/>
          <a:ahLst/>
          <a:cxnLst/>
          <a:rect l="0" t="0" r="0" b="0"/>
          <a:pathLst>
            <a:path>
              <a:moveTo>
                <a:pt x="1604591" y="0"/>
              </a:moveTo>
              <a:lnTo>
                <a:pt x="1604591" y="85263"/>
              </a:lnTo>
              <a:lnTo>
                <a:pt x="0" y="85263"/>
              </a:lnTo>
              <a:lnTo>
                <a:pt x="0" y="170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E88E1B-E070-46F1-A094-2D956C8D6DB9}">
      <dsp:nvSpPr>
        <dsp:cNvPr id="0" name=""/>
        <dsp:cNvSpPr/>
      </dsp:nvSpPr>
      <dsp:spPr>
        <a:xfrm>
          <a:off x="2722189" y="407564"/>
          <a:ext cx="91440" cy="170527"/>
        </a:xfrm>
        <a:custGeom>
          <a:avLst/>
          <a:gdLst/>
          <a:ahLst/>
          <a:cxnLst/>
          <a:rect l="0" t="0" r="0" b="0"/>
          <a:pathLst>
            <a:path>
              <a:moveTo>
                <a:pt x="45720" y="0"/>
              </a:moveTo>
              <a:lnTo>
                <a:pt x="45720" y="170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FA11F-5EDC-EC45-A40E-C5165EA06899}">
      <dsp:nvSpPr>
        <dsp:cNvPr id="0" name=""/>
        <dsp:cNvSpPr/>
      </dsp:nvSpPr>
      <dsp:spPr>
        <a:xfrm>
          <a:off x="2361891" y="1546"/>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Director of IT </a:t>
          </a:r>
          <a:br>
            <a:rPr lang="en-US" sz="700" kern="1200"/>
          </a:br>
          <a:r>
            <a:rPr lang="en-US" sz="700" kern="1200"/>
            <a:t>(1 FTE)</a:t>
          </a:r>
        </a:p>
      </dsp:txBody>
      <dsp:txXfrm>
        <a:off x="2361891" y="1546"/>
        <a:ext cx="812036" cy="406018"/>
      </dsp:txXfrm>
    </dsp:sp>
    <dsp:sp modelId="{83353071-D541-4907-AC17-74034F38CAE6}">
      <dsp:nvSpPr>
        <dsp:cNvPr id="0" name=""/>
        <dsp:cNvSpPr/>
      </dsp:nvSpPr>
      <dsp:spPr>
        <a:xfrm>
          <a:off x="2211920" y="578092"/>
          <a:ext cx="1111977"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Assistant Director of IT </a:t>
          </a:r>
          <a:br>
            <a:rPr lang="en-US" sz="700" kern="1200"/>
          </a:br>
          <a:r>
            <a:rPr lang="en-US" sz="700" kern="1200"/>
            <a:t>(1 FTE)</a:t>
          </a:r>
        </a:p>
      </dsp:txBody>
      <dsp:txXfrm>
        <a:off x="2211920" y="578092"/>
        <a:ext cx="1111977" cy="406018"/>
      </dsp:txXfrm>
    </dsp:sp>
    <dsp:sp modelId="{DD1A6470-79B5-054A-92E3-DCD7FABF0C57}">
      <dsp:nvSpPr>
        <dsp:cNvPr id="0" name=""/>
        <dsp:cNvSpPr/>
      </dsp:nvSpPr>
      <dsp:spPr>
        <a:xfrm>
          <a:off x="757299" y="1154638"/>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Operations Team</a:t>
          </a:r>
        </a:p>
      </dsp:txBody>
      <dsp:txXfrm>
        <a:off x="757299" y="1154638"/>
        <a:ext cx="812036" cy="406018"/>
      </dsp:txXfrm>
    </dsp:sp>
    <dsp:sp modelId="{9120C24E-1719-1D45-B718-F8DD5B4B6DA1}">
      <dsp:nvSpPr>
        <dsp:cNvPr id="0" name=""/>
        <dsp:cNvSpPr/>
      </dsp:nvSpPr>
      <dsp:spPr>
        <a:xfrm>
          <a:off x="960308" y="1731183"/>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Sr. Systems and Network Engineer </a:t>
          </a:r>
          <a:br>
            <a:rPr lang="en-US" sz="700" kern="1200"/>
          </a:br>
          <a:r>
            <a:rPr lang="en-US" sz="700" kern="1200"/>
            <a:t>(1 FTE)</a:t>
          </a:r>
        </a:p>
      </dsp:txBody>
      <dsp:txXfrm>
        <a:off x="960308" y="1731183"/>
        <a:ext cx="812036" cy="406018"/>
      </dsp:txXfrm>
    </dsp:sp>
    <dsp:sp modelId="{A969E974-5926-A440-A90B-CDC522567A1A}">
      <dsp:nvSpPr>
        <dsp:cNvPr id="0" name=""/>
        <dsp:cNvSpPr/>
      </dsp:nvSpPr>
      <dsp:spPr>
        <a:xfrm>
          <a:off x="960308" y="2307729"/>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Sr. Systems Administrator </a:t>
          </a:r>
          <a:br>
            <a:rPr lang="en-US" sz="700" kern="1200"/>
          </a:br>
          <a:r>
            <a:rPr lang="en-US" sz="700" kern="1200"/>
            <a:t>(1 FTE)</a:t>
          </a:r>
        </a:p>
      </dsp:txBody>
      <dsp:txXfrm>
        <a:off x="960308" y="2307729"/>
        <a:ext cx="812036" cy="406018"/>
      </dsp:txXfrm>
    </dsp:sp>
    <dsp:sp modelId="{199BDD55-11CC-DC43-83C6-D188AD5A0EAF}">
      <dsp:nvSpPr>
        <dsp:cNvPr id="0" name=""/>
        <dsp:cNvSpPr/>
      </dsp:nvSpPr>
      <dsp:spPr>
        <a:xfrm>
          <a:off x="960308" y="2884275"/>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Computer Technicians </a:t>
          </a:r>
          <a:br>
            <a:rPr lang="en-US" sz="700" kern="1200"/>
          </a:br>
          <a:r>
            <a:rPr lang="en-US" sz="700" kern="1200"/>
            <a:t>(2 FTE)</a:t>
          </a:r>
        </a:p>
      </dsp:txBody>
      <dsp:txXfrm>
        <a:off x="960308" y="2884275"/>
        <a:ext cx="812036" cy="406018"/>
      </dsp:txXfrm>
    </dsp:sp>
    <dsp:sp modelId="{0373100A-A7A3-4E45-ACC2-40A09991ABFB}">
      <dsp:nvSpPr>
        <dsp:cNvPr id="0" name=""/>
        <dsp:cNvSpPr/>
      </dsp:nvSpPr>
      <dsp:spPr>
        <a:xfrm>
          <a:off x="2361891" y="1154638"/>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Development Team</a:t>
          </a:r>
        </a:p>
      </dsp:txBody>
      <dsp:txXfrm>
        <a:off x="2361891" y="1154638"/>
        <a:ext cx="812036" cy="406018"/>
      </dsp:txXfrm>
    </dsp:sp>
    <dsp:sp modelId="{4A300CFA-74B9-C04E-8454-A41965110265}">
      <dsp:nvSpPr>
        <dsp:cNvPr id="0" name=""/>
        <dsp:cNvSpPr/>
      </dsp:nvSpPr>
      <dsp:spPr>
        <a:xfrm>
          <a:off x="2564900" y="1731183"/>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Sr. Programmer/Analyst (1 FTE)</a:t>
          </a:r>
        </a:p>
      </dsp:txBody>
      <dsp:txXfrm>
        <a:off x="2564900" y="1731183"/>
        <a:ext cx="812036" cy="406018"/>
      </dsp:txXfrm>
    </dsp:sp>
    <dsp:sp modelId="{B468D5A4-C69D-8246-98EA-FB0AB29DF419}">
      <dsp:nvSpPr>
        <dsp:cNvPr id="0" name=""/>
        <dsp:cNvSpPr/>
      </dsp:nvSpPr>
      <dsp:spPr>
        <a:xfrm>
          <a:off x="2564900" y="2307729"/>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Programmer/Analyst (3 FTE)</a:t>
          </a:r>
        </a:p>
      </dsp:txBody>
      <dsp:txXfrm>
        <a:off x="2564900" y="2307729"/>
        <a:ext cx="812036" cy="406018"/>
      </dsp:txXfrm>
    </dsp:sp>
    <dsp:sp modelId="{ADD18C1A-8CCB-B54F-9770-9A9C6991699E}">
      <dsp:nvSpPr>
        <dsp:cNvPr id="0" name=""/>
        <dsp:cNvSpPr/>
      </dsp:nvSpPr>
      <dsp:spPr>
        <a:xfrm>
          <a:off x="3889274" y="1154638"/>
          <a:ext cx="812036"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 Web Development Team</a:t>
          </a:r>
        </a:p>
      </dsp:txBody>
      <dsp:txXfrm>
        <a:off x="3889274" y="1154638"/>
        <a:ext cx="812036" cy="406018"/>
      </dsp:txXfrm>
    </dsp:sp>
    <dsp:sp modelId="{27E83F83-9646-754B-818B-501E935B04B0}">
      <dsp:nvSpPr>
        <dsp:cNvPr id="0" name=""/>
        <dsp:cNvSpPr/>
      </dsp:nvSpPr>
      <dsp:spPr>
        <a:xfrm>
          <a:off x="4092283" y="1731183"/>
          <a:ext cx="814049" cy="406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Web Developer </a:t>
          </a:r>
          <a:br>
            <a:rPr lang="en-US" sz="700" kern="1200"/>
          </a:br>
          <a:r>
            <a:rPr lang="en-US" sz="700" kern="1200"/>
            <a:t>(1 FTE)</a:t>
          </a:r>
        </a:p>
      </dsp:txBody>
      <dsp:txXfrm>
        <a:off x="4092283" y="1731183"/>
        <a:ext cx="814049" cy="406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F2384527AC44B81CCC1715BA50720" ma:contentTypeVersion="4" ma:contentTypeDescription="Create a new document." ma:contentTypeScope="" ma:versionID="9092f34ed6ecbbb4cf038f6c12de1423">
  <xsd:schema xmlns:xsd="http://www.w3.org/2001/XMLSchema" xmlns:xs="http://www.w3.org/2001/XMLSchema" xmlns:p="http://schemas.microsoft.com/office/2006/metadata/properties" xmlns:ns2="d8a15690-e5f8-4c8c-aea7-bd1967edc6fa" xmlns:ns3="9119ec09-831c-49c0-83b0-9fffab9a3599" targetNamespace="http://schemas.microsoft.com/office/2006/metadata/properties" ma:root="true" ma:fieldsID="61c57d8c0b6892c7cb160eb9abbbcf35" ns2:_="" ns3:_="">
    <xsd:import namespace="d8a15690-e5f8-4c8c-aea7-bd1967edc6fa"/>
    <xsd:import namespace="9119ec09-831c-49c0-83b0-9fffab9a35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5690-e5f8-4c8c-aea7-bd1967edc6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9ec09-831c-49c0-83b0-9fffab9a35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C05FE-21A6-426B-B2C0-FAD692B6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5690-e5f8-4c8c-aea7-bd1967edc6fa"/>
    <ds:schemaRef ds:uri="9119ec09-831c-49c0-83b0-9fffab9a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730FF-83A6-4F95-83FF-A36E8F699795}">
  <ds:schemaRefs>
    <ds:schemaRef ds:uri="http://schemas.microsoft.com/sharepoint/v3/contenttype/forms"/>
  </ds:schemaRefs>
</ds:datastoreItem>
</file>

<file path=customXml/itemProps4.xml><?xml version="1.0" encoding="utf-8"?>
<ds:datastoreItem xmlns:ds="http://schemas.openxmlformats.org/officeDocument/2006/customXml" ds:itemID="{AFA617D5-BEC3-4201-B057-93B10B4D2AD9}">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d8a15690-e5f8-4c8c-aea7-bd1967edc6fa"/>
    <ds:schemaRef ds:uri="9119ec09-831c-49c0-83b0-9fffab9a3599"/>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E4FFBC8-F588-4744-840E-F08BF1B3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7799</Words>
  <Characters>44455</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52150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Billups</dc:creator>
  <cp:lastModifiedBy>Administrator</cp:lastModifiedBy>
  <cp:revision>2</cp:revision>
  <cp:lastPrinted>2018-12-18T06:22:00Z</cp:lastPrinted>
  <dcterms:created xsi:type="dcterms:W3CDTF">2019-03-22T16:16:00Z</dcterms:created>
  <dcterms:modified xsi:type="dcterms:W3CDTF">2019-03-22T16:16:00Z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0x010100668F2384527AC44B81CCC1715BA50720</vt:lpwstr>
  </property>
</Properties>
</file>