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p14">
  <w:body>
    <w:bookmarkStart w:name="_top" w:displacedByCustomXml="next" w:id="0"/>
    <w:bookmarkEnd w:displacedByCustomXml="next" w:id="0"/>
    <w:sdt>
      <w:sdtPr>
        <w:id w:val="600759644"/>
        <w:docPartObj>
          <w:docPartGallery w:val="Cover Pages"/>
          <w:docPartUnique/>
        </w:docPartObj>
      </w:sdtPr>
      <w:sdtEndPr/>
      <w:sdtContent>
        <w:p w:rsidR="000E4890" w:rsidP="001D2AC2" w:rsidRDefault="00251762" w14:paraId="185CE725" w14:textId="3375CEED">
          <w:pPr>
            <w:rPr>
              <w:noProof/>
            </w:rPr>
          </w:pPr>
          <w:r>
            <w:rPr>
              <w:noProof/>
            </w:rPr>
            <mc:AlternateContent>
              <mc:Choice Requires="wps">
                <w:drawing>
                  <wp:anchor distT="0" distB="0" distL="114300" distR="114300" simplePos="0" relativeHeight="251663360" behindDoc="0" locked="0" layoutInCell="1" allowOverlap="1" wp14:anchorId="5AC8D4F3" wp14:editId="6B7F7251">
                    <wp:simplePos x="0" y="0"/>
                    <wp:positionH relativeFrom="column">
                      <wp:posOffset>5472752</wp:posOffset>
                    </wp:positionH>
                    <wp:positionV relativeFrom="paragraph">
                      <wp:posOffset>8665475</wp:posOffset>
                    </wp:positionV>
                    <wp:extent cx="900715" cy="327547"/>
                    <wp:effectExtent l="0" t="0" r="0" b="0"/>
                    <wp:wrapNone/>
                    <wp:docPr id="9" name="Text Box 9"/>
                    <wp:cNvGraphicFramePr/>
                    <a:graphic xmlns:a="http://schemas.openxmlformats.org/drawingml/2006/main">
                      <a:graphicData uri="http://schemas.microsoft.com/office/word/2010/wordprocessingShape">
                        <wps:wsp>
                          <wps:cNvSpPr txBox="1"/>
                          <wps:spPr>
                            <a:xfrm>
                              <a:off x="0" y="0"/>
                              <a:ext cx="900715" cy="327547"/>
                            </a:xfrm>
                            <a:prstGeom prst="rect">
                              <a:avLst/>
                            </a:prstGeom>
                            <a:noFill/>
                            <a:ln w="6350">
                              <a:noFill/>
                            </a:ln>
                          </wps:spPr>
                          <wps:txbx>
                            <w:txbxContent>
                              <w:p w:rsidRPr="00251762" w:rsidR="00E930D7" w:rsidP="00251762" w:rsidRDefault="00E930D7" w14:paraId="277D5393" w14:textId="77777777">
                                <w:pPr>
                                  <w:shd w:val="clear" w:color="auto" w:fill="auto"/>
                                  <w:rPr>
                                    <w:color w:val="FFFFFF" w:themeColor="background1"/>
                                    <w:sz w:val="20"/>
                                  </w:rPr>
                                </w:pPr>
                                <w:r w:rsidRPr="00251762">
                                  <w:rPr>
                                    <w:color w:val="FFFFFF" w:themeColor="background1"/>
                                    <w:sz w:val="20"/>
                                  </w:rPr>
                                  <w:t>June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ED6DF4">
                  <v:shapetype id="_x0000_t202" coordsize="21600,21600" o:spt="202" path="m,l,21600r21600,l21600,xe">
                    <v:stroke joinstyle="miter"/>
                    <v:path gradientshapeok="t" o:connecttype="rect"/>
                  </v:shapetype>
                  <v:shape id="Text Box 9" style="position:absolute;margin-left:430.95pt;margin-top:682.3pt;width:70.9pt;height:2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">
                    <v:textbox>
                      <w:txbxContent>
                        <w:p w:rsidRPr="00251762" w:rsidR="00E930D7" w:rsidP="00251762" w:rsidRDefault="00E930D7" w14:paraId="7F070024" w14:textId="77777777">
                          <w:pPr>
                            <w:shd w:val="clear" w:color="auto" w:fill="auto"/>
                            <w:rPr>
                              <w:color w:val="FFFFFF" w:themeColor="background1"/>
                              <w:sz w:val="20"/>
                            </w:rPr>
                          </w:pPr>
                          <w:r w:rsidRPr="00251762">
                            <w:rPr>
                              <w:color w:val="FFFFFF" w:themeColor="background1"/>
                              <w:sz w:val="20"/>
                            </w:rPr>
                            <w:t>June 2017</w:t>
                          </w:r>
                        </w:p>
                      </w:txbxContent>
                    </v:textbox>
                  </v:shape>
                </w:pict>
              </mc:Fallback>
            </mc:AlternateContent>
          </w:r>
          <w:r w:rsidRPr="003D0E3F" w:rsidR="003D0E3F">
            <w:rPr>
              <w:noProof/>
            </w:rPr>
            <w:t xml:space="preserve"> </w:t>
          </w:r>
          <w:r w:rsidR="008E5925">
            <w:rPr>
              <w:noProof/>
            </w:rPr>
            <w:drawing>
              <wp:anchor distT="0" distB="0" distL="114300" distR="114300" simplePos="0" relativeHeight="251669504" behindDoc="0" locked="0" layoutInCell="1" allowOverlap="1" wp14:anchorId="2152F749" wp14:editId="06E5636B">
                <wp:simplePos x="0" y="0"/>
                <wp:positionH relativeFrom="column">
                  <wp:posOffset>238125</wp:posOffset>
                </wp:positionH>
                <wp:positionV relativeFrom="paragraph">
                  <wp:posOffset>97790</wp:posOffset>
                </wp:positionV>
                <wp:extent cx="3072130" cy="33693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vilan_College_Tall_RPIE_Logo.tiff"/>
                        <pic:cNvPicPr/>
                      </pic:nvPicPr>
                      <pic:blipFill>
                        <a:blip r:embed="rId13">
                          <a:extLst>
                            <a:ext uri="{28A0092B-C50C-407E-A947-70E740481C1C}">
                              <a14:useLocalDpi xmlns:a14="http://schemas.microsoft.com/office/drawing/2010/main" val="0"/>
                            </a:ext>
                          </a:extLst>
                        </a:blip>
                        <a:stretch>
                          <a:fillRect/>
                        </a:stretch>
                      </pic:blipFill>
                      <pic:spPr>
                        <a:xfrm>
                          <a:off x="0" y="0"/>
                          <a:ext cx="3072130" cy="3369310"/>
                        </a:xfrm>
                        <a:prstGeom prst="rect">
                          <a:avLst/>
                        </a:prstGeom>
                      </pic:spPr>
                    </pic:pic>
                  </a:graphicData>
                </a:graphic>
                <wp14:sizeRelH relativeFrom="page">
                  <wp14:pctWidth>0</wp14:pctWidth>
                </wp14:sizeRelH>
                <wp14:sizeRelV relativeFrom="page">
                  <wp14:pctHeight>0</wp14:pctHeight>
                </wp14:sizeRelV>
              </wp:anchor>
            </w:drawing>
          </w:r>
        </w:p>
      </w:sdtContent>
    </w:sdt>
    <w:p w:rsidR="001C1DEC" w:rsidP="00270E87" w:rsidRDefault="001C1DEC" w14:paraId="7C4028E4" w14:textId="77777777">
      <w:pPr>
        <w:pStyle w:val="Title"/>
      </w:pPr>
    </w:p>
    <w:p w:rsidR="001C1DEC" w:rsidP="00270E87" w:rsidRDefault="001C1DEC" w14:paraId="446DA505" w14:textId="77777777">
      <w:pPr>
        <w:pStyle w:val="Title"/>
      </w:pPr>
    </w:p>
    <w:p w:rsidR="001C1DEC" w:rsidP="00270E87" w:rsidRDefault="001C1DEC" w14:paraId="3D6083C3" w14:textId="77777777">
      <w:pPr>
        <w:pStyle w:val="Title"/>
      </w:pPr>
    </w:p>
    <w:p w:rsidR="001C1DEC" w:rsidP="00270E87" w:rsidRDefault="001C1DEC" w14:paraId="3AABAC9A" w14:textId="77777777">
      <w:pPr>
        <w:pStyle w:val="Title"/>
      </w:pPr>
    </w:p>
    <w:p w:rsidR="001C1DEC" w:rsidP="00270E87" w:rsidRDefault="001C1DEC" w14:paraId="670964D6" w14:textId="77777777">
      <w:pPr>
        <w:pStyle w:val="Title"/>
      </w:pPr>
    </w:p>
    <w:p w:rsidR="001C1DEC" w:rsidP="00270E87" w:rsidRDefault="001C1DEC" w14:paraId="6E6E5E39" w14:textId="77777777">
      <w:pPr>
        <w:pStyle w:val="Title"/>
      </w:pPr>
    </w:p>
    <w:p w:rsidR="001C1DEC" w:rsidP="00270E87" w:rsidRDefault="001C1DEC" w14:paraId="1B21B3E9" w14:textId="77777777">
      <w:pPr>
        <w:pStyle w:val="Title"/>
      </w:pPr>
    </w:p>
    <w:p w:rsidR="001C1DEC" w:rsidP="00270E87" w:rsidRDefault="001C1DEC" w14:paraId="76FFA737" w14:textId="77777777">
      <w:pPr>
        <w:pStyle w:val="Title"/>
      </w:pPr>
    </w:p>
    <w:p w:rsidR="001C1DEC" w:rsidP="00270E87" w:rsidRDefault="0025649A" w14:paraId="48BEE450" w14:textId="51B15432">
      <w:pPr>
        <w:pStyle w:val="Title"/>
      </w:pPr>
      <w:r>
        <w:rPr>
          <w:noProof/>
        </w:rPr>
        <mc:AlternateContent>
          <mc:Choice Requires="wps">
            <w:drawing>
              <wp:anchor distT="0" distB="0" distL="114300" distR="114300" simplePos="0" relativeHeight="251671552" behindDoc="0" locked="0" layoutInCell="1" allowOverlap="1" wp14:anchorId="58965826" wp14:editId="66261F07">
                <wp:simplePos x="0" y="0"/>
                <wp:positionH relativeFrom="column">
                  <wp:posOffset>180975</wp:posOffset>
                </wp:positionH>
                <wp:positionV relativeFrom="paragraph">
                  <wp:posOffset>320040</wp:posOffset>
                </wp:positionV>
                <wp:extent cx="5725160" cy="2600325"/>
                <wp:effectExtent l="0" t="0" r="8890" b="9525"/>
                <wp:wrapNone/>
                <wp:docPr id="7" name="Text Box 7"/>
                <wp:cNvGraphicFramePr/>
                <a:graphic xmlns:a="http://schemas.openxmlformats.org/drawingml/2006/main">
                  <a:graphicData uri="http://schemas.microsoft.com/office/word/2010/wordprocessingShape">
                    <wps:wsp>
                      <wps:cNvSpPr txBox="1"/>
                      <wps:spPr>
                        <a:xfrm>
                          <a:off x="0" y="0"/>
                          <a:ext cx="5725160" cy="2600325"/>
                        </a:xfrm>
                        <a:prstGeom prst="rect">
                          <a:avLst/>
                        </a:prstGeom>
                        <a:solidFill>
                          <a:schemeClr val="lt1"/>
                        </a:solidFill>
                        <a:ln w="6350">
                          <a:noFill/>
                        </a:ln>
                        <a:effectLst>
                          <a:softEdge rad="127000"/>
                        </a:effectLst>
                      </wps:spPr>
                      <wps:txbx>
                        <w:txbxContent>
                          <w:p w:rsidRPr="0012217E" w:rsidR="00CB20FE" w:rsidP="00CB20FE" w:rsidRDefault="00CB20FE" w14:paraId="0E372F32" w14:textId="77777777">
                            <w:pPr>
                              <w:jc w:val="center"/>
                              <w:rPr>
                                <w:rFonts w:ascii="Arial Narrow" w:hAnsi="Arial Narrow"/>
                                <w:b/>
                                <w:sz w:val="52"/>
                                <w:szCs w:val="56"/>
                              </w:rPr>
                            </w:pPr>
                            <w:r w:rsidRPr="0035071F">
                              <w:rPr>
                                <w:rFonts w:ascii="Arial Narrow" w:hAnsi="Arial Narrow"/>
                                <w:b/>
                                <w:sz w:val="52"/>
                                <w:szCs w:val="56"/>
                              </w:rPr>
                              <w:t>Program Integrated</w:t>
                            </w:r>
                            <w:r>
                              <w:rPr>
                                <w:rFonts w:ascii="Arial Narrow" w:hAnsi="Arial Narrow"/>
                                <w:b/>
                                <w:sz w:val="52"/>
                                <w:szCs w:val="56"/>
                              </w:rPr>
                              <w:t xml:space="preserve"> </w:t>
                            </w:r>
                            <w:r w:rsidRPr="0035071F">
                              <w:rPr>
                                <w:rFonts w:ascii="Arial Narrow" w:hAnsi="Arial Narrow"/>
                                <w:b/>
                                <w:sz w:val="52"/>
                                <w:szCs w:val="56"/>
                              </w:rPr>
                              <w:t>Planning and Review</w:t>
                            </w:r>
                            <w:r>
                              <w:rPr>
                                <w:rFonts w:ascii="Arial Narrow" w:hAnsi="Arial Narrow"/>
                                <w:b/>
                                <w:sz w:val="52"/>
                                <w:szCs w:val="56"/>
                              </w:rPr>
                              <w:t xml:space="preserve">-Resource Allocation </w:t>
                            </w:r>
                            <w:r w:rsidRPr="00FD60BB">
                              <w:rPr>
                                <w:rFonts w:ascii="Arial Narrow" w:hAnsi="Arial Narrow"/>
                                <w:b/>
                                <w:sz w:val="52"/>
                                <w:szCs w:val="52"/>
                              </w:rPr>
                              <w:t>Handbook</w:t>
                            </w:r>
                            <w:r>
                              <w:rPr>
                                <w:rFonts w:ascii="Arial Narrow" w:hAnsi="Arial Narrow"/>
                                <w:b/>
                                <w:sz w:val="52"/>
                                <w:szCs w:val="52"/>
                              </w:rPr>
                              <w:t xml:space="preserve"> and curriQunet Manual</w:t>
                            </w:r>
                          </w:p>
                          <w:p w:rsidRPr="0035071F" w:rsidR="00E930D7" w:rsidP="00A104D2" w:rsidRDefault="00E930D7" w14:paraId="3BB183CB" w14:textId="0A2EA71F">
                            <w:pPr>
                              <w:shd w:val="clear" w:color="auto" w:fill="8EAADB" w:themeFill="accent1" w:themeFillTint="99"/>
                              <w:jc w:val="center"/>
                              <w:rPr>
                                <w:rFonts w:ascii="Arial Narrow" w:hAnsi="Arial Narrow"/>
                                <w:b/>
                                <w:sz w:val="56"/>
                              </w:rPr>
                            </w:pPr>
                            <w:r>
                              <w:rPr>
                                <w:rFonts w:ascii="Arial Narrow" w:hAnsi="Arial Narrow"/>
                                <w:b/>
                                <w:sz w:val="56"/>
                              </w:rPr>
                              <w:t>Combination</w:t>
                            </w:r>
                          </w:p>
                          <w:p w:rsidRPr="00FD60BB" w:rsidR="00E930D7" w:rsidP="00A104D2" w:rsidRDefault="00E930D7" w14:paraId="0CFC1EAA" w14:textId="0A97F0AD">
                            <w:pPr>
                              <w:shd w:val="clear" w:color="auto" w:fill="8EAADB" w:themeFill="accent1" w:themeFillTint="99"/>
                              <w:jc w:val="center"/>
                              <w:rPr>
                                <w:rFonts w:ascii="Arial Narrow" w:hAnsi="Arial Narrow"/>
                                <w:b/>
                                <w:sz w:val="52"/>
                                <w:szCs w:val="52"/>
                              </w:rPr>
                            </w:pPr>
                            <w:r>
                              <w:rPr>
                                <w:rFonts w:ascii="Arial Narrow" w:hAnsi="Arial Narrow"/>
                                <w:b/>
                                <w:sz w:val="52"/>
                                <w:szCs w:val="52"/>
                              </w:rPr>
                              <w:t xml:space="preserve"> </w:t>
                            </w:r>
                            <w:r w:rsidRPr="00FD60BB">
                              <w:rPr>
                                <w:rFonts w:ascii="Arial Narrow" w:hAnsi="Arial Narrow"/>
                                <w:b/>
                                <w:sz w:val="52"/>
                                <w:szCs w:val="52"/>
                              </w:rPr>
                              <w:t>2020</w:t>
                            </w:r>
                            <w:r>
                              <w:rPr>
                                <w:rFonts w:ascii="Arial Narrow" w:hAnsi="Arial Narrow"/>
                                <w:b/>
                                <w:sz w:val="52"/>
                                <w:szCs w:val="52"/>
                              </w:rPr>
                              <w:t>- 2021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3C4729">
              <v:shape id="Text Box 7" style="position:absolute;margin-left:14.25pt;margin-top:25.2pt;width:450.8pt;height:20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">
                <v:textbox>
                  <w:txbxContent>
                    <w:p w:rsidRPr="0012217E" w:rsidR="00CB20FE" w:rsidP="00CB20FE" w:rsidRDefault="00CB20FE" w14:paraId="35352FE2" w14:textId="77777777">
                      <w:pPr>
                        <w:jc w:val="center"/>
                        <w:rPr>
                          <w:rFonts w:ascii="Arial Narrow" w:hAnsi="Arial Narrow"/>
                          <w:b/>
                          <w:sz w:val="52"/>
                          <w:szCs w:val="56"/>
                        </w:rPr>
                      </w:pPr>
                      <w:r w:rsidRPr="0035071F">
                        <w:rPr>
                          <w:rFonts w:ascii="Arial Narrow" w:hAnsi="Arial Narrow"/>
                          <w:b/>
                          <w:sz w:val="52"/>
                          <w:szCs w:val="56"/>
                        </w:rPr>
                        <w:t>Program Integrated</w:t>
                      </w:r>
                      <w:r>
                        <w:rPr>
                          <w:rFonts w:ascii="Arial Narrow" w:hAnsi="Arial Narrow"/>
                          <w:b/>
                          <w:sz w:val="52"/>
                          <w:szCs w:val="56"/>
                        </w:rPr>
                        <w:t xml:space="preserve"> </w:t>
                      </w:r>
                      <w:r w:rsidRPr="0035071F">
                        <w:rPr>
                          <w:rFonts w:ascii="Arial Narrow" w:hAnsi="Arial Narrow"/>
                          <w:b/>
                          <w:sz w:val="52"/>
                          <w:szCs w:val="56"/>
                        </w:rPr>
                        <w:t>Planning and Review</w:t>
                      </w:r>
                      <w:r>
                        <w:rPr>
                          <w:rFonts w:ascii="Arial Narrow" w:hAnsi="Arial Narrow"/>
                          <w:b/>
                          <w:sz w:val="52"/>
                          <w:szCs w:val="56"/>
                        </w:rPr>
                        <w:t xml:space="preserve">-Resource Allocation </w:t>
                      </w:r>
                      <w:r w:rsidRPr="00FD60BB">
                        <w:rPr>
                          <w:rFonts w:ascii="Arial Narrow" w:hAnsi="Arial Narrow"/>
                          <w:b/>
                          <w:sz w:val="52"/>
                          <w:szCs w:val="52"/>
                        </w:rPr>
                        <w:t>Handbook</w:t>
                      </w:r>
                      <w:r>
                        <w:rPr>
                          <w:rFonts w:ascii="Arial Narrow" w:hAnsi="Arial Narrow"/>
                          <w:b/>
                          <w:sz w:val="52"/>
                          <w:szCs w:val="52"/>
                        </w:rPr>
                        <w:t xml:space="preserve"> and curriQunet Manual</w:t>
                      </w:r>
                    </w:p>
                    <w:p w:rsidRPr="0035071F" w:rsidR="00E930D7" w:rsidP="00A104D2" w:rsidRDefault="00E930D7" w14:paraId="522C1CDA" w14:textId="0A2EA71F">
                      <w:pPr>
                        <w:shd w:val="clear" w:color="auto" w:fill="8EAADB" w:themeFill="accent1" w:themeFillTint="99"/>
                        <w:jc w:val="center"/>
                        <w:rPr>
                          <w:rFonts w:ascii="Arial Narrow" w:hAnsi="Arial Narrow"/>
                          <w:b/>
                          <w:sz w:val="56"/>
                        </w:rPr>
                      </w:pPr>
                      <w:r>
                        <w:rPr>
                          <w:rFonts w:ascii="Arial Narrow" w:hAnsi="Arial Narrow"/>
                          <w:b/>
                          <w:sz w:val="56"/>
                        </w:rPr>
                        <w:t>Combination</w:t>
                      </w:r>
                    </w:p>
                    <w:p w:rsidRPr="00FD60BB" w:rsidR="00E930D7" w:rsidP="00A104D2" w:rsidRDefault="00E930D7" w14:paraId="5A3EC655" w14:textId="0A97F0AD">
                      <w:pPr>
                        <w:shd w:val="clear" w:color="auto" w:fill="8EAADB" w:themeFill="accent1" w:themeFillTint="99"/>
                        <w:jc w:val="center"/>
                        <w:rPr>
                          <w:rFonts w:ascii="Arial Narrow" w:hAnsi="Arial Narrow"/>
                          <w:b/>
                          <w:sz w:val="52"/>
                          <w:szCs w:val="52"/>
                        </w:rPr>
                      </w:pPr>
                      <w:r>
                        <w:rPr>
                          <w:rFonts w:ascii="Arial Narrow" w:hAnsi="Arial Narrow"/>
                          <w:b/>
                          <w:sz w:val="52"/>
                          <w:szCs w:val="52"/>
                        </w:rPr>
                        <w:t xml:space="preserve"> </w:t>
                      </w:r>
                      <w:r w:rsidRPr="00FD60BB">
                        <w:rPr>
                          <w:rFonts w:ascii="Arial Narrow" w:hAnsi="Arial Narrow"/>
                          <w:b/>
                          <w:sz w:val="52"/>
                          <w:szCs w:val="52"/>
                        </w:rPr>
                        <w:t>2020</w:t>
                      </w:r>
                      <w:r>
                        <w:rPr>
                          <w:rFonts w:ascii="Arial Narrow" w:hAnsi="Arial Narrow"/>
                          <w:b/>
                          <w:sz w:val="52"/>
                          <w:szCs w:val="52"/>
                        </w:rPr>
                        <w:t>- 2021</w:t>
                      </w:r>
                    </w:p>
                  </w:txbxContent>
                </v:textbox>
              </v:shape>
            </w:pict>
          </mc:Fallback>
        </mc:AlternateContent>
      </w:r>
    </w:p>
    <w:p w:rsidR="001C1DEC" w:rsidP="00270E87" w:rsidRDefault="001C1DEC" w14:paraId="5E49AA4D" w14:textId="77777777">
      <w:pPr>
        <w:pStyle w:val="Title"/>
      </w:pPr>
    </w:p>
    <w:p w:rsidR="001C1DEC" w:rsidP="00270E87" w:rsidRDefault="001C1DEC" w14:paraId="4B1732A0" w14:textId="5EC1F3C2">
      <w:pPr>
        <w:pStyle w:val="Title"/>
      </w:pPr>
    </w:p>
    <w:p w:rsidR="001C1DEC" w:rsidP="00270E87" w:rsidRDefault="001C1DEC" w14:paraId="53FDF81E" w14:textId="77777777">
      <w:pPr>
        <w:pStyle w:val="Title"/>
      </w:pPr>
    </w:p>
    <w:p w:rsidR="001C1DEC" w:rsidP="00270E87" w:rsidRDefault="001C1DEC" w14:paraId="5124887D" w14:textId="77777777">
      <w:pPr>
        <w:pStyle w:val="Title"/>
      </w:pPr>
    </w:p>
    <w:p w:rsidR="001C1DEC" w:rsidP="00270E87" w:rsidRDefault="001C1DEC" w14:paraId="01950B57" w14:textId="77777777">
      <w:pPr>
        <w:pStyle w:val="Title"/>
      </w:pPr>
    </w:p>
    <w:p w:rsidR="001C1DEC" w:rsidP="00270E87" w:rsidRDefault="001C1DEC" w14:paraId="4DE0B99C" w14:textId="77777777">
      <w:pPr>
        <w:pStyle w:val="Title"/>
      </w:pPr>
    </w:p>
    <w:p w:rsidR="001C1DEC" w:rsidP="00270E87" w:rsidRDefault="001C1DEC" w14:paraId="4B46D1C9" w14:textId="77777777">
      <w:pPr>
        <w:pStyle w:val="Title"/>
      </w:pPr>
      <w:r>
        <w:br/>
      </w:r>
    </w:p>
    <w:p w:rsidR="001C1DEC" w:rsidRDefault="001C1DEC" w14:paraId="2F0A9D5E" w14:textId="6D55A116">
      <w:pPr>
        <w:shd w:val="clear" w:color="auto" w:fill="auto"/>
        <w:spacing w:line="259" w:lineRule="auto"/>
        <w:rPr>
          <w:rFonts w:asciiTheme="majorHAnsi" w:hAnsiTheme="majorHAnsi" w:eastAsiaTheme="majorEastAsia" w:cstheme="majorBidi"/>
          <w:color w:val="auto"/>
          <w:spacing w:val="-10"/>
          <w:kern w:val="28"/>
          <w:sz w:val="56"/>
          <w:szCs w:val="56"/>
        </w:rPr>
      </w:pPr>
      <w:r>
        <w:br w:type="page"/>
      </w:r>
      <w:r>
        <w:rPr>
          <w:noProof/>
        </w:rPr>
        <mc:AlternateContent>
          <mc:Choice Requires="wps">
            <w:drawing>
              <wp:anchor distT="0" distB="0" distL="114300" distR="114300" simplePos="0" relativeHeight="251673600" behindDoc="0" locked="0" layoutInCell="1" allowOverlap="1" wp14:anchorId="0911C97F" wp14:editId="0A6BD466">
                <wp:simplePos x="0" y="0"/>
                <wp:positionH relativeFrom="column">
                  <wp:posOffset>122555</wp:posOffset>
                </wp:positionH>
                <wp:positionV relativeFrom="paragraph">
                  <wp:posOffset>3411220</wp:posOffset>
                </wp:positionV>
                <wp:extent cx="5638800" cy="1403985"/>
                <wp:effectExtent l="0" t="0" r="19050" b="107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rsidRPr="00150A1D" w:rsidR="00E930D7" w:rsidP="001C1DEC" w:rsidRDefault="00E930D7" w14:paraId="0F101E6F" w14:textId="77777777">
                            <w:pPr>
                              <w:ind w:left="720" w:hanging="720"/>
                              <w:rPr>
                                <w:sz w:val="56"/>
                                <w:szCs w:val="56"/>
                              </w:rPr>
                            </w:pPr>
                            <w:r w:rsidRPr="00150A1D">
                              <w:rPr>
                                <w:sz w:val="56"/>
                                <w:szCs w:val="56"/>
                              </w:rPr>
                              <w:t>This page left intentionally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BE69E8F">
              <v:shape id="Text Box 2" style="position:absolute;margin-left:9.65pt;margin-top:268.6pt;width:444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">
                <v:textbox style="mso-fit-shape-to-text:t">
                  <w:txbxContent>
                    <w:p w:rsidRPr="00150A1D" w:rsidR="00E930D7" w:rsidP="001C1DEC" w:rsidRDefault="00E930D7" w14:paraId="73AAB099" w14:textId="77777777">
                      <w:pPr>
                        <w:ind w:left="720" w:hanging="720"/>
                        <w:rPr>
                          <w:sz w:val="56"/>
                          <w:szCs w:val="56"/>
                        </w:rPr>
                      </w:pPr>
                      <w:r w:rsidRPr="00150A1D">
                        <w:rPr>
                          <w:sz w:val="56"/>
                          <w:szCs w:val="56"/>
                        </w:rPr>
                        <w:t>This page left intentionally blank</w:t>
                      </w:r>
                    </w:p>
                  </w:txbxContent>
                </v:textbox>
              </v:shape>
            </w:pict>
          </mc:Fallback>
        </mc:AlternateContent>
      </w:r>
    </w:p>
    <w:p w:rsidR="00477DC8" w:rsidRDefault="00477DC8" w14:paraId="57D2A844" w14:textId="601B24E7">
      <w:pPr>
        <w:shd w:val="clear" w:color="auto" w:fill="auto"/>
        <w:spacing w:line="259" w:lineRule="auto"/>
        <w:rPr>
          <w:rFonts w:asciiTheme="majorHAnsi" w:hAnsiTheme="majorHAnsi" w:eastAsiaTheme="majorEastAsia" w:cstheme="majorBidi"/>
          <w:color w:val="auto"/>
          <w:spacing w:val="-10"/>
          <w:kern w:val="28"/>
          <w:sz w:val="56"/>
          <w:szCs w:val="56"/>
        </w:rPr>
      </w:pPr>
      <w:r>
        <w:lastRenderedPageBreak/>
        <w:br w:type="page"/>
      </w:r>
      <w:r w:rsidR="00DA2413">
        <w:rPr>
          <w:noProof/>
        </w:rPr>
        <mc:AlternateContent>
          <mc:Choice Requires="wps">
            <w:drawing>
              <wp:anchor distT="0" distB="0" distL="114300" distR="114300" simplePos="0" relativeHeight="251681792" behindDoc="0" locked="0" layoutInCell="1" allowOverlap="1" wp14:anchorId="0C639B92" wp14:editId="6453E7DC">
                <wp:simplePos x="0" y="0"/>
                <wp:positionH relativeFrom="column">
                  <wp:posOffset>195580</wp:posOffset>
                </wp:positionH>
                <wp:positionV relativeFrom="paragraph">
                  <wp:posOffset>3993515</wp:posOffset>
                </wp:positionV>
                <wp:extent cx="5638800" cy="1403985"/>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rsidRPr="00150A1D" w:rsidR="00E930D7" w:rsidP="00DA2413" w:rsidRDefault="00E930D7" w14:paraId="2F8E8E5A" w14:textId="77777777">
                            <w:pPr>
                              <w:ind w:left="720" w:hanging="720"/>
                              <w:rPr>
                                <w:sz w:val="56"/>
                                <w:szCs w:val="56"/>
                              </w:rPr>
                            </w:pPr>
                            <w:r w:rsidRPr="00150A1D">
                              <w:rPr>
                                <w:sz w:val="56"/>
                                <w:szCs w:val="56"/>
                              </w:rPr>
                              <w:t>This page left intentionally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AC52306">
              <v:shape id="_x0000_s1029" style="position:absolute;margin-left:15.4pt;margin-top:314.45pt;width:444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">
                <v:textbox style="mso-fit-shape-to-text:t">
                  <w:txbxContent>
                    <w:p w:rsidRPr="00150A1D" w:rsidR="00E930D7" w:rsidP="00DA2413" w:rsidRDefault="00E930D7" w14:paraId="04F3069C" w14:textId="77777777">
                      <w:pPr>
                        <w:ind w:left="720" w:hanging="720"/>
                        <w:rPr>
                          <w:sz w:val="56"/>
                          <w:szCs w:val="56"/>
                        </w:rPr>
                      </w:pPr>
                      <w:r w:rsidRPr="00150A1D">
                        <w:rPr>
                          <w:sz w:val="56"/>
                          <w:szCs w:val="56"/>
                        </w:rPr>
                        <w:t>This page left intentionally blank</w:t>
                      </w:r>
                    </w:p>
                  </w:txbxContent>
                </v:textbox>
              </v:shape>
            </w:pict>
          </mc:Fallback>
        </mc:AlternateContent>
      </w:r>
    </w:p>
    <w:p w:rsidRPr="00F42D43" w:rsidR="00A41896" w:rsidP="00270E87" w:rsidRDefault="00223321" w14:paraId="5E2E407A" w14:textId="461968B4">
      <w:pPr>
        <w:pStyle w:val="Title"/>
        <w:rPr>
          <w:b/>
          <w:sz w:val="36"/>
          <w:szCs w:val="36"/>
        </w:rPr>
      </w:pPr>
      <w:r w:rsidRPr="00F42D43">
        <w:rPr>
          <w:b/>
          <w:sz w:val="36"/>
          <w:szCs w:val="36"/>
        </w:rPr>
        <w:lastRenderedPageBreak/>
        <w:t xml:space="preserve">Gavilan </w:t>
      </w:r>
      <w:r w:rsidRPr="00F42D43" w:rsidR="003D0E3F">
        <w:rPr>
          <w:b/>
          <w:sz w:val="36"/>
          <w:szCs w:val="36"/>
        </w:rPr>
        <w:t xml:space="preserve">College </w:t>
      </w:r>
    </w:p>
    <w:p w:rsidRPr="00F42D43" w:rsidR="0043524D" w:rsidP="0043524D" w:rsidRDefault="0043524D" w14:paraId="76612E6A" w14:textId="77777777">
      <w:pPr>
        <w:pStyle w:val="Title"/>
        <w:rPr>
          <w:sz w:val="32"/>
          <w:szCs w:val="32"/>
        </w:rPr>
      </w:pPr>
      <w:r w:rsidRPr="00F42D43">
        <w:rPr>
          <w:sz w:val="32"/>
          <w:szCs w:val="32"/>
        </w:rPr>
        <w:t xml:space="preserve">Program Integrated Planning and Review, </w:t>
      </w:r>
    </w:p>
    <w:p w:rsidRPr="00F42D43" w:rsidR="0043524D" w:rsidP="0043524D" w:rsidRDefault="0043524D" w14:paraId="296E0C5A" w14:textId="77777777">
      <w:pPr>
        <w:pStyle w:val="Title"/>
        <w:rPr>
          <w:sz w:val="32"/>
          <w:szCs w:val="32"/>
        </w:rPr>
      </w:pPr>
      <w:r w:rsidRPr="00F42D43">
        <w:rPr>
          <w:sz w:val="32"/>
          <w:szCs w:val="32"/>
        </w:rPr>
        <w:t>Resource Allocation Process Combination Handbook</w:t>
      </w:r>
    </w:p>
    <w:p w:rsidRPr="008078E2" w:rsidR="00777FEB" w:rsidP="0043524D" w:rsidRDefault="007718BE" w14:paraId="2F6C77F7" w14:textId="3E4170FF">
      <w:pPr>
        <w:pStyle w:val="Title"/>
      </w:pPr>
      <w:r>
        <w:rPr>
          <w:sz w:val="32"/>
        </w:rPr>
        <w:t>Academic Year 20</w:t>
      </w:r>
      <w:r w:rsidR="0089641D">
        <w:rPr>
          <w:sz w:val="32"/>
        </w:rPr>
        <w:t>20</w:t>
      </w:r>
      <w:r w:rsidR="0043524D">
        <w:rPr>
          <w:sz w:val="32"/>
        </w:rPr>
        <w:t>-2021</w:t>
      </w:r>
    </w:p>
    <w:sdt>
      <w:sdtPr>
        <w:rPr>
          <w:rFonts w:ascii="Segoe UI" w:hAnsi="Segoe UI" w:eastAsia="Times New Roman" w:cs="Segoe UI"/>
          <w:color w:val="333333"/>
          <w:sz w:val="18"/>
          <w:szCs w:val="18"/>
        </w:rPr>
        <w:id w:val="-1266377402"/>
        <w:docPartObj>
          <w:docPartGallery w:val="Table of Contents"/>
          <w:docPartUnique/>
        </w:docPartObj>
      </w:sdtPr>
      <w:sdtEndPr>
        <w:rPr>
          <w:b/>
          <w:bCs/>
          <w:noProof/>
        </w:rPr>
      </w:sdtEndPr>
      <w:sdtContent>
        <w:p w:rsidRPr="00FF55C4" w:rsidR="005C205F" w:rsidRDefault="005C205F" w14:paraId="58148CB0" w14:textId="507CAE97">
          <w:pPr>
            <w:pStyle w:val="TOCHeading"/>
            <w:rPr>
              <w:color w:val="auto"/>
            </w:rPr>
          </w:pPr>
          <w:r w:rsidRPr="00FF55C4">
            <w:rPr>
              <w:color w:val="auto"/>
            </w:rPr>
            <w:t>Contents</w:t>
          </w:r>
        </w:p>
        <w:p w:rsidR="00CB20FE" w:rsidRDefault="005C205F" w14:paraId="41CF3DF9" w14:textId="77777777">
          <w:pPr>
            <w:pStyle w:val="TOC1"/>
            <w:tabs>
              <w:tab w:val="right" w:leader="dot" w:pos="10790"/>
            </w:tabs>
            <w:rPr>
              <w:rFonts w:asciiTheme="minorHAnsi" w:hAnsiTheme="minorHAnsi" w:eastAsiaTheme="minorEastAsia" w:cstheme="minorBidi"/>
              <w:noProof/>
              <w:color w:val="auto"/>
              <w:sz w:val="22"/>
              <w:szCs w:val="22"/>
            </w:rPr>
          </w:pPr>
          <w:r>
            <w:fldChar w:fldCharType="begin"/>
          </w:r>
          <w:r>
            <w:instrText xml:space="preserve"> TOC \o "1-3" \h \z \u </w:instrText>
          </w:r>
          <w:r>
            <w:fldChar w:fldCharType="separate"/>
          </w:r>
          <w:hyperlink w:history="1" w:anchor="_Toc48047847">
            <w:r w:rsidRPr="00A85BC0" w:rsidR="00CB20FE">
              <w:rPr>
                <w:rStyle w:val="Hyperlink"/>
                <w:rFonts w:asciiTheme="majorHAnsi" w:hAnsiTheme="majorHAnsi"/>
                <w:noProof/>
                <w:spacing w:val="-1"/>
              </w:rPr>
              <w:t>Introduction</w:t>
            </w:r>
            <w:r w:rsidR="00CB20FE">
              <w:rPr>
                <w:noProof/>
                <w:webHidden/>
              </w:rPr>
              <w:tab/>
            </w:r>
            <w:r w:rsidR="00CB20FE">
              <w:rPr>
                <w:noProof/>
                <w:webHidden/>
              </w:rPr>
              <w:fldChar w:fldCharType="begin"/>
            </w:r>
            <w:r w:rsidR="00CB20FE">
              <w:rPr>
                <w:noProof/>
                <w:webHidden/>
              </w:rPr>
              <w:instrText xml:space="preserve"> PAGEREF _Toc48047847 \h </w:instrText>
            </w:r>
            <w:r w:rsidR="00CB20FE">
              <w:rPr>
                <w:noProof/>
                <w:webHidden/>
              </w:rPr>
            </w:r>
            <w:r w:rsidR="00CB20FE">
              <w:rPr>
                <w:noProof/>
                <w:webHidden/>
              </w:rPr>
              <w:fldChar w:fldCharType="separate"/>
            </w:r>
            <w:r w:rsidR="00CB20FE">
              <w:rPr>
                <w:noProof/>
                <w:webHidden/>
              </w:rPr>
              <w:t>5</w:t>
            </w:r>
            <w:r w:rsidR="00CB20FE">
              <w:rPr>
                <w:noProof/>
                <w:webHidden/>
              </w:rPr>
              <w:fldChar w:fldCharType="end"/>
            </w:r>
          </w:hyperlink>
        </w:p>
        <w:p w:rsidR="00CB20FE" w:rsidRDefault="00CB20FE" w14:paraId="468947D5" w14:textId="77777777">
          <w:pPr>
            <w:pStyle w:val="TOC1"/>
            <w:tabs>
              <w:tab w:val="right" w:leader="dot" w:pos="10790"/>
            </w:tabs>
            <w:rPr>
              <w:rFonts w:asciiTheme="minorHAnsi" w:hAnsiTheme="minorHAnsi" w:eastAsiaTheme="minorEastAsia" w:cstheme="minorBidi"/>
              <w:noProof/>
              <w:color w:val="auto"/>
              <w:sz w:val="22"/>
              <w:szCs w:val="22"/>
            </w:rPr>
          </w:pPr>
          <w:hyperlink w:history="1" w:anchor="_Toc48047848">
            <w:r w:rsidRPr="00A85BC0">
              <w:rPr>
                <w:rStyle w:val="Hyperlink"/>
                <w:noProof/>
                <w:spacing w:val="-1"/>
              </w:rPr>
              <w:t>2020-21 Timeline</w:t>
            </w:r>
            <w:r>
              <w:rPr>
                <w:noProof/>
                <w:webHidden/>
              </w:rPr>
              <w:tab/>
            </w:r>
            <w:r>
              <w:rPr>
                <w:noProof/>
                <w:webHidden/>
              </w:rPr>
              <w:fldChar w:fldCharType="begin"/>
            </w:r>
            <w:r>
              <w:rPr>
                <w:noProof/>
                <w:webHidden/>
              </w:rPr>
              <w:instrText xml:space="preserve"> PAGEREF _Toc48047848 \h </w:instrText>
            </w:r>
            <w:r>
              <w:rPr>
                <w:noProof/>
                <w:webHidden/>
              </w:rPr>
            </w:r>
            <w:r>
              <w:rPr>
                <w:noProof/>
                <w:webHidden/>
              </w:rPr>
              <w:fldChar w:fldCharType="separate"/>
            </w:r>
            <w:r>
              <w:rPr>
                <w:noProof/>
                <w:webHidden/>
              </w:rPr>
              <w:t>6</w:t>
            </w:r>
            <w:r>
              <w:rPr>
                <w:noProof/>
                <w:webHidden/>
              </w:rPr>
              <w:fldChar w:fldCharType="end"/>
            </w:r>
          </w:hyperlink>
        </w:p>
        <w:p w:rsidR="00CB20FE" w:rsidRDefault="00CB20FE" w14:paraId="1B959012" w14:textId="77777777">
          <w:pPr>
            <w:pStyle w:val="TOC1"/>
            <w:tabs>
              <w:tab w:val="right" w:leader="dot" w:pos="10790"/>
            </w:tabs>
            <w:rPr>
              <w:rFonts w:asciiTheme="minorHAnsi" w:hAnsiTheme="minorHAnsi" w:eastAsiaTheme="minorEastAsia" w:cstheme="minorBidi"/>
              <w:noProof/>
              <w:color w:val="auto"/>
              <w:sz w:val="22"/>
              <w:szCs w:val="22"/>
            </w:rPr>
          </w:pPr>
          <w:hyperlink w:history="1" w:anchor="_Toc48047849">
            <w:r w:rsidRPr="00A85BC0">
              <w:rPr>
                <w:rStyle w:val="Hyperlink"/>
                <w:noProof/>
                <w:spacing w:val="-1"/>
              </w:rPr>
              <w:t>Program Integrated</w:t>
            </w:r>
            <w:r w:rsidRPr="00A85BC0">
              <w:rPr>
                <w:rStyle w:val="Hyperlink"/>
                <w:noProof/>
              </w:rPr>
              <w:t xml:space="preserve"> </w:t>
            </w:r>
            <w:r w:rsidRPr="00A85BC0">
              <w:rPr>
                <w:rStyle w:val="Hyperlink"/>
                <w:noProof/>
                <w:spacing w:val="-1"/>
              </w:rPr>
              <w:t xml:space="preserve">Planning </w:t>
            </w:r>
            <w:r w:rsidRPr="00A85BC0">
              <w:rPr>
                <w:rStyle w:val="Hyperlink"/>
                <w:noProof/>
              </w:rPr>
              <w:t>and</w:t>
            </w:r>
            <w:r w:rsidRPr="00A85BC0">
              <w:rPr>
                <w:rStyle w:val="Hyperlink"/>
                <w:noProof/>
                <w:spacing w:val="-1"/>
              </w:rPr>
              <w:t xml:space="preserve"> Review</w:t>
            </w:r>
            <w:r w:rsidRPr="00A85BC0">
              <w:rPr>
                <w:rStyle w:val="Hyperlink"/>
                <w:noProof/>
                <w:spacing w:val="1"/>
              </w:rPr>
              <w:t xml:space="preserve"> </w:t>
            </w:r>
            <w:r w:rsidRPr="00A85BC0">
              <w:rPr>
                <w:rStyle w:val="Hyperlink"/>
                <w:noProof/>
                <w:spacing w:val="-1"/>
              </w:rPr>
              <w:t>Purposes, Scope,</w:t>
            </w:r>
            <w:r w:rsidRPr="00A85BC0">
              <w:rPr>
                <w:rStyle w:val="Hyperlink"/>
                <w:noProof/>
                <w:spacing w:val="1"/>
              </w:rPr>
              <w:t xml:space="preserve"> Structure, </w:t>
            </w:r>
            <w:r w:rsidRPr="00A85BC0">
              <w:rPr>
                <w:rStyle w:val="Hyperlink"/>
                <w:noProof/>
              </w:rPr>
              <w:t>and</w:t>
            </w:r>
            <w:r w:rsidRPr="00A85BC0">
              <w:rPr>
                <w:rStyle w:val="Hyperlink"/>
                <w:noProof/>
                <w:spacing w:val="23"/>
              </w:rPr>
              <w:t xml:space="preserve"> </w:t>
            </w:r>
            <w:r w:rsidRPr="00A85BC0">
              <w:rPr>
                <w:rStyle w:val="Hyperlink"/>
                <w:noProof/>
                <w:spacing w:val="-1"/>
              </w:rPr>
              <w:t>Process</w:t>
            </w:r>
            <w:r>
              <w:rPr>
                <w:noProof/>
                <w:webHidden/>
              </w:rPr>
              <w:tab/>
            </w:r>
            <w:r>
              <w:rPr>
                <w:noProof/>
                <w:webHidden/>
              </w:rPr>
              <w:fldChar w:fldCharType="begin"/>
            </w:r>
            <w:r>
              <w:rPr>
                <w:noProof/>
                <w:webHidden/>
              </w:rPr>
              <w:instrText xml:space="preserve"> PAGEREF _Toc48047849 \h </w:instrText>
            </w:r>
            <w:r>
              <w:rPr>
                <w:noProof/>
                <w:webHidden/>
              </w:rPr>
            </w:r>
            <w:r>
              <w:rPr>
                <w:noProof/>
                <w:webHidden/>
              </w:rPr>
              <w:fldChar w:fldCharType="separate"/>
            </w:r>
            <w:r>
              <w:rPr>
                <w:noProof/>
                <w:webHidden/>
              </w:rPr>
              <w:t>7</w:t>
            </w:r>
            <w:r>
              <w:rPr>
                <w:noProof/>
                <w:webHidden/>
              </w:rPr>
              <w:fldChar w:fldCharType="end"/>
            </w:r>
          </w:hyperlink>
        </w:p>
        <w:p w:rsidR="00CB20FE" w:rsidRDefault="00CB20FE" w14:paraId="53C4C646"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50">
            <w:r w:rsidRPr="00A85BC0">
              <w:rPr>
                <w:rStyle w:val="Hyperlink"/>
                <w:noProof/>
              </w:rPr>
              <w:t>Purpose</w:t>
            </w:r>
            <w:r>
              <w:rPr>
                <w:noProof/>
                <w:webHidden/>
              </w:rPr>
              <w:tab/>
            </w:r>
            <w:r>
              <w:rPr>
                <w:noProof/>
                <w:webHidden/>
              </w:rPr>
              <w:fldChar w:fldCharType="begin"/>
            </w:r>
            <w:r>
              <w:rPr>
                <w:noProof/>
                <w:webHidden/>
              </w:rPr>
              <w:instrText xml:space="preserve"> PAGEREF _Toc48047850 \h </w:instrText>
            </w:r>
            <w:r>
              <w:rPr>
                <w:noProof/>
                <w:webHidden/>
              </w:rPr>
            </w:r>
            <w:r>
              <w:rPr>
                <w:noProof/>
                <w:webHidden/>
              </w:rPr>
              <w:fldChar w:fldCharType="separate"/>
            </w:r>
            <w:r>
              <w:rPr>
                <w:noProof/>
                <w:webHidden/>
              </w:rPr>
              <w:t>7</w:t>
            </w:r>
            <w:r>
              <w:rPr>
                <w:noProof/>
                <w:webHidden/>
              </w:rPr>
              <w:fldChar w:fldCharType="end"/>
            </w:r>
          </w:hyperlink>
        </w:p>
        <w:p w:rsidR="00CB20FE" w:rsidRDefault="00CB20FE" w14:paraId="3EF74D10"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51">
            <w:r w:rsidRPr="00A85BC0">
              <w:rPr>
                <w:rStyle w:val="Hyperlink"/>
                <w:noProof/>
              </w:rPr>
              <w:t>Scope</w:t>
            </w:r>
            <w:r>
              <w:rPr>
                <w:noProof/>
                <w:webHidden/>
              </w:rPr>
              <w:tab/>
            </w:r>
            <w:r>
              <w:rPr>
                <w:noProof/>
                <w:webHidden/>
              </w:rPr>
              <w:fldChar w:fldCharType="begin"/>
            </w:r>
            <w:r>
              <w:rPr>
                <w:noProof/>
                <w:webHidden/>
              </w:rPr>
              <w:instrText xml:space="preserve"> PAGEREF _Toc48047851 \h </w:instrText>
            </w:r>
            <w:r>
              <w:rPr>
                <w:noProof/>
                <w:webHidden/>
              </w:rPr>
            </w:r>
            <w:r>
              <w:rPr>
                <w:noProof/>
                <w:webHidden/>
              </w:rPr>
              <w:fldChar w:fldCharType="separate"/>
            </w:r>
            <w:r>
              <w:rPr>
                <w:noProof/>
                <w:webHidden/>
              </w:rPr>
              <w:t>7</w:t>
            </w:r>
            <w:r>
              <w:rPr>
                <w:noProof/>
                <w:webHidden/>
              </w:rPr>
              <w:fldChar w:fldCharType="end"/>
            </w:r>
          </w:hyperlink>
        </w:p>
        <w:p w:rsidR="00CB20FE" w:rsidRDefault="00CB20FE" w14:paraId="30542C4A"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52">
            <w:r w:rsidRPr="00A85BC0">
              <w:rPr>
                <w:rStyle w:val="Hyperlink"/>
                <w:noProof/>
              </w:rPr>
              <w:t>Committee Structure and Role</w:t>
            </w:r>
            <w:r>
              <w:rPr>
                <w:noProof/>
                <w:webHidden/>
              </w:rPr>
              <w:tab/>
            </w:r>
            <w:r>
              <w:rPr>
                <w:noProof/>
                <w:webHidden/>
              </w:rPr>
              <w:fldChar w:fldCharType="begin"/>
            </w:r>
            <w:r>
              <w:rPr>
                <w:noProof/>
                <w:webHidden/>
              </w:rPr>
              <w:instrText xml:space="preserve"> PAGEREF _Toc48047852 \h </w:instrText>
            </w:r>
            <w:r>
              <w:rPr>
                <w:noProof/>
                <w:webHidden/>
              </w:rPr>
            </w:r>
            <w:r>
              <w:rPr>
                <w:noProof/>
                <w:webHidden/>
              </w:rPr>
              <w:fldChar w:fldCharType="separate"/>
            </w:r>
            <w:r>
              <w:rPr>
                <w:noProof/>
                <w:webHidden/>
              </w:rPr>
              <w:t>7</w:t>
            </w:r>
            <w:r>
              <w:rPr>
                <w:noProof/>
                <w:webHidden/>
              </w:rPr>
              <w:fldChar w:fldCharType="end"/>
            </w:r>
          </w:hyperlink>
        </w:p>
        <w:p w:rsidR="00CB20FE" w:rsidRDefault="00CB20FE" w14:paraId="2833E5AE" w14:textId="77777777">
          <w:pPr>
            <w:pStyle w:val="TOC1"/>
            <w:tabs>
              <w:tab w:val="right" w:leader="dot" w:pos="10790"/>
            </w:tabs>
            <w:rPr>
              <w:rFonts w:asciiTheme="minorHAnsi" w:hAnsiTheme="minorHAnsi" w:eastAsiaTheme="minorEastAsia" w:cstheme="minorBidi"/>
              <w:noProof/>
              <w:color w:val="auto"/>
              <w:sz w:val="22"/>
              <w:szCs w:val="22"/>
            </w:rPr>
          </w:pPr>
          <w:hyperlink w:history="1" w:anchor="_Toc48047853">
            <w:r w:rsidRPr="00A85BC0">
              <w:rPr>
                <w:rStyle w:val="Hyperlink"/>
                <w:noProof/>
                <w:spacing w:val="-1"/>
              </w:rPr>
              <w:t>Accreditation</w:t>
            </w:r>
            <w:r w:rsidRPr="00A85BC0">
              <w:rPr>
                <w:rStyle w:val="Hyperlink"/>
                <w:noProof/>
                <w:spacing w:val="-2"/>
              </w:rPr>
              <w:t xml:space="preserve"> </w:t>
            </w:r>
            <w:r w:rsidRPr="00A85BC0">
              <w:rPr>
                <w:rStyle w:val="Hyperlink"/>
                <w:noProof/>
                <w:spacing w:val="-1"/>
              </w:rPr>
              <w:t>Standards</w:t>
            </w:r>
            <w:r>
              <w:rPr>
                <w:noProof/>
                <w:webHidden/>
              </w:rPr>
              <w:tab/>
            </w:r>
            <w:r>
              <w:rPr>
                <w:noProof/>
                <w:webHidden/>
              </w:rPr>
              <w:fldChar w:fldCharType="begin"/>
            </w:r>
            <w:r>
              <w:rPr>
                <w:noProof/>
                <w:webHidden/>
              </w:rPr>
              <w:instrText xml:space="preserve"> PAGEREF _Toc48047853 \h </w:instrText>
            </w:r>
            <w:r>
              <w:rPr>
                <w:noProof/>
                <w:webHidden/>
              </w:rPr>
            </w:r>
            <w:r>
              <w:rPr>
                <w:noProof/>
                <w:webHidden/>
              </w:rPr>
              <w:fldChar w:fldCharType="separate"/>
            </w:r>
            <w:r>
              <w:rPr>
                <w:noProof/>
                <w:webHidden/>
              </w:rPr>
              <w:t>9</w:t>
            </w:r>
            <w:r>
              <w:rPr>
                <w:noProof/>
                <w:webHidden/>
              </w:rPr>
              <w:fldChar w:fldCharType="end"/>
            </w:r>
          </w:hyperlink>
        </w:p>
        <w:p w:rsidR="00CB20FE" w:rsidRDefault="00CB20FE" w14:paraId="69FF1309" w14:textId="77777777">
          <w:pPr>
            <w:pStyle w:val="TOC1"/>
            <w:tabs>
              <w:tab w:val="right" w:leader="dot" w:pos="10790"/>
            </w:tabs>
            <w:rPr>
              <w:rFonts w:asciiTheme="minorHAnsi" w:hAnsiTheme="minorHAnsi" w:eastAsiaTheme="minorEastAsia" w:cstheme="minorBidi"/>
              <w:noProof/>
              <w:color w:val="auto"/>
              <w:sz w:val="22"/>
              <w:szCs w:val="22"/>
            </w:rPr>
          </w:pPr>
          <w:hyperlink w:history="1" w:anchor="_Toc48047854">
            <w:r w:rsidRPr="00A85BC0">
              <w:rPr>
                <w:rStyle w:val="Hyperlink"/>
                <w:noProof/>
                <w:spacing w:val="-1"/>
              </w:rPr>
              <w:t>Overview</w:t>
            </w:r>
            <w:r w:rsidRPr="00A85BC0">
              <w:rPr>
                <w:rStyle w:val="Hyperlink"/>
                <w:noProof/>
                <w:spacing w:val="-3"/>
              </w:rPr>
              <w:t xml:space="preserve"> </w:t>
            </w:r>
            <w:r w:rsidRPr="00A85BC0">
              <w:rPr>
                <w:rStyle w:val="Hyperlink"/>
                <w:noProof/>
              </w:rPr>
              <w:t>of</w:t>
            </w:r>
            <w:r w:rsidRPr="00A85BC0">
              <w:rPr>
                <w:rStyle w:val="Hyperlink"/>
                <w:noProof/>
                <w:spacing w:val="-2"/>
              </w:rPr>
              <w:t xml:space="preserve"> </w:t>
            </w:r>
            <w:r w:rsidRPr="00A85BC0">
              <w:rPr>
                <w:rStyle w:val="Hyperlink"/>
                <w:noProof/>
                <w:spacing w:val="-1"/>
              </w:rPr>
              <w:t>the</w:t>
            </w:r>
            <w:r w:rsidRPr="00A85BC0">
              <w:rPr>
                <w:rStyle w:val="Hyperlink"/>
                <w:noProof/>
                <w:spacing w:val="1"/>
              </w:rPr>
              <w:t xml:space="preserve"> </w:t>
            </w:r>
            <w:r w:rsidRPr="00A85BC0">
              <w:rPr>
                <w:rStyle w:val="Hyperlink"/>
                <w:noProof/>
                <w:spacing w:val="-1"/>
              </w:rPr>
              <w:t>PIPR-RAP-RAP Cycle</w:t>
            </w:r>
            <w:r>
              <w:rPr>
                <w:noProof/>
                <w:webHidden/>
              </w:rPr>
              <w:tab/>
            </w:r>
            <w:r>
              <w:rPr>
                <w:noProof/>
                <w:webHidden/>
              </w:rPr>
              <w:fldChar w:fldCharType="begin"/>
            </w:r>
            <w:r>
              <w:rPr>
                <w:noProof/>
                <w:webHidden/>
              </w:rPr>
              <w:instrText xml:space="preserve"> PAGEREF _Toc48047854 \h </w:instrText>
            </w:r>
            <w:r>
              <w:rPr>
                <w:noProof/>
                <w:webHidden/>
              </w:rPr>
            </w:r>
            <w:r>
              <w:rPr>
                <w:noProof/>
                <w:webHidden/>
              </w:rPr>
              <w:fldChar w:fldCharType="separate"/>
            </w:r>
            <w:r>
              <w:rPr>
                <w:noProof/>
                <w:webHidden/>
              </w:rPr>
              <w:t>10</w:t>
            </w:r>
            <w:r>
              <w:rPr>
                <w:noProof/>
                <w:webHidden/>
              </w:rPr>
              <w:fldChar w:fldCharType="end"/>
            </w:r>
          </w:hyperlink>
        </w:p>
        <w:p w:rsidR="00CB20FE" w:rsidRDefault="00CB20FE" w14:paraId="798A1D67" w14:textId="77777777">
          <w:pPr>
            <w:pStyle w:val="TOC1"/>
            <w:tabs>
              <w:tab w:val="right" w:leader="dot" w:pos="10790"/>
            </w:tabs>
            <w:rPr>
              <w:rFonts w:asciiTheme="minorHAnsi" w:hAnsiTheme="minorHAnsi" w:eastAsiaTheme="minorEastAsia" w:cstheme="minorBidi"/>
              <w:noProof/>
              <w:color w:val="auto"/>
              <w:sz w:val="22"/>
              <w:szCs w:val="22"/>
            </w:rPr>
          </w:pPr>
          <w:hyperlink w:history="1" w:anchor="_Toc48047855">
            <w:r w:rsidRPr="00A85BC0">
              <w:rPr>
                <w:rStyle w:val="Hyperlink"/>
                <w:noProof/>
                <w:spacing w:val="-1"/>
              </w:rPr>
              <w:t xml:space="preserve">Participation </w:t>
            </w:r>
            <w:r w:rsidRPr="00A85BC0">
              <w:rPr>
                <w:rStyle w:val="Hyperlink"/>
                <w:noProof/>
              </w:rPr>
              <w:t>in</w:t>
            </w:r>
            <w:r w:rsidRPr="00A85BC0">
              <w:rPr>
                <w:rStyle w:val="Hyperlink"/>
                <w:noProof/>
                <w:spacing w:val="-1"/>
              </w:rPr>
              <w:t xml:space="preserve"> Program</w:t>
            </w:r>
            <w:r w:rsidRPr="00A85BC0">
              <w:rPr>
                <w:rStyle w:val="Hyperlink"/>
                <w:noProof/>
                <w:spacing w:val="-2"/>
              </w:rPr>
              <w:t xml:space="preserve"> Integrated </w:t>
            </w:r>
            <w:r w:rsidRPr="00A85BC0">
              <w:rPr>
                <w:rStyle w:val="Hyperlink"/>
                <w:noProof/>
                <w:spacing w:val="-1"/>
              </w:rPr>
              <w:t>Planning</w:t>
            </w:r>
            <w:r w:rsidRPr="00A85BC0">
              <w:rPr>
                <w:rStyle w:val="Hyperlink"/>
                <w:noProof/>
                <w:spacing w:val="-3"/>
              </w:rPr>
              <w:t xml:space="preserve"> </w:t>
            </w:r>
            <w:r w:rsidRPr="00A85BC0">
              <w:rPr>
                <w:rStyle w:val="Hyperlink"/>
                <w:noProof/>
              </w:rPr>
              <w:t>and</w:t>
            </w:r>
            <w:r w:rsidRPr="00A85BC0">
              <w:rPr>
                <w:rStyle w:val="Hyperlink"/>
                <w:noProof/>
                <w:spacing w:val="-1"/>
              </w:rPr>
              <w:t xml:space="preserve"> Review</w:t>
            </w:r>
            <w:r>
              <w:rPr>
                <w:noProof/>
                <w:webHidden/>
              </w:rPr>
              <w:tab/>
            </w:r>
            <w:r>
              <w:rPr>
                <w:noProof/>
                <w:webHidden/>
              </w:rPr>
              <w:fldChar w:fldCharType="begin"/>
            </w:r>
            <w:r>
              <w:rPr>
                <w:noProof/>
                <w:webHidden/>
              </w:rPr>
              <w:instrText xml:space="preserve"> PAGEREF _Toc48047855 \h </w:instrText>
            </w:r>
            <w:r>
              <w:rPr>
                <w:noProof/>
                <w:webHidden/>
              </w:rPr>
            </w:r>
            <w:r>
              <w:rPr>
                <w:noProof/>
                <w:webHidden/>
              </w:rPr>
              <w:fldChar w:fldCharType="separate"/>
            </w:r>
            <w:r>
              <w:rPr>
                <w:noProof/>
                <w:webHidden/>
              </w:rPr>
              <w:t>11</w:t>
            </w:r>
            <w:r>
              <w:rPr>
                <w:noProof/>
                <w:webHidden/>
              </w:rPr>
              <w:fldChar w:fldCharType="end"/>
            </w:r>
          </w:hyperlink>
        </w:p>
        <w:p w:rsidR="00CB20FE" w:rsidRDefault="00CB20FE" w14:paraId="4296F027" w14:textId="77777777">
          <w:pPr>
            <w:pStyle w:val="TOC1"/>
            <w:tabs>
              <w:tab w:val="right" w:leader="dot" w:pos="10790"/>
            </w:tabs>
            <w:rPr>
              <w:rFonts w:asciiTheme="minorHAnsi" w:hAnsiTheme="minorHAnsi" w:eastAsiaTheme="minorEastAsia" w:cstheme="minorBidi"/>
              <w:noProof/>
              <w:color w:val="auto"/>
              <w:sz w:val="22"/>
              <w:szCs w:val="22"/>
            </w:rPr>
          </w:pPr>
          <w:hyperlink w:history="1" w:anchor="_Toc48047856">
            <w:r w:rsidRPr="00A85BC0">
              <w:rPr>
                <w:rStyle w:val="Hyperlink"/>
                <w:noProof/>
                <w:spacing w:val="-1"/>
              </w:rPr>
              <w:t>General</w:t>
            </w:r>
            <w:r w:rsidRPr="00A85BC0">
              <w:rPr>
                <w:rStyle w:val="Hyperlink"/>
                <w:noProof/>
              </w:rPr>
              <w:t xml:space="preserve"> </w:t>
            </w:r>
            <w:r w:rsidRPr="00A85BC0">
              <w:rPr>
                <w:rStyle w:val="Hyperlink"/>
                <w:noProof/>
                <w:spacing w:val="-1"/>
              </w:rPr>
              <w:t>Suggestions</w:t>
            </w:r>
            <w:r w:rsidRPr="00A85BC0">
              <w:rPr>
                <w:rStyle w:val="Hyperlink"/>
                <w:noProof/>
              </w:rPr>
              <w:t xml:space="preserve"> for</w:t>
            </w:r>
            <w:r w:rsidRPr="00A85BC0">
              <w:rPr>
                <w:rStyle w:val="Hyperlink"/>
                <w:noProof/>
                <w:spacing w:val="-3"/>
              </w:rPr>
              <w:t xml:space="preserve"> </w:t>
            </w:r>
            <w:r w:rsidRPr="00A85BC0">
              <w:rPr>
                <w:rStyle w:val="Hyperlink"/>
                <w:noProof/>
              </w:rPr>
              <w:t>a</w:t>
            </w:r>
            <w:r w:rsidRPr="00A85BC0">
              <w:rPr>
                <w:rStyle w:val="Hyperlink"/>
                <w:noProof/>
                <w:spacing w:val="-2"/>
              </w:rPr>
              <w:t xml:space="preserve"> </w:t>
            </w:r>
            <w:r w:rsidRPr="00A85BC0">
              <w:rPr>
                <w:rStyle w:val="Hyperlink"/>
                <w:noProof/>
                <w:spacing w:val="-1"/>
              </w:rPr>
              <w:t>Successful</w:t>
            </w:r>
            <w:r w:rsidRPr="00A85BC0">
              <w:rPr>
                <w:rStyle w:val="Hyperlink"/>
                <w:noProof/>
                <w:spacing w:val="-3"/>
              </w:rPr>
              <w:t xml:space="preserve"> </w:t>
            </w:r>
            <w:r w:rsidRPr="00A85BC0">
              <w:rPr>
                <w:rStyle w:val="Hyperlink"/>
                <w:noProof/>
                <w:spacing w:val="-1"/>
              </w:rPr>
              <w:t>Process</w:t>
            </w:r>
            <w:r>
              <w:rPr>
                <w:noProof/>
                <w:webHidden/>
              </w:rPr>
              <w:tab/>
            </w:r>
            <w:r>
              <w:rPr>
                <w:noProof/>
                <w:webHidden/>
              </w:rPr>
              <w:fldChar w:fldCharType="begin"/>
            </w:r>
            <w:r>
              <w:rPr>
                <w:noProof/>
                <w:webHidden/>
              </w:rPr>
              <w:instrText xml:space="preserve"> PAGEREF _Toc48047856 \h </w:instrText>
            </w:r>
            <w:r>
              <w:rPr>
                <w:noProof/>
                <w:webHidden/>
              </w:rPr>
            </w:r>
            <w:r>
              <w:rPr>
                <w:noProof/>
                <w:webHidden/>
              </w:rPr>
              <w:fldChar w:fldCharType="separate"/>
            </w:r>
            <w:r>
              <w:rPr>
                <w:noProof/>
                <w:webHidden/>
              </w:rPr>
              <w:t>12</w:t>
            </w:r>
            <w:r>
              <w:rPr>
                <w:noProof/>
                <w:webHidden/>
              </w:rPr>
              <w:fldChar w:fldCharType="end"/>
            </w:r>
          </w:hyperlink>
        </w:p>
        <w:p w:rsidR="00CB20FE" w:rsidRDefault="00CB20FE" w14:paraId="3387EC33"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57">
            <w:r w:rsidRPr="00A85BC0">
              <w:rPr>
                <w:rStyle w:val="Hyperlink"/>
                <w:noProof/>
              </w:rPr>
              <w:t>Access</w:t>
            </w:r>
            <w:r w:rsidRPr="00A85BC0">
              <w:rPr>
                <w:rStyle w:val="Hyperlink"/>
                <w:noProof/>
                <w:spacing w:val="-12"/>
              </w:rPr>
              <w:t xml:space="preserve"> </w:t>
            </w:r>
            <w:r w:rsidRPr="00A85BC0">
              <w:rPr>
                <w:rStyle w:val="Hyperlink"/>
                <w:noProof/>
              </w:rPr>
              <w:t>to</w:t>
            </w:r>
            <w:r w:rsidRPr="00A85BC0">
              <w:rPr>
                <w:rStyle w:val="Hyperlink"/>
                <w:noProof/>
                <w:spacing w:val="-11"/>
              </w:rPr>
              <w:t xml:space="preserve"> </w:t>
            </w:r>
            <w:r w:rsidRPr="00A85BC0">
              <w:rPr>
                <w:rStyle w:val="Hyperlink"/>
                <w:noProof/>
              </w:rPr>
              <w:t>and</w:t>
            </w:r>
            <w:r w:rsidRPr="00A85BC0">
              <w:rPr>
                <w:rStyle w:val="Hyperlink"/>
                <w:noProof/>
                <w:spacing w:val="-11"/>
              </w:rPr>
              <w:t xml:space="preserve"> </w:t>
            </w:r>
            <w:r w:rsidRPr="00A85BC0">
              <w:rPr>
                <w:rStyle w:val="Hyperlink"/>
                <w:noProof/>
              </w:rPr>
              <w:t>Interpretation</w:t>
            </w:r>
            <w:r w:rsidRPr="00A85BC0">
              <w:rPr>
                <w:rStyle w:val="Hyperlink"/>
                <w:noProof/>
                <w:spacing w:val="-9"/>
              </w:rPr>
              <w:t xml:space="preserve"> </w:t>
            </w:r>
            <w:r w:rsidRPr="00A85BC0">
              <w:rPr>
                <w:rStyle w:val="Hyperlink"/>
                <w:noProof/>
              </w:rPr>
              <w:t>of</w:t>
            </w:r>
            <w:r w:rsidRPr="00A85BC0">
              <w:rPr>
                <w:rStyle w:val="Hyperlink"/>
                <w:noProof/>
                <w:spacing w:val="-11"/>
              </w:rPr>
              <w:t xml:space="preserve"> </w:t>
            </w:r>
            <w:r w:rsidRPr="00A85BC0">
              <w:rPr>
                <w:rStyle w:val="Hyperlink"/>
                <w:noProof/>
              </w:rPr>
              <w:t>Supporting</w:t>
            </w:r>
            <w:r w:rsidRPr="00A85BC0">
              <w:rPr>
                <w:rStyle w:val="Hyperlink"/>
                <w:noProof/>
                <w:spacing w:val="-11"/>
              </w:rPr>
              <w:t xml:space="preserve"> </w:t>
            </w:r>
            <w:r w:rsidRPr="00A85BC0">
              <w:rPr>
                <w:rStyle w:val="Hyperlink"/>
                <w:noProof/>
              </w:rPr>
              <w:t>Evidence</w:t>
            </w:r>
            <w:r>
              <w:rPr>
                <w:noProof/>
                <w:webHidden/>
              </w:rPr>
              <w:tab/>
            </w:r>
            <w:r>
              <w:rPr>
                <w:noProof/>
                <w:webHidden/>
              </w:rPr>
              <w:fldChar w:fldCharType="begin"/>
            </w:r>
            <w:r>
              <w:rPr>
                <w:noProof/>
                <w:webHidden/>
              </w:rPr>
              <w:instrText xml:space="preserve"> PAGEREF _Toc48047857 \h </w:instrText>
            </w:r>
            <w:r>
              <w:rPr>
                <w:noProof/>
                <w:webHidden/>
              </w:rPr>
            </w:r>
            <w:r>
              <w:rPr>
                <w:noProof/>
                <w:webHidden/>
              </w:rPr>
              <w:fldChar w:fldCharType="separate"/>
            </w:r>
            <w:r>
              <w:rPr>
                <w:noProof/>
                <w:webHidden/>
              </w:rPr>
              <w:t>12</w:t>
            </w:r>
            <w:r>
              <w:rPr>
                <w:noProof/>
                <w:webHidden/>
              </w:rPr>
              <w:fldChar w:fldCharType="end"/>
            </w:r>
          </w:hyperlink>
        </w:p>
        <w:p w:rsidR="00CB20FE" w:rsidRDefault="00CB20FE" w14:paraId="007D26D0"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58">
            <w:r w:rsidRPr="00A85BC0">
              <w:rPr>
                <w:rStyle w:val="Hyperlink"/>
                <w:noProof/>
              </w:rPr>
              <w:t>Examples</w:t>
            </w:r>
            <w:r w:rsidRPr="00A85BC0">
              <w:rPr>
                <w:rStyle w:val="Hyperlink"/>
                <w:noProof/>
                <w:spacing w:val="-16"/>
              </w:rPr>
              <w:t xml:space="preserve"> </w:t>
            </w:r>
            <w:r w:rsidRPr="00A85BC0">
              <w:rPr>
                <w:rStyle w:val="Hyperlink"/>
                <w:noProof/>
              </w:rPr>
              <w:t>of</w:t>
            </w:r>
            <w:r w:rsidRPr="00A85BC0">
              <w:rPr>
                <w:rStyle w:val="Hyperlink"/>
                <w:noProof/>
                <w:spacing w:val="-14"/>
              </w:rPr>
              <w:t xml:space="preserve"> </w:t>
            </w:r>
            <w:r w:rsidRPr="00A85BC0">
              <w:rPr>
                <w:rStyle w:val="Hyperlink"/>
                <w:noProof/>
              </w:rPr>
              <w:t>High-Quality</w:t>
            </w:r>
            <w:r w:rsidRPr="00A85BC0">
              <w:rPr>
                <w:rStyle w:val="Hyperlink"/>
                <w:noProof/>
                <w:spacing w:val="-18"/>
              </w:rPr>
              <w:t xml:space="preserve"> </w:t>
            </w:r>
            <w:r w:rsidRPr="00A85BC0">
              <w:rPr>
                <w:rStyle w:val="Hyperlink"/>
                <w:noProof/>
              </w:rPr>
              <w:t>Documents</w:t>
            </w:r>
            <w:r>
              <w:rPr>
                <w:noProof/>
                <w:webHidden/>
              </w:rPr>
              <w:tab/>
            </w:r>
            <w:r>
              <w:rPr>
                <w:noProof/>
                <w:webHidden/>
              </w:rPr>
              <w:fldChar w:fldCharType="begin"/>
            </w:r>
            <w:r>
              <w:rPr>
                <w:noProof/>
                <w:webHidden/>
              </w:rPr>
              <w:instrText xml:space="preserve"> PAGEREF _Toc48047858 \h </w:instrText>
            </w:r>
            <w:r>
              <w:rPr>
                <w:noProof/>
                <w:webHidden/>
              </w:rPr>
            </w:r>
            <w:r>
              <w:rPr>
                <w:noProof/>
                <w:webHidden/>
              </w:rPr>
              <w:fldChar w:fldCharType="separate"/>
            </w:r>
            <w:r>
              <w:rPr>
                <w:noProof/>
                <w:webHidden/>
              </w:rPr>
              <w:t>12</w:t>
            </w:r>
            <w:r>
              <w:rPr>
                <w:noProof/>
                <w:webHidden/>
              </w:rPr>
              <w:fldChar w:fldCharType="end"/>
            </w:r>
          </w:hyperlink>
        </w:p>
        <w:p w:rsidR="00CB20FE" w:rsidRDefault="00CB20FE" w14:paraId="5C46BB93" w14:textId="77777777">
          <w:pPr>
            <w:pStyle w:val="TOC1"/>
            <w:tabs>
              <w:tab w:val="right" w:leader="dot" w:pos="10790"/>
            </w:tabs>
            <w:rPr>
              <w:rFonts w:asciiTheme="minorHAnsi" w:hAnsiTheme="minorHAnsi" w:eastAsiaTheme="minorEastAsia" w:cstheme="minorBidi"/>
              <w:noProof/>
              <w:color w:val="auto"/>
              <w:sz w:val="22"/>
              <w:szCs w:val="22"/>
            </w:rPr>
          </w:pPr>
          <w:hyperlink w:history="1" w:anchor="_Toc48047859">
            <w:r w:rsidRPr="00A85BC0">
              <w:rPr>
                <w:rStyle w:val="Hyperlink"/>
                <w:noProof/>
              </w:rPr>
              <w:t>What Happens Next?</w:t>
            </w:r>
            <w:r>
              <w:rPr>
                <w:noProof/>
                <w:webHidden/>
              </w:rPr>
              <w:tab/>
            </w:r>
            <w:r>
              <w:rPr>
                <w:noProof/>
                <w:webHidden/>
              </w:rPr>
              <w:fldChar w:fldCharType="begin"/>
            </w:r>
            <w:r>
              <w:rPr>
                <w:noProof/>
                <w:webHidden/>
              </w:rPr>
              <w:instrText xml:space="preserve"> PAGEREF _Toc48047859 \h </w:instrText>
            </w:r>
            <w:r>
              <w:rPr>
                <w:noProof/>
                <w:webHidden/>
              </w:rPr>
            </w:r>
            <w:r>
              <w:rPr>
                <w:noProof/>
                <w:webHidden/>
              </w:rPr>
              <w:fldChar w:fldCharType="separate"/>
            </w:r>
            <w:r>
              <w:rPr>
                <w:noProof/>
                <w:webHidden/>
              </w:rPr>
              <w:t>13</w:t>
            </w:r>
            <w:r>
              <w:rPr>
                <w:noProof/>
                <w:webHidden/>
              </w:rPr>
              <w:fldChar w:fldCharType="end"/>
            </w:r>
          </w:hyperlink>
        </w:p>
        <w:p w:rsidR="00CB20FE" w:rsidRDefault="00CB20FE" w14:paraId="2096D138"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60">
            <w:r w:rsidRPr="00A85BC0">
              <w:rPr>
                <w:rStyle w:val="Hyperlink"/>
                <w:noProof/>
              </w:rPr>
              <w:t>Implementation and Documentation</w:t>
            </w:r>
            <w:r>
              <w:rPr>
                <w:noProof/>
                <w:webHidden/>
              </w:rPr>
              <w:tab/>
            </w:r>
            <w:r>
              <w:rPr>
                <w:noProof/>
                <w:webHidden/>
              </w:rPr>
              <w:fldChar w:fldCharType="begin"/>
            </w:r>
            <w:r>
              <w:rPr>
                <w:noProof/>
                <w:webHidden/>
              </w:rPr>
              <w:instrText xml:space="preserve"> PAGEREF _Toc48047860 \h </w:instrText>
            </w:r>
            <w:r>
              <w:rPr>
                <w:noProof/>
                <w:webHidden/>
              </w:rPr>
            </w:r>
            <w:r>
              <w:rPr>
                <w:noProof/>
                <w:webHidden/>
              </w:rPr>
              <w:fldChar w:fldCharType="separate"/>
            </w:r>
            <w:r>
              <w:rPr>
                <w:noProof/>
                <w:webHidden/>
              </w:rPr>
              <w:t>13</w:t>
            </w:r>
            <w:r>
              <w:rPr>
                <w:noProof/>
                <w:webHidden/>
              </w:rPr>
              <w:fldChar w:fldCharType="end"/>
            </w:r>
          </w:hyperlink>
        </w:p>
        <w:p w:rsidR="00CB20FE" w:rsidRDefault="00CB20FE" w14:paraId="54E515FA"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61">
            <w:r w:rsidRPr="00A85BC0">
              <w:rPr>
                <w:rStyle w:val="Hyperlink"/>
                <w:noProof/>
              </w:rPr>
              <w:t>Continuous</w:t>
            </w:r>
            <w:r w:rsidRPr="00A85BC0">
              <w:rPr>
                <w:rStyle w:val="Hyperlink"/>
                <w:noProof/>
                <w:spacing w:val="1"/>
              </w:rPr>
              <w:t xml:space="preserve"> </w:t>
            </w:r>
            <w:r w:rsidRPr="00A85BC0">
              <w:rPr>
                <w:rStyle w:val="Hyperlink"/>
                <w:noProof/>
              </w:rPr>
              <w:t>Quality</w:t>
            </w:r>
            <w:r w:rsidRPr="00A85BC0">
              <w:rPr>
                <w:rStyle w:val="Hyperlink"/>
                <w:noProof/>
                <w:spacing w:val="1"/>
              </w:rPr>
              <w:t xml:space="preserve"> </w:t>
            </w:r>
            <w:r w:rsidRPr="00A85BC0">
              <w:rPr>
                <w:rStyle w:val="Hyperlink"/>
                <w:noProof/>
              </w:rPr>
              <w:t>Improvement</w:t>
            </w:r>
            <w:r w:rsidRPr="00A85BC0">
              <w:rPr>
                <w:rStyle w:val="Hyperlink"/>
                <w:noProof/>
                <w:spacing w:val="-3"/>
              </w:rPr>
              <w:t xml:space="preserve"> </w:t>
            </w:r>
            <w:r w:rsidRPr="00A85BC0">
              <w:rPr>
                <w:rStyle w:val="Hyperlink"/>
                <w:noProof/>
              </w:rPr>
              <w:t>of</w:t>
            </w:r>
            <w:r w:rsidRPr="00A85BC0">
              <w:rPr>
                <w:rStyle w:val="Hyperlink"/>
                <w:noProof/>
                <w:spacing w:val="-2"/>
              </w:rPr>
              <w:t xml:space="preserve"> </w:t>
            </w:r>
            <w:r w:rsidRPr="00A85BC0">
              <w:rPr>
                <w:rStyle w:val="Hyperlink"/>
                <w:noProof/>
              </w:rPr>
              <w:t>the</w:t>
            </w:r>
            <w:r w:rsidRPr="00A85BC0">
              <w:rPr>
                <w:rStyle w:val="Hyperlink"/>
                <w:noProof/>
                <w:spacing w:val="1"/>
              </w:rPr>
              <w:t xml:space="preserve"> </w:t>
            </w:r>
            <w:r w:rsidRPr="00A85BC0">
              <w:rPr>
                <w:rStyle w:val="Hyperlink"/>
                <w:noProof/>
              </w:rPr>
              <w:t>Program Integrated Planning and Review Process</w:t>
            </w:r>
            <w:r>
              <w:rPr>
                <w:noProof/>
                <w:webHidden/>
              </w:rPr>
              <w:tab/>
            </w:r>
            <w:r>
              <w:rPr>
                <w:noProof/>
                <w:webHidden/>
              </w:rPr>
              <w:fldChar w:fldCharType="begin"/>
            </w:r>
            <w:r>
              <w:rPr>
                <w:noProof/>
                <w:webHidden/>
              </w:rPr>
              <w:instrText xml:space="preserve"> PAGEREF _Toc48047861 \h </w:instrText>
            </w:r>
            <w:r>
              <w:rPr>
                <w:noProof/>
                <w:webHidden/>
              </w:rPr>
            </w:r>
            <w:r>
              <w:rPr>
                <w:noProof/>
                <w:webHidden/>
              </w:rPr>
              <w:fldChar w:fldCharType="separate"/>
            </w:r>
            <w:r>
              <w:rPr>
                <w:noProof/>
                <w:webHidden/>
              </w:rPr>
              <w:t>13</w:t>
            </w:r>
            <w:r>
              <w:rPr>
                <w:noProof/>
                <w:webHidden/>
              </w:rPr>
              <w:fldChar w:fldCharType="end"/>
            </w:r>
          </w:hyperlink>
        </w:p>
        <w:p w:rsidR="00CB20FE" w:rsidRDefault="00CB20FE" w14:paraId="73890058" w14:textId="77777777">
          <w:pPr>
            <w:pStyle w:val="TOC1"/>
            <w:tabs>
              <w:tab w:val="right" w:leader="dot" w:pos="10790"/>
            </w:tabs>
            <w:rPr>
              <w:rFonts w:asciiTheme="minorHAnsi" w:hAnsiTheme="minorHAnsi" w:eastAsiaTheme="minorEastAsia" w:cstheme="minorBidi"/>
              <w:noProof/>
              <w:color w:val="auto"/>
              <w:sz w:val="22"/>
              <w:szCs w:val="22"/>
            </w:rPr>
          </w:pPr>
          <w:hyperlink w:history="1" w:anchor="_Toc48047862">
            <w:r w:rsidRPr="00A85BC0">
              <w:rPr>
                <w:rStyle w:val="Hyperlink"/>
                <w:noProof/>
              </w:rPr>
              <w:t>The Resource Allocation Process and Implementation Cycle</w:t>
            </w:r>
            <w:r>
              <w:rPr>
                <w:noProof/>
                <w:webHidden/>
              </w:rPr>
              <w:tab/>
            </w:r>
            <w:r>
              <w:rPr>
                <w:noProof/>
                <w:webHidden/>
              </w:rPr>
              <w:fldChar w:fldCharType="begin"/>
            </w:r>
            <w:r>
              <w:rPr>
                <w:noProof/>
                <w:webHidden/>
              </w:rPr>
              <w:instrText xml:space="preserve"> PAGEREF _Toc48047862 \h </w:instrText>
            </w:r>
            <w:r>
              <w:rPr>
                <w:noProof/>
                <w:webHidden/>
              </w:rPr>
            </w:r>
            <w:r>
              <w:rPr>
                <w:noProof/>
                <w:webHidden/>
              </w:rPr>
              <w:fldChar w:fldCharType="separate"/>
            </w:r>
            <w:r>
              <w:rPr>
                <w:noProof/>
                <w:webHidden/>
              </w:rPr>
              <w:t>14</w:t>
            </w:r>
            <w:r>
              <w:rPr>
                <w:noProof/>
                <w:webHidden/>
              </w:rPr>
              <w:fldChar w:fldCharType="end"/>
            </w:r>
          </w:hyperlink>
        </w:p>
        <w:p w:rsidR="00CB20FE" w:rsidRDefault="00CB20FE" w14:paraId="69DF18B7" w14:textId="77777777">
          <w:pPr>
            <w:pStyle w:val="TOC1"/>
            <w:tabs>
              <w:tab w:val="right" w:leader="dot" w:pos="10790"/>
            </w:tabs>
            <w:rPr>
              <w:rFonts w:asciiTheme="minorHAnsi" w:hAnsiTheme="minorHAnsi" w:eastAsiaTheme="minorEastAsia" w:cstheme="minorBidi"/>
              <w:noProof/>
              <w:color w:val="auto"/>
              <w:sz w:val="22"/>
              <w:szCs w:val="22"/>
            </w:rPr>
          </w:pPr>
          <w:hyperlink w:history="1" w:anchor="_Toc48047863">
            <w:r w:rsidRPr="00A85BC0">
              <w:rPr>
                <w:rStyle w:val="Hyperlink"/>
                <w:noProof/>
              </w:rPr>
              <w:t>Completing the Report</w:t>
            </w:r>
            <w:r>
              <w:rPr>
                <w:noProof/>
                <w:webHidden/>
              </w:rPr>
              <w:tab/>
            </w:r>
            <w:r>
              <w:rPr>
                <w:noProof/>
                <w:webHidden/>
              </w:rPr>
              <w:fldChar w:fldCharType="begin"/>
            </w:r>
            <w:r>
              <w:rPr>
                <w:noProof/>
                <w:webHidden/>
              </w:rPr>
              <w:instrText xml:space="preserve"> PAGEREF _Toc48047863 \h </w:instrText>
            </w:r>
            <w:r>
              <w:rPr>
                <w:noProof/>
                <w:webHidden/>
              </w:rPr>
            </w:r>
            <w:r>
              <w:rPr>
                <w:noProof/>
                <w:webHidden/>
              </w:rPr>
              <w:fldChar w:fldCharType="separate"/>
            </w:r>
            <w:r>
              <w:rPr>
                <w:noProof/>
                <w:webHidden/>
              </w:rPr>
              <w:t>15</w:t>
            </w:r>
            <w:r>
              <w:rPr>
                <w:noProof/>
                <w:webHidden/>
              </w:rPr>
              <w:fldChar w:fldCharType="end"/>
            </w:r>
          </w:hyperlink>
        </w:p>
        <w:p w:rsidR="00CB20FE" w:rsidRDefault="00CB20FE" w14:paraId="2EC42249"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64">
            <w:r w:rsidRPr="00A85BC0">
              <w:rPr>
                <w:rStyle w:val="Hyperlink"/>
                <w:noProof/>
              </w:rPr>
              <w:t>Co-Contributors</w:t>
            </w:r>
            <w:r>
              <w:rPr>
                <w:noProof/>
                <w:webHidden/>
              </w:rPr>
              <w:tab/>
            </w:r>
            <w:r>
              <w:rPr>
                <w:noProof/>
                <w:webHidden/>
              </w:rPr>
              <w:fldChar w:fldCharType="begin"/>
            </w:r>
            <w:r>
              <w:rPr>
                <w:noProof/>
                <w:webHidden/>
              </w:rPr>
              <w:instrText xml:space="preserve"> PAGEREF _Toc48047864 \h </w:instrText>
            </w:r>
            <w:r>
              <w:rPr>
                <w:noProof/>
                <w:webHidden/>
              </w:rPr>
            </w:r>
            <w:r>
              <w:rPr>
                <w:noProof/>
                <w:webHidden/>
              </w:rPr>
              <w:fldChar w:fldCharType="separate"/>
            </w:r>
            <w:r>
              <w:rPr>
                <w:noProof/>
                <w:webHidden/>
              </w:rPr>
              <w:t>15</w:t>
            </w:r>
            <w:r>
              <w:rPr>
                <w:noProof/>
                <w:webHidden/>
              </w:rPr>
              <w:fldChar w:fldCharType="end"/>
            </w:r>
          </w:hyperlink>
        </w:p>
        <w:p w:rsidR="00CB20FE" w:rsidRDefault="00CB20FE" w14:paraId="35642363"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65">
            <w:r w:rsidRPr="00A85BC0">
              <w:rPr>
                <w:rStyle w:val="Hyperlink"/>
                <w:noProof/>
              </w:rPr>
              <w:t>Program Mission and Accomplishments</w:t>
            </w:r>
            <w:r>
              <w:rPr>
                <w:noProof/>
                <w:webHidden/>
              </w:rPr>
              <w:tab/>
            </w:r>
            <w:r>
              <w:rPr>
                <w:noProof/>
                <w:webHidden/>
              </w:rPr>
              <w:fldChar w:fldCharType="begin"/>
            </w:r>
            <w:r>
              <w:rPr>
                <w:noProof/>
                <w:webHidden/>
              </w:rPr>
              <w:instrText xml:space="preserve"> PAGEREF _Toc48047865 \h </w:instrText>
            </w:r>
            <w:r>
              <w:rPr>
                <w:noProof/>
                <w:webHidden/>
              </w:rPr>
            </w:r>
            <w:r>
              <w:rPr>
                <w:noProof/>
                <w:webHidden/>
              </w:rPr>
              <w:fldChar w:fldCharType="separate"/>
            </w:r>
            <w:r>
              <w:rPr>
                <w:noProof/>
                <w:webHidden/>
              </w:rPr>
              <w:t>15</w:t>
            </w:r>
            <w:r>
              <w:rPr>
                <w:noProof/>
                <w:webHidden/>
              </w:rPr>
              <w:fldChar w:fldCharType="end"/>
            </w:r>
          </w:hyperlink>
        </w:p>
        <w:p w:rsidR="00CB20FE" w:rsidRDefault="00CB20FE" w14:paraId="5DAE50C6"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66">
            <w:r w:rsidRPr="00A85BC0">
              <w:rPr>
                <w:rStyle w:val="Hyperlink"/>
                <w:noProof/>
              </w:rPr>
              <w:t>Student and Program Outcomes</w:t>
            </w:r>
            <w:r>
              <w:rPr>
                <w:noProof/>
                <w:webHidden/>
              </w:rPr>
              <w:tab/>
            </w:r>
            <w:r>
              <w:rPr>
                <w:noProof/>
                <w:webHidden/>
              </w:rPr>
              <w:fldChar w:fldCharType="begin"/>
            </w:r>
            <w:r>
              <w:rPr>
                <w:noProof/>
                <w:webHidden/>
              </w:rPr>
              <w:instrText xml:space="preserve"> PAGEREF _Toc48047866 \h </w:instrText>
            </w:r>
            <w:r>
              <w:rPr>
                <w:noProof/>
                <w:webHidden/>
              </w:rPr>
            </w:r>
            <w:r>
              <w:rPr>
                <w:noProof/>
                <w:webHidden/>
              </w:rPr>
              <w:fldChar w:fldCharType="separate"/>
            </w:r>
            <w:r>
              <w:rPr>
                <w:noProof/>
                <w:webHidden/>
              </w:rPr>
              <w:t>15</w:t>
            </w:r>
            <w:r>
              <w:rPr>
                <w:noProof/>
                <w:webHidden/>
              </w:rPr>
              <w:fldChar w:fldCharType="end"/>
            </w:r>
          </w:hyperlink>
        </w:p>
        <w:p w:rsidR="00CB20FE" w:rsidRDefault="00CB20FE" w14:paraId="035DA489"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67">
            <w:r w:rsidRPr="00A85BC0">
              <w:rPr>
                <w:rStyle w:val="Hyperlink"/>
                <w:noProof/>
              </w:rPr>
              <w:t>Success</w:t>
            </w:r>
            <w:r>
              <w:rPr>
                <w:noProof/>
                <w:webHidden/>
              </w:rPr>
              <w:tab/>
            </w:r>
            <w:r>
              <w:rPr>
                <w:noProof/>
                <w:webHidden/>
              </w:rPr>
              <w:fldChar w:fldCharType="begin"/>
            </w:r>
            <w:r>
              <w:rPr>
                <w:noProof/>
                <w:webHidden/>
              </w:rPr>
              <w:instrText xml:space="preserve"> PAGEREF _Toc48047867 \h </w:instrText>
            </w:r>
            <w:r>
              <w:rPr>
                <w:noProof/>
                <w:webHidden/>
              </w:rPr>
            </w:r>
            <w:r>
              <w:rPr>
                <w:noProof/>
                <w:webHidden/>
              </w:rPr>
              <w:fldChar w:fldCharType="separate"/>
            </w:r>
            <w:r>
              <w:rPr>
                <w:noProof/>
                <w:webHidden/>
              </w:rPr>
              <w:t>15</w:t>
            </w:r>
            <w:r>
              <w:rPr>
                <w:noProof/>
                <w:webHidden/>
              </w:rPr>
              <w:fldChar w:fldCharType="end"/>
            </w:r>
          </w:hyperlink>
        </w:p>
        <w:p w:rsidR="00CB20FE" w:rsidRDefault="00CB20FE" w14:paraId="3A7DBEC3"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68">
            <w:r w:rsidRPr="00A85BC0">
              <w:rPr>
                <w:rStyle w:val="Hyperlink"/>
                <w:noProof/>
              </w:rPr>
              <w:t>Equity</w:t>
            </w:r>
            <w:r>
              <w:rPr>
                <w:noProof/>
                <w:webHidden/>
              </w:rPr>
              <w:tab/>
            </w:r>
            <w:r>
              <w:rPr>
                <w:noProof/>
                <w:webHidden/>
              </w:rPr>
              <w:fldChar w:fldCharType="begin"/>
            </w:r>
            <w:r>
              <w:rPr>
                <w:noProof/>
                <w:webHidden/>
              </w:rPr>
              <w:instrText xml:space="preserve"> PAGEREF _Toc48047868 \h </w:instrText>
            </w:r>
            <w:r>
              <w:rPr>
                <w:noProof/>
                <w:webHidden/>
              </w:rPr>
            </w:r>
            <w:r>
              <w:rPr>
                <w:noProof/>
                <w:webHidden/>
              </w:rPr>
              <w:fldChar w:fldCharType="separate"/>
            </w:r>
            <w:r>
              <w:rPr>
                <w:noProof/>
                <w:webHidden/>
              </w:rPr>
              <w:t>16</w:t>
            </w:r>
            <w:r>
              <w:rPr>
                <w:noProof/>
                <w:webHidden/>
              </w:rPr>
              <w:fldChar w:fldCharType="end"/>
            </w:r>
          </w:hyperlink>
        </w:p>
        <w:p w:rsidR="00CB20FE" w:rsidRDefault="00CB20FE" w14:paraId="050C1204"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69">
            <w:r w:rsidRPr="00A85BC0">
              <w:rPr>
                <w:rStyle w:val="Hyperlink"/>
                <w:noProof/>
              </w:rPr>
              <w:t>curriQunet</w:t>
            </w:r>
            <w:r>
              <w:rPr>
                <w:noProof/>
                <w:webHidden/>
              </w:rPr>
              <w:tab/>
            </w:r>
            <w:r>
              <w:rPr>
                <w:noProof/>
                <w:webHidden/>
              </w:rPr>
              <w:fldChar w:fldCharType="begin"/>
            </w:r>
            <w:r>
              <w:rPr>
                <w:noProof/>
                <w:webHidden/>
              </w:rPr>
              <w:instrText xml:space="preserve"> PAGEREF _Toc48047869 \h </w:instrText>
            </w:r>
            <w:r>
              <w:rPr>
                <w:noProof/>
                <w:webHidden/>
              </w:rPr>
            </w:r>
            <w:r>
              <w:rPr>
                <w:noProof/>
                <w:webHidden/>
              </w:rPr>
              <w:fldChar w:fldCharType="separate"/>
            </w:r>
            <w:r>
              <w:rPr>
                <w:noProof/>
                <w:webHidden/>
              </w:rPr>
              <w:t>17</w:t>
            </w:r>
            <w:r>
              <w:rPr>
                <w:noProof/>
                <w:webHidden/>
              </w:rPr>
              <w:fldChar w:fldCharType="end"/>
            </w:r>
          </w:hyperlink>
        </w:p>
        <w:p w:rsidR="00CB20FE" w:rsidRDefault="00CB20FE" w14:paraId="3B1BC865"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70">
            <w:r w:rsidRPr="00A85BC0">
              <w:rPr>
                <w:rStyle w:val="Hyperlink"/>
                <w:noProof/>
              </w:rPr>
              <w:t>Outcomes Assessment</w:t>
            </w:r>
            <w:r>
              <w:rPr>
                <w:noProof/>
                <w:webHidden/>
              </w:rPr>
              <w:tab/>
            </w:r>
            <w:r>
              <w:rPr>
                <w:noProof/>
                <w:webHidden/>
              </w:rPr>
              <w:fldChar w:fldCharType="begin"/>
            </w:r>
            <w:r>
              <w:rPr>
                <w:noProof/>
                <w:webHidden/>
              </w:rPr>
              <w:instrText xml:space="preserve"> PAGEREF _Toc48047870 \h </w:instrText>
            </w:r>
            <w:r>
              <w:rPr>
                <w:noProof/>
                <w:webHidden/>
              </w:rPr>
            </w:r>
            <w:r>
              <w:rPr>
                <w:noProof/>
                <w:webHidden/>
              </w:rPr>
              <w:fldChar w:fldCharType="separate"/>
            </w:r>
            <w:r>
              <w:rPr>
                <w:noProof/>
                <w:webHidden/>
              </w:rPr>
              <w:t>17</w:t>
            </w:r>
            <w:r>
              <w:rPr>
                <w:noProof/>
                <w:webHidden/>
              </w:rPr>
              <w:fldChar w:fldCharType="end"/>
            </w:r>
          </w:hyperlink>
        </w:p>
        <w:p w:rsidR="00CB20FE" w:rsidRDefault="00CB20FE" w14:paraId="33E39339"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71">
            <w:r w:rsidRPr="00A85BC0">
              <w:rPr>
                <w:rStyle w:val="Hyperlink"/>
                <w:noProof/>
              </w:rPr>
              <w:t>Curriculum and Course Offerings Analysis</w:t>
            </w:r>
            <w:r>
              <w:rPr>
                <w:noProof/>
                <w:webHidden/>
              </w:rPr>
              <w:tab/>
            </w:r>
            <w:r>
              <w:rPr>
                <w:noProof/>
                <w:webHidden/>
              </w:rPr>
              <w:fldChar w:fldCharType="begin"/>
            </w:r>
            <w:r>
              <w:rPr>
                <w:noProof/>
                <w:webHidden/>
              </w:rPr>
              <w:instrText xml:space="preserve"> PAGEREF _Toc48047871 \h </w:instrText>
            </w:r>
            <w:r>
              <w:rPr>
                <w:noProof/>
                <w:webHidden/>
              </w:rPr>
            </w:r>
            <w:r>
              <w:rPr>
                <w:noProof/>
                <w:webHidden/>
              </w:rPr>
              <w:fldChar w:fldCharType="separate"/>
            </w:r>
            <w:r>
              <w:rPr>
                <w:noProof/>
                <w:webHidden/>
              </w:rPr>
              <w:t>17</w:t>
            </w:r>
            <w:r>
              <w:rPr>
                <w:noProof/>
                <w:webHidden/>
              </w:rPr>
              <w:fldChar w:fldCharType="end"/>
            </w:r>
          </w:hyperlink>
        </w:p>
        <w:p w:rsidR="00CB20FE" w:rsidRDefault="00CB20FE" w14:paraId="3C93C4F4"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72">
            <w:r w:rsidRPr="00A85BC0">
              <w:rPr>
                <w:rStyle w:val="Hyperlink"/>
                <w:noProof/>
              </w:rPr>
              <w:t>Program and Resource Analysis</w:t>
            </w:r>
            <w:r>
              <w:rPr>
                <w:noProof/>
                <w:webHidden/>
              </w:rPr>
              <w:tab/>
            </w:r>
            <w:r>
              <w:rPr>
                <w:noProof/>
                <w:webHidden/>
              </w:rPr>
              <w:fldChar w:fldCharType="begin"/>
            </w:r>
            <w:r>
              <w:rPr>
                <w:noProof/>
                <w:webHidden/>
              </w:rPr>
              <w:instrText xml:space="preserve"> PAGEREF _Toc48047872 \h </w:instrText>
            </w:r>
            <w:r>
              <w:rPr>
                <w:noProof/>
                <w:webHidden/>
              </w:rPr>
            </w:r>
            <w:r>
              <w:rPr>
                <w:noProof/>
                <w:webHidden/>
              </w:rPr>
              <w:fldChar w:fldCharType="separate"/>
            </w:r>
            <w:r>
              <w:rPr>
                <w:noProof/>
                <w:webHidden/>
              </w:rPr>
              <w:t>18</w:t>
            </w:r>
            <w:r>
              <w:rPr>
                <w:noProof/>
                <w:webHidden/>
              </w:rPr>
              <w:fldChar w:fldCharType="end"/>
            </w:r>
          </w:hyperlink>
        </w:p>
        <w:p w:rsidR="00CB20FE" w:rsidRDefault="00CB20FE" w14:paraId="0BF796EA"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73">
            <w:r w:rsidRPr="00A85BC0">
              <w:rPr>
                <w:rStyle w:val="Hyperlink"/>
                <w:noProof/>
              </w:rPr>
              <w:t>Evaluation of Resource Allocations</w:t>
            </w:r>
            <w:r>
              <w:rPr>
                <w:noProof/>
                <w:webHidden/>
              </w:rPr>
              <w:tab/>
            </w:r>
            <w:r>
              <w:rPr>
                <w:noProof/>
                <w:webHidden/>
              </w:rPr>
              <w:fldChar w:fldCharType="begin"/>
            </w:r>
            <w:r>
              <w:rPr>
                <w:noProof/>
                <w:webHidden/>
              </w:rPr>
              <w:instrText xml:space="preserve"> PAGEREF _Toc48047873 \h </w:instrText>
            </w:r>
            <w:r>
              <w:rPr>
                <w:noProof/>
                <w:webHidden/>
              </w:rPr>
            </w:r>
            <w:r>
              <w:rPr>
                <w:noProof/>
                <w:webHidden/>
              </w:rPr>
              <w:fldChar w:fldCharType="separate"/>
            </w:r>
            <w:r>
              <w:rPr>
                <w:noProof/>
                <w:webHidden/>
              </w:rPr>
              <w:t>18</w:t>
            </w:r>
            <w:r>
              <w:rPr>
                <w:noProof/>
                <w:webHidden/>
              </w:rPr>
              <w:fldChar w:fldCharType="end"/>
            </w:r>
          </w:hyperlink>
        </w:p>
        <w:p w:rsidR="00CB20FE" w:rsidRDefault="00CB20FE" w14:paraId="3465536B"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74">
            <w:r w:rsidRPr="00A85BC0">
              <w:rPr>
                <w:rStyle w:val="Hyperlink"/>
                <w:noProof/>
              </w:rPr>
              <w:t>Departmental /Program Productivity Measurements</w:t>
            </w:r>
            <w:r>
              <w:rPr>
                <w:noProof/>
                <w:webHidden/>
              </w:rPr>
              <w:tab/>
            </w:r>
            <w:r>
              <w:rPr>
                <w:noProof/>
                <w:webHidden/>
              </w:rPr>
              <w:fldChar w:fldCharType="begin"/>
            </w:r>
            <w:r>
              <w:rPr>
                <w:noProof/>
                <w:webHidden/>
              </w:rPr>
              <w:instrText xml:space="preserve"> PAGEREF _Toc48047874 \h </w:instrText>
            </w:r>
            <w:r>
              <w:rPr>
                <w:noProof/>
                <w:webHidden/>
              </w:rPr>
            </w:r>
            <w:r>
              <w:rPr>
                <w:noProof/>
                <w:webHidden/>
              </w:rPr>
              <w:fldChar w:fldCharType="separate"/>
            </w:r>
            <w:r>
              <w:rPr>
                <w:noProof/>
                <w:webHidden/>
              </w:rPr>
              <w:t>18</w:t>
            </w:r>
            <w:r>
              <w:rPr>
                <w:noProof/>
                <w:webHidden/>
              </w:rPr>
              <w:fldChar w:fldCharType="end"/>
            </w:r>
          </w:hyperlink>
        </w:p>
        <w:p w:rsidR="00CB20FE" w:rsidRDefault="00CB20FE" w14:paraId="2E3E037E"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75">
            <w:r w:rsidRPr="00A85BC0">
              <w:rPr>
                <w:rStyle w:val="Hyperlink"/>
                <w:noProof/>
              </w:rPr>
              <w:t>Integrated Planning and Initiatives</w:t>
            </w:r>
            <w:r>
              <w:rPr>
                <w:noProof/>
                <w:webHidden/>
              </w:rPr>
              <w:tab/>
            </w:r>
            <w:r>
              <w:rPr>
                <w:noProof/>
                <w:webHidden/>
              </w:rPr>
              <w:fldChar w:fldCharType="begin"/>
            </w:r>
            <w:r>
              <w:rPr>
                <w:noProof/>
                <w:webHidden/>
              </w:rPr>
              <w:instrText xml:space="preserve"> PAGEREF _Toc48047875 \h </w:instrText>
            </w:r>
            <w:r>
              <w:rPr>
                <w:noProof/>
                <w:webHidden/>
              </w:rPr>
            </w:r>
            <w:r>
              <w:rPr>
                <w:noProof/>
                <w:webHidden/>
              </w:rPr>
              <w:fldChar w:fldCharType="separate"/>
            </w:r>
            <w:r>
              <w:rPr>
                <w:noProof/>
                <w:webHidden/>
              </w:rPr>
              <w:t>19</w:t>
            </w:r>
            <w:r>
              <w:rPr>
                <w:noProof/>
                <w:webHidden/>
              </w:rPr>
              <w:fldChar w:fldCharType="end"/>
            </w:r>
          </w:hyperlink>
        </w:p>
        <w:p w:rsidR="00CB20FE" w:rsidRDefault="00CB20FE" w14:paraId="1C18C787"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76">
            <w:r w:rsidRPr="00A85BC0">
              <w:rPr>
                <w:rStyle w:val="Hyperlink"/>
                <w:noProof/>
              </w:rPr>
              <w:t>Other Opportunities and Threats</w:t>
            </w:r>
            <w:r>
              <w:rPr>
                <w:noProof/>
                <w:webHidden/>
              </w:rPr>
              <w:tab/>
            </w:r>
            <w:r>
              <w:rPr>
                <w:noProof/>
                <w:webHidden/>
              </w:rPr>
              <w:fldChar w:fldCharType="begin"/>
            </w:r>
            <w:r>
              <w:rPr>
                <w:noProof/>
                <w:webHidden/>
              </w:rPr>
              <w:instrText xml:space="preserve"> PAGEREF _Toc48047876 \h </w:instrText>
            </w:r>
            <w:r>
              <w:rPr>
                <w:noProof/>
                <w:webHidden/>
              </w:rPr>
            </w:r>
            <w:r>
              <w:rPr>
                <w:noProof/>
                <w:webHidden/>
              </w:rPr>
              <w:fldChar w:fldCharType="separate"/>
            </w:r>
            <w:r>
              <w:rPr>
                <w:noProof/>
                <w:webHidden/>
              </w:rPr>
              <w:t>19</w:t>
            </w:r>
            <w:r>
              <w:rPr>
                <w:noProof/>
                <w:webHidden/>
              </w:rPr>
              <w:fldChar w:fldCharType="end"/>
            </w:r>
          </w:hyperlink>
        </w:p>
        <w:p w:rsidR="00CB20FE" w:rsidRDefault="00CB20FE" w14:paraId="7DAB35D8"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77">
            <w:r w:rsidRPr="00A85BC0">
              <w:rPr>
                <w:rStyle w:val="Hyperlink"/>
                <w:noProof/>
              </w:rPr>
              <w:t>Additional Questions</w:t>
            </w:r>
            <w:r>
              <w:rPr>
                <w:noProof/>
                <w:webHidden/>
              </w:rPr>
              <w:tab/>
            </w:r>
            <w:r>
              <w:rPr>
                <w:noProof/>
                <w:webHidden/>
              </w:rPr>
              <w:fldChar w:fldCharType="begin"/>
            </w:r>
            <w:r>
              <w:rPr>
                <w:noProof/>
                <w:webHidden/>
              </w:rPr>
              <w:instrText xml:space="preserve"> PAGEREF _Toc48047877 \h </w:instrText>
            </w:r>
            <w:r>
              <w:rPr>
                <w:noProof/>
                <w:webHidden/>
              </w:rPr>
            </w:r>
            <w:r>
              <w:rPr>
                <w:noProof/>
                <w:webHidden/>
              </w:rPr>
              <w:fldChar w:fldCharType="separate"/>
            </w:r>
            <w:r>
              <w:rPr>
                <w:noProof/>
                <w:webHidden/>
              </w:rPr>
              <w:t>19</w:t>
            </w:r>
            <w:r>
              <w:rPr>
                <w:noProof/>
                <w:webHidden/>
              </w:rPr>
              <w:fldChar w:fldCharType="end"/>
            </w:r>
          </w:hyperlink>
        </w:p>
        <w:p w:rsidR="00CB20FE" w:rsidRDefault="00CB20FE" w14:paraId="2C3D9B54"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78">
            <w:r w:rsidRPr="00A85BC0">
              <w:rPr>
                <w:rStyle w:val="Hyperlink"/>
                <w:noProof/>
              </w:rPr>
              <w:t>Example Three Year Program Plan</w:t>
            </w:r>
            <w:r>
              <w:rPr>
                <w:noProof/>
                <w:webHidden/>
              </w:rPr>
              <w:tab/>
            </w:r>
            <w:r>
              <w:rPr>
                <w:noProof/>
                <w:webHidden/>
              </w:rPr>
              <w:fldChar w:fldCharType="begin"/>
            </w:r>
            <w:r>
              <w:rPr>
                <w:noProof/>
                <w:webHidden/>
              </w:rPr>
              <w:instrText xml:space="preserve"> PAGEREF _Toc48047878 \h </w:instrText>
            </w:r>
            <w:r>
              <w:rPr>
                <w:noProof/>
                <w:webHidden/>
              </w:rPr>
            </w:r>
            <w:r>
              <w:rPr>
                <w:noProof/>
                <w:webHidden/>
              </w:rPr>
              <w:fldChar w:fldCharType="separate"/>
            </w:r>
            <w:r>
              <w:rPr>
                <w:noProof/>
                <w:webHidden/>
              </w:rPr>
              <w:t>20</w:t>
            </w:r>
            <w:r>
              <w:rPr>
                <w:noProof/>
                <w:webHidden/>
              </w:rPr>
              <w:fldChar w:fldCharType="end"/>
            </w:r>
          </w:hyperlink>
        </w:p>
        <w:p w:rsidR="00CB20FE" w:rsidRDefault="00CB20FE" w14:paraId="527CA2BB"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79">
            <w:r w:rsidRPr="00A85BC0">
              <w:rPr>
                <w:rStyle w:val="Hyperlink"/>
                <w:noProof/>
              </w:rPr>
              <w:t>Executive Summary</w:t>
            </w:r>
            <w:r>
              <w:rPr>
                <w:noProof/>
                <w:webHidden/>
              </w:rPr>
              <w:tab/>
            </w:r>
            <w:r>
              <w:rPr>
                <w:noProof/>
                <w:webHidden/>
              </w:rPr>
              <w:fldChar w:fldCharType="begin"/>
            </w:r>
            <w:r>
              <w:rPr>
                <w:noProof/>
                <w:webHidden/>
              </w:rPr>
              <w:instrText xml:space="preserve"> PAGEREF _Toc48047879 \h </w:instrText>
            </w:r>
            <w:r>
              <w:rPr>
                <w:noProof/>
                <w:webHidden/>
              </w:rPr>
            </w:r>
            <w:r>
              <w:rPr>
                <w:noProof/>
                <w:webHidden/>
              </w:rPr>
              <w:fldChar w:fldCharType="separate"/>
            </w:r>
            <w:r>
              <w:rPr>
                <w:noProof/>
                <w:webHidden/>
              </w:rPr>
              <w:t>21</w:t>
            </w:r>
            <w:r>
              <w:rPr>
                <w:noProof/>
                <w:webHidden/>
              </w:rPr>
              <w:fldChar w:fldCharType="end"/>
            </w:r>
          </w:hyperlink>
        </w:p>
        <w:p w:rsidR="00CB20FE" w:rsidRDefault="00CB20FE" w14:paraId="127BC923" w14:textId="77777777">
          <w:pPr>
            <w:pStyle w:val="TOC1"/>
            <w:tabs>
              <w:tab w:val="right" w:leader="dot" w:pos="10790"/>
            </w:tabs>
            <w:rPr>
              <w:rFonts w:asciiTheme="minorHAnsi" w:hAnsiTheme="minorHAnsi" w:eastAsiaTheme="minorEastAsia" w:cstheme="minorBidi"/>
              <w:noProof/>
              <w:color w:val="auto"/>
              <w:sz w:val="22"/>
              <w:szCs w:val="22"/>
            </w:rPr>
          </w:pPr>
          <w:hyperlink w:history="1" w:anchor="_Toc48047880">
            <w:r w:rsidRPr="00A85BC0">
              <w:rPr>
                <w:rStyle w:val="Hyperlink"/>
                <w:noProof/>
              </w:rPr>
              <w:t>curriQunet</w:t>
            </w:r>
            <w:r>
              <w:rPr>
                <w:noProof/>
                <w:webHidden/>
              </w:rPr>
              <w:tab/>
            </w:r>
            <w:r>
              <w:rPr>
                <w:noProof/>
                <w:webHidden/>
              </w:rPr>
              <w:fldChar w:fldCharType="begin"/>
            </w:r>
            <w:r>
              <w:rPr>
                <w:noProof/>
                <w:webHidden/>
              </w:rPr>
              <w:instrText xml:space="preserve"> PAGEREF _Toc48047880 \h </w:instrText>
            </w:r>
            <w:r>
              <w:rPr>
                <w:noProof/>
                <w:webHidden/>
              </w:rPr>
            </w:r>
            <w:r>
              <w:rPr>
                <w:noProof/>
                <w:webHidden/>
              </w:rPr>
              <w:fldChar w:fldCharType="separate"/>
            </w:r>
            <w:r>
              <w:rPr>
                <w:noProof/>
                <w:webHidden/>
              </w:rPr>
              <w:t>22</w:t>
            </w:r>
            <w:r>
              <w:rPr>
                <w:noProof/>
                <w:webHidden/>
              </w:rPr>
              <w:fldChar w:fldCharType="end"/>
            </w:r>
          </w:hyperlink>
        </w:p>
        <w:p w:rsidR="00CB20FE" w:rsidRDefault="00CB20FE" w14:paraId="31DFF817"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81">
            <w:r w:rsidRPr="00A85BC0">
              <w:rPr>
                <w:rStyle w:val="Hyperlink"/>
                <w:noProof/>
              </w:rPr>
              <w:t>Access and Log In</w:t>
            </w:r>
            <w:r>
              <w:rPr>
                <w:noProof/>
                <w:webHidden/>
              </w:rPr>
              <w:tab/>
            </w:r>
            <w:r>
              <w:rPr>
                <w:noProof/>
                <w:webHidden/>
              </w:rPr>
              <w:fldChar w:fldCharType="begin"/>
            </w:r>
            <w:r>
              <w:rPr>
                <w:noProof/>
                <w:webHidden/>
              </w:rPr>
              <w:instrText xml:space="preserve"> PAGEREF _Toc48047881 \h </w:instrText>
            </w:r>
            <w:r>
              <w:rPr>
                <w:noProof/>
                <w:webHidden/>
              </w:rPr>
            </w:r>
            <w:r>
              <w:rPr>
                <w:noProof/>
                <w:webHidden/>
              </w:rPr>
              <w:fldChar w:fldCharType="separate"/>
            </w:r>
            <w:r>
              <w:rPr>
                <w:noProof/>
                <w:webHidden/>
              </w:rPr>
              <w:t>22</w:t>
            </w:r>
            <w:r>
              <w:rPr>
                <w:noProof/>
                <w:webHidden/>
              </w:rPr>
              <w:fldChar w:fldCharType="end"/>
            </w:r>
          </w:hyperlink>
        </w:p>
        <w:p w:rsidR="00CB20FE" w:rsidRDefault="00CB20FE" w14:paraId="783D62EB"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82">
            <w:r w:rsidRPr="00A85BC0">
              <w:rPr>
                <w:rStyle w:val="Hyperlink"/>
                <w:noProof/>
              </w:rPr>
              <w:t>Creating your ‘Proposal’ (aka loading Program Review)</w:t>
            </w:r>
            <w:r>
              <w:rPr>
                <w:noProof/>
                <w:webHidden/>
              </w:rPr>
              <w:tab/>
            </w:r>
            <w:r>
              <w:rPr>
                <w:noProof/>
                <w:webHidden/>
              </w:rPr>
              <w:fldChar w:fldCharType="begin"/>
            </w:r>
            <w:r>
              <w:rPr>
                <w:noProof/>
                <w:webHidden/>
              </w:rPr>
              <w:instrText xml:space="preserve"> PAGEREF _Toc48047882 \h </w:instrText>
            </w:r>
            <w:r>
              <w:rPr>
                <w:noProof/>
                <w:webHidden/>
              </w:rPr>
            </w:r>
            <w:r>
              <w:rPr>
                <w:noProof/>
                <w:webHidden/>
              </w:rPr>
              <w:fldChar w:fldCharType="separate"/>
            </w:r>
            <w:r>
              <w:rPr>
                <w:noProof/>
                <w:webHidden/>
              </w:rPr>
              <w:t>22</w:t>
            </w:r>
            <w:r>
              <w:rPr>
                <w:noProof/>
                <w:webHidden/>
              </w:rPr>
              <w:fldChar w:fldCharType="end"/>
            </w:r>
          </w:hyperlink>
        </w:p>
        <w:p w:rsidR="00CB20FE" w:rsidRDefault="00CB20FE" w14:paraId="6608C608"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83">
            <w:r w:rsidRPr="00A85BC0">
              <w:rPr>
                <w:rStyle w:val="Hyperlink"/>
                <w:noProof/>
              </w:rPr>
              <w:t>Program Review Cover</w:t>
            </w:r>
            <w:r>
              <w:rPr>
                <w:noProof/>
                <w:webHidden/>
              </w:rPr>
              <w:tab/>
            </w:r>
            <w:r>
              <w:rPr>
                <w:noProof/>
                <w:webHidden/>
              </w:rPr>
              <w:fldChar w:fldCharType="begin"/>
            </w:r>
            <w:r>
              <w:rPr>
                <w:noProof/>
                <w:webHidden/>
              </w:rPr>
              <w:instrText xml:space="preserve"> PAGEREF _Toc48047883 \h </w:instrText>
            </w:r>
            <w:r>
              <w:rPr>
                <w:noProof/>
                <w:webHidden/>
              </w:rPr>
            </w:r>
            <w:r>
              <w:rPr>
                <w:noProof/>
                <w:webHidden/>
              </w:rPr>
              <w:fldChar w:fldCharType="separate"/>
            </w:r>
            <w:r>
              <w:rPr>
                <w:noProof/>
                <w:webHidden/>
              </w:rPr>
              <w:t>24</w:t>
            </w:r>
            <w:r>
              <w:rPr>
                <w:noProof/>
                <w:webHidden/>
              </w:rPr>
              <w:fldChar w:fldCharType="end"/>
            </w:r>
          </w:hyperlink>
        </w:p>
        <w:p w:rsidR="00CB20FE" w:rsidRDefault="00CB20FE" w14:paraId="79A21A10"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84">
            <w:r w:rsidRPr="00A85BC0">
              <w:rPr>
                <w:rStyle w:val="Hyperlink"/>
                <w:noProof/>
              </w:rPr>
              <w:t>Co-Contributors</w:t>
            </w:r>
            <w:r>
              <w:rPr>
                <w:noProof/>
                <w:webHidden/>
              </w:rPr>
              <w:tab/>
            </w:r>
            <w:r>
              <w:rPr>
                <w:noProof/>
                <w:webHidden/>
              </w:rPr>
              <w:fldChar w:fldCharType="begin"/>
            </w:r>
            <w:r>
              <w:rPr>
                <w:noProof/>
                <w:webHidden/>
              </w:rPr>
              <w:instrText xml:space="preserve"> PAGEREF _Toc48047884 \h </w:instrText>
            </w:r>
            <w:r>
              <w:rPr>
                <w:noProof/>
                <w:webHidden/>
              </w:rPr>
            </w:r>
            <w:r>
              <w:rPr>
                <w:noProof/>
                <w:webHidden/>
              </w:rPr>
              <w:fldChar w:fldCharType="separate"/>
            </w:r>
            <w:r>
              <w:rPr>
                <w:noProof/>
                <w:webHidden/>
              </w:rPr>
              <w:t>25</w:t>
            </w:r>
            <w:r>
              <w:rPr>
                <w:noProof/>
                <w:webHidden/>
              </w:rPr>
              <w:fldChar w:fldCharType="end"/>
            </w:r>
          </w:hyperlink>
        </w:p>
        <w:p w:rsidR="00CB20FE" w:rsidRDefault="00CB20FE" w14:paraId="5ACECD00"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85">
            <w:r w:rsidRPr="00A85BC0">
              <w:rPr>
                <w:rStyle w:val="Hyperlink"/>
                <w:noProof/>
              </w:rPr>
              <w:t>Sections</w:t>
            </w:r>
            <w:r>
              <w:rPr>
                <w:noProof/>
                <w:webHidden/>
              </w:rPr>
              <w:tab/>
            </w:r>
            <w:r>
              <w:rPr>
                <w:noProof/>
                <w:webHidden/>
              </w:rPr>
              <w:fldChar w:fldCharType="begin"/>
            </w:r>
            <w:r>
              <w:rPr>
                <w:noProof/>
                <w:webHidden/>
              </w:rPr>
              <w:instrText xml:space="preserve"> PAGEREF _Toc48047885 \h </w:instrText>
            </w:r>
            <w:r>
              <w:rPr>
                <w:noProof/>
                <w:webHidden/>
              </w:rPr>
            </w:r>
            <w:r>
              <w:rPr>
                <w:noProof/>
                <w:webHidden/>
              </w:rPr>
              <w:fldChar w:fldCharType="separate"/>
            </w:r>
            <w:r>
              <w:rPr>
                <w:noProof/>
                <w:webHidden/>
              </w:rPr>
              <w:t>26</w:t>
            </w:r>
            <w:r>
              <w:rPr>
                <w:noProof/>
                <w:webHidden/>
              </w:rPr>
              <w:fldChar w:fldCharType="end"/>
            </w:r>
          </w:hyperlink>
        </w:p>
        <w:p w:rsidR="00CB20FE" w:rsidRDefault="00CB20FE" w14:paraId="4A9B5623" w14:textId="77777777">
          <w:pPr>
            <w:pStyle w:val="TOC2"/>
            <w:tabs>
              <w:tab w:val="right" w:leader="dot" w:pos="10790"/>
            </w:tabs>
            <w:rPr>
              <w:rFonts w:asciiTheme="minorHAnsi" w:hAnsiTheme="minorHAnsi" w:eastAsiaTheme="minorEastAsia" w:cstheme="minorBidi"/>
              <w:noProof/>
              <w:color w:val="auto"/>
              <w:sz w:val="22"/>
              <w:szCs w:val="22"/>
            </w:rPr>
          </w:pPr>
          <w:hyperlink w:history="1" w:anchor="_Toc48047886">
            <w:r w:rsidRPr="00A85BC0">
              <w:rPr>
                <w:rStyle w:val="Hyperlink"/>
                <w:noProof/>
              </w:rPr>
              <w:t>Launch Indicators</w:t>
            </w:r>
            <w:r>
              <w:rPr>
                <w:noProof/>
                <w:webHidden/>
              </w:rPr>
              <w:tab/>
            </w:r>
            <w:r>
              <w:rPr>
                <w:noProof/>
                <w:webHidden/>
              </w:rPr>
              <w:fldChar w:fldCharType="begin"/>
            </w:r>
            <w:r>
              <w:rPr>
                <w:noProof/>
                <w:webHidden/>
              </w:rPr>
              <w:instrText xml:space="preserve"> PAGEREF _Toc48047886 \h </w:instrText>
            </w:r>
            <w:r>
              <w:rPr>
                <w:noProof/>
                <w:webHidden/>
              </w:rPr>
            </w:r>
            <w:r>
              <w:rPr>
                <w:noProof/>
                <w:webHidden/>
              </w:rPr>
              <w:fldChar w:fldCharType="separate"/>
            </w:r>
            <w:r>
              <w:rPr>
                <w:noProof/>
                <w:webHidden/>
              </w:rPr>
              <w:t>26</w:t>
            </w:r>
            <w:r>
              <w:rPr>
                <w:noProof/>
                <w:webHidden/>
              </w:rPr>
              <w:fldChar w:fldCharType="end"/>
            </w:r>
          </w:hyperlink>
        </w:p>
        <w:p w:rsidR="005C205F" w:rsidRDefault="005C205F" w14:paraId="27662237" w14:textId="370185F4">
          <w:r>
            <w:rPr>
              <w:b/>
              <w:bCs/>
              <w:noProof/>
            </w:rPr>
            <w:fldChar w:fldCharType="end"/>
          </w:r>
        </w:p>
      </w:sdtContent>
    </w:sdt>
    <w:p w:rsidRPr="00556C23" w:rsidR="004C09DE" w:rsidP="004C09DE" w:rsidRDefault="004C09DE" w14:paraId="328EC635" w14:textId="77777777">
      <w:pPr>
        <w:pStyle w:val="Heading1"/>
        <w:spacing w:before="186"/>
        <w:rPr>
          <w:rFonts w:asciiTheme="majorHAnsi" w:hAnsiTheme="majorHAnsi"/>
          <w:b/>
          <w:bCs/>
          <w:color w:val="auto"/>
        </w:rPr>
      </w:pPr>
      <w:bookmarkStart w:name="_Toc48047847" w:id="1"/>
      <w:r w:rsidRPr="00556C23">
        <w:rPr>
          <w:rFonts w:asciiTheme="majorHAnsi" w:hAnsiTheme="majorHAnsi"/>
          <w:color w:val="auto"/>
          <w:spacing w:val="-1"/>
        </w:rPr>
        <w:lastRenderedPageBreak/>
        <w:t>Introduction</w:t>
      </w:r>
      <w:bookmarkEnd w:id="1"/>
    </w:p>
    <w:p w:rsidRPr="00791D01" w:rsidR="00791D01" w:rsidP="00791D01" w:rsidRDefault="00791D01" w14:paraId="3426604F" w14:textId="77777777">
      <w:pPr>
        <w:spacing w:after="0"/>
      </w:pPr>
      <w:r w:rsidRPr="00791D01">
        <w:t>The</w:t>
      </w:r>
      <w:r w:rsidRPr="00791D01">
        <w:rPr>
          <w:spacing w:val="-2"/>
        </w:rPr>
        <w:t xml:space="preserve"> </w:t>
      </w:r>
      <w:r w:rsidRPr="00791D01">
        <w:t>purpose</w:t>
      </w:r>
      <w:r w:rsidRPr="00791D01">
        <w:rPr>
          <w:spacing w:val="-2"/>
        </w:rPr>
        <w:t xml:space="preserve"> </w:t>
      </w:r>
      <w:r w:rsidRPr="00791D01">
        <w:t>of this</w:t>
      </w:r>
      <w:r w:rsidRPr="00791D01">
        <w:rPr>
          <w:spacing w:val="-2"/>
        </w:rPr>
        <w:t xml:space="preserve"> </w:t>
      </w:r>
      <w:r w:rsidRPr="00791D01">
        <w:t>Program Integrated</w:t>
      </w:r>
      <w:r w:rsidRPr="00791D01">
        <w:rPr>
          <w:spacing w:val="-2"/>
        </w:rPr>
        <w:t xml:space="preserve"> </w:t>
      </w:r>
      <w:r w:rsidRPr="00791D01">
        <w:t>Planning</w:t>
      </w:r>
      <w:r w:rsidRPr="00791D01">
        <w:rPr>
          <w:spacing w:val="-3"/>
        </w:rPr>
        <w:t xml:space="preserve"> </w:t>
      </w:r>
      <w:r w:rsidRPr="00791D01">
        <w:t>&amp; Review, Resource Allocation Process (PIPR-RAP)</w:t>
      </w:r>
      <w:r w:rsidRPr="00791D01">
        <w:rPr>
          <w:spacing w:val="2"/>
        </w:rPr>
        <w:t xml:space="preserve"> Committee </w:t>
      </w:r>
      <w:r w:rsidRPr="00791D01">
        <w:t>Handbook is to:</w:t>
      </w:r>
    </w:p>
    <w:p w:rsidRPr="00791D01" w:rsidR="00791D01" w:rsidP="00791D01" w:rsidRDefault="00791D01" w14:paraId="3F49763D" w14:textId="77777777">
      <w:pPr>
        <w:spacing w:after="0"/>
        <w:rPr>
          <w:rFonts w:eastAsia="Gill Sans MT"/>
        </w:rPr>
      </w:pPr>
    </w:p>
    <w:p w:rsidRPr="00791D01" w:rsidR="00791D01" w:rsidP="00791D01" w:rsidRDefault="00791D01" w14:paraId="0049DD34" w14:textId="77777777">
      <w:pPr>
        <w:pStyle w:val="ListParagraph"/>
        <w:numPr>
          <w:ilvl w:val="0"/>
          <w:numId w:val="27"/>
        </w:numPr>
        <w:spacing w:after="0"/>
        <w:rPr>
          <w:color w:val="auto"/>
        </w:rPr>
      </w:pPr>
      <w:r w:rsidRPr="00791D01">
        <w:rPr>
          <w:color w:val="auto"/>
        </w:rPr>
        <w:t>Describe the</w:t>
      </w:r>
      <w:r w:rsidRPr="00791D01">
        <w:rPr>
          <w:color w:val="auto"/>
          <w:spacing w:val="-2"/>
        </w:rPr>
        <w:t xml:space="preserve"> </w:t>
      </w:r>
      <w:r w:rsidRPr="00791D01">
        <w:rPr>
          <w:color w:val="auto"/>
        </w:rPr>
        <w:t>purposes, scope, and</w:t>
      </w:r>
      <w:r w:rsidRPr="00791D01">
        <w:rPr>
          <w:color w:val="auto"/>
          <w:spacing w:val="-2"/>
        </w:rPr>
        <w:t xml:space="preserve"> </w:t>
      </w:r>
      <w:r w:rsidRPr="00791D01">
        <w:rPr>
          <w:color w:val="auto"/>
        </w:rPr>
        <w:t>structure</w:t>
      </w:r>
      <w:r w:rsidRPr="00791D01">
        <w:rPr>
          <w:color w:val="auto"/>
          <w:spacing w:val="-2"/>
        </w:rPr>
        <w:t xml:space="preserve"> </w:t>
      </w:r>
      <w:r w:rsidRPr="00791D01">
        <w:rPr>
          <w:color w:val="auto"/>
        </w:rPr>
        <w:t>of the</w:t>
      </w:r>
      <w:r w:rsidRPr="00791D01">
        <w:rPr>
          <w:color w:val="auto"/>
          <w:spacing w:val="-2"/>
        </w:rPr>
        <w:t xml:space="preserve"> </w:t>
      </w:r>
      <w:r w:rsidRPr="00791D01">
        <w:rPr>
          <w:color w:val="auto"/>
        </w:rPr>
        <w:t>PIPR-RAP</w:t>
      </w:r>
      <w:r w:rsidRPr="00791D01">
        <w:rPr>
          <w:color w:val="auto"/>
          <w:spacing w:val="44"/>
        </w:rPr>
        <w:t xml:space="preserve"> </w:t>
      </w:r>
      <w:r w:rsidRPr="00791D01">
        <w:rPr>
          <w:color w:val="auto"/>
        </w:rPr>
        <w:t>process.</w:t>
      </w:r>
    </w:p>
    <w:p w:rsidRPr="00791D01" w:rsidR="00791D01" w:rsidP="00791D01" w:rsidRDefault="00791D01" w14:paraId="2CB7BB9B" w14:textId="77777777">
      <w:pPr>
        <w:pStyle w:val="ListParagraph"/>
        <w:numPr>
          <w:ilvl w:val="0"/>
          <w:numId w:val="27"/>
        </w:numPr>
        <w:spacing w:after="0"/>
        <w:rPr>
          <w:color w:val="auto"/>
        </w:rPr>
      </w:pPr>
      <w:r w:rsidRPr="00791D01">
        <w:rPr>
          <w:color w:val="auto"/>
        </w:rPr>
        <w:t>Assist you as you support program review authors.</w:t>
      </w:r>
    </w:p>
    <w:p w:rsidRPr="00791D01" w:rsidR="00791D01" w:rsidP="00791D01" w:rsidRDefault="00791D01" w14:paraId="1FA4E721" w14:textId="77777777">
      <w:pPr>
        <w:pStyle w:val="ListParagraph"/>
        <w:numPr>
          <w:ilvl w:val="0"/>
          <w:numId w:val="27"/>
        </w:numPr>
        <w:spacing w:after="0"/>
        <w:rPr>
          <w:color w:val="auto"/>
        </w:rPr>
      </w:pPr>
      <w:r w:rsidRPr="00791D01">
        <w:rPr>
          <w:color w:val="auto"/>
        </w:rPr>
        <w:t>Explain the evaluation processes for program</w:t>
      </w:r>
      <w:r w:rsidRPr="00791D01">
        <w:rPr>
          <w:color w:val="auto"/>
          <w:spacing w:val="1"/>
        </w:rPr>
        <w:t xml:space="preserve"> </w:t>
      </w:r>
      <w:r w:rsidRPr="00791D01">
        <w:rPr>
          <w:color w:val="auto"/>
          <w:spacing w:val="-2"/>
        </w:rPr>
        <w:t>review</w:t>
      </w:r>
      <w:r w:rsidRPr="00791D01">
        <w:rPr>
          <w:color w:val="auto"/>
        </w:rPr>
        <w:t>.</w:t>
      </w:r>
    </w:p>
    <w:p w:rsidRPr="00791D01" w:rsidR="00791D01" w:rsidP="00791D01" w:rsidRDefault="00791D01" w14:paraId="1443993C" w14:textId="77777777">
      <w:pPr>
        <w:pStyle w:val="ListParagraph"/>
        <w:numPr>
          <w:ilvl w:val="0"/>
          <w:numId w:val="27"/>
        </w:numPr>
        <w:spacing w:after="0"/>
        <w:rPr>
          <w:color w:val="auto"/>
        </w:rPr>
      </w:pPr>
      <w:r w:rsidRPr="00791D01">
        <w:rPr>
          <w:color w:val="auto"/>
        </w:rPr>
        <w:t>Describe the</w:t>
      </w:r>
      <w:r w:rsidRPr="00791D01">
        <w:rPr>
          <w:color w:val="auto"/>
          <w:spacing w:val="-2"/>
        </w:rPr>
        <w:t xml:space="preserve"> </w:t>
      </w:r>
      <w:r w:rsidRPr="00791D01">
        <w:rPr>
          <w:color w:val="auto"/>
        </w:rPr>
        <w:t>institutional</w:t>
      </w:r>
      <w:r w:rsidRPr="00791D01">
        <w:rPr>
          <w:color w:val="auto"/>
          <w:spacing w:val="-2"/>
        </w:rPr>
        <w:t xml:space="preserve"> priorities</w:t>
      </w:r>
      <w:r w:rsidRPr="00791D01">
        <w:rPr>
          <w:color w:val="auto"/>
        </w:rPr>
        <w:t xml:space="preserve"> process that</w:t>
      </w:r>
      <w:r w:rsidRPr="00791D01">
        <w:rPr>
          <w:color w:val="auto"/>
          <w:spacing w:val="1"/>
        </w:rPr>
        <w:t xml:space="preserve"> </w:t>
      </w:r>
      <w:r w:rsidRPr="00791D01">
        <w:rPr>
          <w:color w:val="auto"/>
        </w:rPr>
        <w:t>relies on the</w:t>
      </w:r>
      <w:r w:rsidRPr="00791D01">
        <w:rPr>
          <w:color w:val="auto"/>
          <w:spacing w:val="-2"/>
        </w:rPr>
        <w:t xml:space="preserve"> </w:t>
      </w:r>
      <w:r w:rsidRPr="00791D01">
        <w:rPr>
          <w:color w:val="auto"/>
        </w:rPr>
        <w:t>program</w:t>
      </w:r>
      <w:r w:rsidRPr="00791D01">
        <w:rPr>
          <w:color w:val="auto"/>
          <w:spacing w:val="1"/>
        </w:rPr>
        <w:t xml:space="preserve"> </w:t>
      </w:r>
      <w:r w:rsidRPr="00791D01">
        <w:rPr>
          <w:color w:val="auto"/>
        </w:rPr>
        <w:t>review</w:t>
      </w:r>
      <w:r w:rsidRPr="00791D01">
        <w:rPr>
          <w:color w:val="auto"/>
          <w:spacing w:val="2"/>
        </w:rPr>
        <w:t xml:space="preserve"> </w:t>
      </w:r>
      <w:r w:rsidRPr="00791D01">
        <w:rPr>
          <w:color w:val="auto"/>
          <w:spacing w:val="-2"/>
        </w:rPr>
        <w:t>and</w:t>
      </w:r>
      <w:r w:rsidRPr="00791D01">
        <w:rPr>
          <w:color w:val="auto"/>
          <w:spacing w:val="1"/>
        </w:rPr>
        <w:t xml:space="preserve"> </w:t>
      </w:r>
      <w:r w:rsidRPr="00791D01">
        <w:rPr>
          <w:color w:val="auto"/>
        </w:rPr>
        <w:t>annual planning documents.</w:t>
      </w:r>
    </w:p>
    <w:p w:rsidRPr="00791D01" w:rsidR="00791D01" w:rsidP="00791D01" w:rsidRDefault="00791D01" w14:paraId="005A47C7" w14:textId="77777777">
      <w:pPr>
        <w:pStyle w:val="ListParagraph"/>
        <w:numPr>
          <w:ilvl w:val="0"/>
          <w:numId w:val="27"/>
        </w:numPr>
        <w:spacing w:after="0"/>
        <w:rPr>
          <w:color w:val="auto"/>
        </w:rPr>
      </w:pPr>
      <w:r w:rsidRPr="00791D01">
        <w:rPr>
          <w:color w:val="auto"/>
        </w:rPr>
        <w:t>Understand the intersection of Program Review and Resource allocation and the committee work for both.</w:t>
      </w:r>
    </w:p>
    <w:p w:rsidRPr="00791D01" w:rsidR="00791D01" w:rsidP="00791D01" w:rsidRDefault="00791D01" w14:paraId="22803A84" w14:textId="77777777">
      <w:pPr>
        <w:spacing w:after="0"/>
        <w:rPr>
          <w:rFonts w:eastAsia="Gill Sans MT"/>
        </w:rPr>
      </w:pPr>
    </w:p>
    <w:p w:rsidRPr="00791D01" w:rsidR="00791D01" w:rsidP="00791D01" w:rsidRDefault="00791D01" w14:paraId="2C51ADA7" w14:textId="77777777">
      <w:r w:rsidRPr="00791D01">
        <w:t>The</w:t>
      </w:r>
      <w:r w:rsidRPr="00791D01">
        <w:rPr>
          <w:spacing w:val="-2"/>
        </w:rPr>
        <w:t xml:space="preserve"> </w:t>
      </w:r>
      <w:r w:rsidRPr="00791D01">
        <w:t>handbook is reviewed and</w:t>
      </w:r>
      <w:r w:rsidRPr="00791D01">
        <w:rPr>
          <w:spacing w:val="1"/>
        </w:rPr>
        <w:t xml:space="preserve"> </w:t>
      </w:r>
      <w:r w:rsidRPr="00791D01">
        <w:t>revised annually by</w:t>
      </w:r>
      <w:r w:rsidRPr="00791D01">
        <w:rPr>
          <w:spacing w:val="-2"/>
        </w:rPr>
        <w:t xml:space="preserve"> </w:t>
      </w:r>
      <w:r w:rsidRPr="00791D01">
        <w:t xml:space="preserve">the PIPR-RAP Committee, in </w:t>
      </w:r>
      <w:r w:rsidRPr="00791D01">
        <w:rPr>
          <w:rFonts w:eastAsia="Gill Sans MT"/>
        </w:rPr>
        <w:t>response to users’ requests for clarification</w:t>
      </w:r>
      <w:r w:rsidRPr="00791D01">
        <w:rPr>
          <w:rFonts w:eastAsia="Gill Sans MT"/>
          <w:spacing w:val="1"/>
        </w:rPr>
        <w:t xml:space="preserve"> </w:t>
      </w:r>
      <w:r w:rsidRPr="00791D01">
        <w:rPr>
          <w:rFonts w:eastAsia="Gill Sans MT"/>
          <w:spacing w:val="-2"/>
        </w:rPr>
        <w:t>and</w:t>
      </w:r>
      <w:r w:rsidRPr="00791D01">
        <w:rPr>
          <w:rFonts w:eastAsia="Gill Sans MT"/>
          <w:spacing w:val="1"/>
        </w:rPr>
        <w:t xml:space="preserve"> </w:t>
      </w:r>
      <w:r w:rsidRPr="00791D01">
        <w:rPr>
          <w:rFonts w:eastAsia="Gill Sans MT"/>
        </w:rPr>
        <w:t>enhancement.</w:t>
      </w:r>
    </w:p>
    <w:p w:rsidRPr="00791D01" w:rsidR="00791D01" w:rsidP="00791D01" w:rsidRDefault="00791D01" w14:paraId="547F9D68" w14:textId="77777777">
      <w:pPr>
        <w:spacing w:after="0"/>
      </w:pPr>
      <w:r w:rsidRPr="00791D01">
        <w:t xml:space="preserve">This handbook, the PIPR-RAP schedule, the forms, and references used in the process, may be downloaded from the </w:t>
      </w:r>
      <w:hyperlink w:history="1" r:id="rId14">
        <w:r w:rsidRPr="00791D01">
          <w:rPr>
            <w:rStyle w:val="Hyperlink"/>
          </w:rPr>
          <w:t>PIPR-RAP Website</w:t>
        </w:r>
      </w:hyperlink>
      <w:r w:rsidRPr="00791D01">
        <w:t xml:space="preserve">.  </w:t>
      </w:r>
    </w:p>
    <w:p w:rsidRPr="00791D01" w:rsidR="00791D01" w:rsidP="00791D01" w:rsidRDefault="00791D01" w14:paraId="3EC69265" w14:textId="77777777">
      <w:pPr>
        <w:spacing w:after="0"/>
      </w:pPr>
    </w:p>
    <w:p w:rsidRPr="00791D01" w:rsidR="00791D01" w:rsidP="00791D01" w:rsidRDefault="00791D01" w14:paraId="62EB10F2" w14:textId="77777777">
      <w:pPr>
        <w:spacing w:after="0"/>
        <w:rPr>
          <w:b/>
          <w:u w:val="single"/>
        </w:rPr>
      </w:pPr>
      <w:r w:rsidRPr="00791D01">
        <w:rPr>
          <w:b/>
          <w:u w:val="single"/>
        </w:rPr>
        <w:t>Contacts:</w:t>
      </w:r>
    </w:p>
    <w:p w:rsidRPr="00791D01" w:rsidR="00791D01" w:rsidP="00791D01" w:rsidRDefault="00791D01" w14:paraId="6EF5EF19" w14:textId="77777777">
      <w:pPr>
        <w:spacing w:after="0"/>
      </w:pPr>
    </w:p>
    <w:p w:rsidRPr="00791D01" w:rsidR="00791D01" w:rsidP="00791D01" w:rsidRDefault="00791D01" w14:paraId="6BE29474" w14:textId="77777777">
      <w:r w:rsidRPr="00791D01">
        <w:t>Erin Crook, Committee Chair</w:t>
      </w:r>
      <w:r w:rsidRPr="00791D01">
        <w:tab/>
      </w:r>
      <w:r w:rsidRPr="00791D01">
        <w:t xml:space="preserve">  </w:t>
      </w:r>
      <w:r w:rsidRPr="00791D01">
        <w:tab/>
      </w:r>
      <w:r w:rsidRPr="00791D01">
        <w:tab/>
      </w:r>
      <w:hyperlink w:history="1" r:id="rId15">
        <w:r w:rsidRPr="00791D01">
          <w:rPr>
            <w:rStyle w:val="Hyperlink"/>
          </w:rPr>
          <w:t>ecrook@gavilan.edu</w:t>
        </w:r>
      </w:hyperlink>
    </w:p>
    <w:p w:rsidRPr="00791D01" w:rsidR="00791D01" w:rsidP="00791D01" w:rsidRDefault="00791D01" w14:paraId="6E662870" w14:textId="77777777">
      <w:pPr>
        <w:rPr>
          <w:rFonts w:eastAsia="Gill Sans MT"/>
        </w:rPr>
      </w:pPr>
      <w:r w:rsidRPr="00791D01">
        <w:rPr>
          <w:rFonts w:eastAsia="Gill Sans MT"/>
        </w:rPr>
        <w:t xml:space="preserve">Mike Renzi, Committee Chair, </w:t>
      </w:r>
      <w:r w:rsidRPr="00791D01">
        <w:rPr>
          <w:rFonts w:eastAsia="Gill Sans MT"/>
        </w:rPr>
        <w:tab/>
      </w:r>
      <w:r w:rsidRPr="00791D01">
        <w:rPr>
          <w:rFonts w:eastAsia="Gill Sans MT"/>
        </w:rPr>
        <w:tab/>
      </w:r>
      <w:r w:rsidRPr="00791D01">
        <w:rPr>
          <w:rFonts w:eastAsia="Gill Sans MT"/>
        </w:rPr>
        <w:tab/>
      </w:r>
      <w:hyperlink w:history="1" r:id="rId16">
        <w:r w:rsidRPr="00791D01">
          <w:rPr>
            <w:rStyle w:val="Hyperlink"/>
          </w:rPr>
          <w:t>mrenzi@gavilan.edu</w:t>
        </w:r>
      </w:hyperlink>
    </w:p>
    <w:p w:rsidRPr="00DA4572" w:rsidR="00D33BC1" w:rsidP="00DA4572" w:rsidRDefault="00D33BC1" w14:paraId="43AAE63D" w14:textId="602A4C18">
      <w:pPr>
        <w:rPr>
          <w:rFonts w:eastAsia="Gill Sans MT"/>
        </w:rPr>
      </w:pPr>
    </w:p>
    <w:p w:rsidR="008A61F5" w:rsidRDefault="008A61F5" w14:paraId="3588C317" w14:textId="62186D30">
      <w:pPr>
        <w:shd w:val="clear" w:color="auto" w:fill="auto"/>
        <w:spacing w:line="259" w:lineRule="auto"/>
        <w:rPr>
          <w:rFonts w:ascii="Gill Sans MT" w:hAnsi="Gill Sans MT" w:eastAsia="Gill Sans MT" w:cs="Gill Sans MT"/>
        </w:rPr>
      </w:pPr>
      <w:r>
        <w:rPr>
          <w:rFonts w:ascii="Gill Sans MT" w:hAnsi="Gill Sans MT" w:eastAsia="Gill Sans MT" w:cs="Gill Sans MT"/>
        </w:rPr>
        <w:br w:type="page"/>
      </w:r>
    </w:p>
    <w:p w:rsidR="008A61F5" w:rsidP="008A61F5" w:rsidRDefault="008A61F5" w14:paraId="77DA1D39" w14:textId="77777777">
      <w:pPr>
        <w:pStyle w:val="Heading1"/>
        <w:rPr>
          <w:color w:val="auto"/>
          <w:spacing w:val="-1"/>
        </w:rPr>
      </w:pPr>
      <w:bookmarkStart w:name="_Toc47602493" w:id="2"/>
      <w:bookmarkStart w:name="_Toc48047848" w:id="3"/>
      <w:r>
        <w:rPr>
          <w:color w:val="auto"/>
          <w:spacing w:val="-1"/>
        </w:rPr>
        <w:lastRenderedPageBreak/>
        <w:t>2020-21 Timeline</w:t>
      </w:r>
      <w:bookmarkEnd w:id="2"/>
      <w:bookmarkEnd w:id="3"/>
    </w:p>
    <w:p w:rsidR="008A61F5" w:rsidP="008A61F5" w:rsidRDefault="008A61F5" w14:paraId="059FFCE9" w14:textId="77777777">
      <w:r w:rsidRPr="005965DE">
        <w:t>Refe</w:t>
      </w:r>
      <w:r>
        <w:t>r to the timeline for due dates</w:t>
      </w:r>
      <w:r w:rsidRPr="005965DE">
        <w:t xml:space="preserve"> and process instructions. You will receive periodic email reminders from your support teams regarding upcoming deadlines. Programs that do</w:t>
      </w:r>
      <w:r w:rsidRPr="005965DE">
        <w:rPr>
          <w:spacing w:val="-2"/>
        </w:rPr>
        <w:t xml:space="preserve"> </w:t>
      </w:r>
      <w:r w:rsidRPr="005965DE">
        <w:t>not complete their PIPR document and Goal-Setting Worksheet will be required</w:t>
      </w:r>
      <w:r w:rsidRPr="005965DE">
        <w:rPr>
          <w:spacing w:val="1"/>
        </w:rPr>
        <w:t xml:space="preserve"> </w:t>
      </w:r>
      <w:r w:rsidRPr="005965DE">
        <w:t>to</w:t>
      </w:r>
      <w:r w:rsidRPr="005965DE">
        <w:rPr>
          <w:spacing w:val="1"/>
        </w:rPr>
        <w:t xml:space="preserve"> </w:t>
      </w:r>
      <w:r w:rsidRPr="005965DE">
        <w:t>complete</w:t>
      </w:r>
      <w:r w:rsidRPr="005965DE">
        <w:rPr>
          <w:spacing w:val="1"/>
        </w:rPr>
        <w:t xml:space="preserve"> </w:t>
      </w:r>
      <w:r w:rsidRPr="005965DE">
        <w:t>a</w:t>
      </w:r>
      <w:r w:rsidRPr="005965DE">
        <w:rPr>
          <w:spacing w:val="-2"/>
        </w:rPr>
        <w:t xml:space="preserve"> </w:t>
      </w:r>
      <w:r w:rsidRPr="005965DE">
        <w:t>program</w:t>
      </w:r>
      <w:r w:rsidRPr="005965DE">
        <w:rPr>
          <w:spacing w:val="1"/>
        </w:rPr>
        <w:t xml:space="preserve"> </w:t>
      </w:r>
      <w:r w:rsidRPr="005965DE">
        <w:t xml:space="preserve">review </w:t>
      </w:r>
      <w:r w:rsidRPr="005965DE">
        <w:rPr>
          <w:spacing w:val="-2"/>
        </w:rPr>
        <w:t xml:space="preserve">in </w:t>
      </w:r>
      <w:r w:rsidRPr="005965DE">
        <w:t>the</w:t>
      </w:r>
      <w:r w:rsidRPr="009B5606">
        <w:t xml:space="preserve"> </w:t>
      </w:r>
      <w:r w:rsidRPr="005965DE">
        <w:t xml:space="preserve">following year </w:t>
      </w:r>
      <w:r w:rsidRPr="005965DE">
        <w:rPr>
          <w:spacing w:val="-2"/>
        </w:rPr>
        <w:t>and</w:t>
      </w:r>
      <w:r w:rsidRPr="005965DE">
        <w:t xml:space="preserve"> </w:t>
      </w:r>
      <w:r>
        <w:t>funding requests will not be considered.</w:t>
      </w:r>
    </w:p>
    <w:p w:rsidR="00E930D7" w:rsidP="008A61F5" w:rsidRDefault="00E930D7" w14:paraId="5AB72DC4" w14:textId="77777777"/>
    <w:tbl>
      <w:tblPr>
        <w:tblW w:w="9278"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775"/>
        <w:gridCol w:w="7503"/>
      </w:tblGrid>
      <w:tr w:rsidRPr="00F401A3" w:rsidR="008A61F5" w:rsidTr="00E930D7" w14:paraId="626278E6" w14:textId="77777777">
        <w:trPr>
          <w:trHeight w:val="315"/>
          <w:jc w:val="center"/>
        </w:trPr>
        <w:tc>
          <w:tcPr>
            <w:tcW w:w="1775"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65B62B04" w14:textId="77777777">
            <w:pPr>
              <w:spacing w:after="0"/>
              <w:textAlignment w:val="baseline"/>
            </w:pPr>
            <w:r w:rsidRPr="00F42D43">
              <w:rPr>
                <w:b/>
                <w:bCs/>
              </w:rPr>
              <w:t>When</w:t>
            </w:r>
            <w:r w:rsidRPr="00F42D43">
              <w:t> </w:t>
            </w:r>
          </w:p>
        </w:tc>
        <w:tc>
          <w:tcPr>
            <w:tcW w:w="7503"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189D3762" w14:textId="77777777">
            <w:pPr>
              <w:spacing w:after="0"/>
              <w:textAlignment w:val="baseline"/>
            </w:pPr>
            <w:r w:rsidRPr="00F42D43">
              <w:rPr>
                <w:b/>
                <w:bCs/>
              </w:rPr>
              <w:t>Description</w:t>
            </w:r>
            <w:r w:rsidRPr="00F42D43">
              <w:t> </w:t>
            </w:r>
          </w:p>
        </w:tc>
      </w:tr>
      <w:tr w:rsidRPr="00F401A3" w:rsidR="008A61F5" w:rsidTr="00F171AC" w14:paraId="7FE9436E" w14:textId="77777777">
        <w:trPr>
          <w:trHeight w:val="300"/>
          <w:jc w:val="center"/>
        </w:trPr>
        <w:tc>
          <w:tcPr>
            <w:tcW w:w="9278" w:type="dxa"/>
            <w:gridSpan w:val="2"/>
            <w:tcBorders>
              <w:top w:val="single" w:color="auto" w:sz="6" w:space="0"/>
              <w:left w:val="single" w:color="auto" w:sz="6" w:space="0"/>
              <w:bottom w:val="single" w:color="auto" w:sz="6" w:space="0"/>
              <w:right w:val="single" w:color="auto" w:sz="6" w:space="0"/>
            </w:tcBorders>
            <w:shd w:val="clear" w:color="auto" w:fill="FFFFFF" w:themeFill="background1"/>
            <w:hideMark/>
          </w:tcPr>
          <w:p w:rsidRPr="00F42D43" w:rsidR="008A61F5" w:rsidP="00E930D7" w:rsidRDefault="008A61F5" w14:paraId="76C508A3" w14:textId="77777777">
            <w:pPr>
              <w:spacing w:after="0"/>
              <w:textAlignment w:val="baseline"/>
              <w:rPr>
                <w:b/>
              </w:rPr>
            </w:pPr>
            <w:r w:rsidRPr="00F42D43">
              <w:rPr>
                <w:b/>
                <w:color w:val="222222"/>
              </w:rPr>
              <w:t>Fall 2020 </w:t>
            </w:r>
          </w:p>
        </w:tc>
      </w:tr>
      <w:tr w:rsidRPr="00F401A3" w:rsidR="008A61F5" w:rsidTr="00E930D7" w14:paraId="626697C9" w14:textId="77777777">
        <w:trPr>
          <w:trHeight w:val="540"/>
          <w:jc w:val="center"/>
        </w:trPr>
        <w:tc>
          <w:tcPr>
            <w:tcW w:w="1775"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32CCDAA8" w14:textId="77777777">
            <w:pPr>
              <w:spacing w:after="0"/>
              <w:textAlignment w:val="baseline"/>
            </w:pPr>
            <w:r w:rsidRPr="00F42D43">
              <w:t>Sept. 14 </w:t>
            </w:r>
          </w:p>
        </w:tc>
        <w:tc>
          <w:tcPr>
            <w:tcW w:w="7503"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77ED3712" w14:textId="77777777">
            <w:pPr>
              <w:spacing w:after="0"/>
              <w:textAlignment w:val="baseline"/>
            </w:pPr>
            <w:r w:rsidRPr="00F42D43">
              <w:t>Author training, including website ‘tour’, GavDATA, curriQunet and other data site overview. </w:t>
            </w:r>
          </w:p>
        </w:tc>
      </w:tr>
      <w:tr w:rsidRPr="00F401A3" w:rsidR="008A61F5" w:rsidTr="00E930D7" w14:paraId="1D51BA1B" w14:textId="77777777">
        <w:trPr>
          <w:trHeight w:val="735"/>
          <w:jc w:val="center"/>
        </w:trPr>
        <w:tc>
          <w:tcPr>
            <w:tcW w:w="1775"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14D9E9BE" w14:textId="77777777">
            <w:pPr>
              <w:spacing w:after="0"/>
              <w:textAlignment w:val="baseline"/>
            </w:pPr>
            <w:r w:rsidRPr="00F42D43">
              <w:t>Sept – Nov. </w:t>
            </w:r>
          </w:p>
        </w:tc>
        <w:tc>
          <w:tcPr>
            <w:tcW w:w="7503"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06E8CAD6" w14:textId="77777777">
            <w:pPr>
              <w:pStyle w:val="NormalWeb"/>
              <w:rPr>
                <w:rFonts w:ascii="Segoe UI" w:hAnsi="Segoe UI" w:cs="Segoe UI"/>
                <w:sz w:val="18"/>
                <w:szCs w:val="18"/>
              </w:rPr>
            </w:pPr>
            <w:r w:rsidRPr="00F42D43">
              <w:rPr>
                <w:rFonts w:ascii="Segoe UI" w:hAnsi="Segoe UI" w:cs="Segoe UI"/>
                <w:sz w:val="18"/>
                <w:szCs w:val="18"/>
              </w:rPr>
              <w:t>Authors seek assistance from support team, department faculty, Dean, others to gather information for report (on-going, as needed). Write Program Report draft (Sept 14 – Nov 9).</w:t>
            </w:r>
          </w:p>
          <w:p w:rsidRPr="00F42D43" w:rsidR="008A61F5" w:rsidP="00E930D7" w:rsidRDefault="008A61F5" w14:paraId="2BBA18AF" w14:textId="77777777">
            <w:pPr>
              <w:pStyle w:val="NormalWeb"/>
              <w:rPr>
                <w:rFonts w:ascii="Segoe UI" w:hAnsi="Segoe UI" w:cs="Segoe UI"/>
                <w:sz w:val="18"/>
                <w:szCs w:val="18"/>
              </w:rPr>
            </w:pPr>
            <w:r w:rsidRPr="00F42D43">
              <w:rPr>
                <w:rFonts w:ascii="Segoe UI" w:hAnsi="Segoe UI" w:cs="Segoe UI"/>
                <w:sz w:val="18"/>
                <w:szCs w:val="18"/>
              </w:rPr>
              <w:t>Periodic check ins with support team. First draft due Nov. 9.</w:t>
            </w:r>
          </w:p>
        </w:tc>
      </w:tr>
      <w:tr w:rsidRPr="00F401A3" w:rsidR="008A61F5" w:rsidTr="00E930D7" w14:paraId="6B3CBEBF" w14:textId="77777777">
        <w:trPr>
          <w:trHeight w:val="675"/>
          <w:jc w:val="center"/>
        </w:trPr>
        <w:tc>
          <w:tcPr>
            <w:tcW w:w="1775"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635D710D" w14:textId="77777777">
            <w:pPr>
              <w:spacing w:after="0"/>
              <w:textAlignment w:val="baseline"/>
            </w:pPr>
            <w:r w:rsidRPr="00F42D43">
              <w:t>October </w:t>
            </w:r>
          </w:p>
        </w:tc>
        <w:tc>
          <w:tcPr>
            <w:tcW w:w="7503"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12C6F85C" w14:textId="77777777">
            <w:pPr>
              <w:pStyle w:val="NormalWeb"/>
              <w:rPr>
                <w:rFonts w:ascii="Segoe UI" w:hAnsi="Segoe UI" w:cs="Segoe UI"/>
                <w:sz w:val="18"/>
                <w:szCs w:val="18"/>
              </w:rPr>
            </w:pPr>
            <w:r w:rsidRPr="00F42D43">
              <w:rPr>
                <w:rFonts w:ascii="Segoe UI" w:hAnsi="Segoe UI" w:cs="Segoe UI"/>
                <w:sz w:val="18"/>
                <w:szCs w:val="18"/>
              </w:rPr>
              <w:t>Workshop (Oct 13), 1:00 – 2:30</w:t>
            </w:r>
          </w:p>
          <w:p w:rsidRPr="00F42D43" w:rsidR="008A61F5" w:rsidP="00E930D7" w:rsidRDefault="008A61F5" w14:paraId="7632A5D4" w14:textId="77777777">
            <w:pPr>
              <w:pStyle w:val="NormalWeb"/>
              <w:rPr>
                <w:rFonts w:ascii="Segoe UI" w:hAnsi="Segoe UI" w:cs="Segoe UI"/>
                <w:sz w:val="18"/>
                <w:szCs w:val="18"/>
              </w:rPr>
            </w:pPr>
            <w:r w:rsidRPr="00F42D43">
              <w:rPr>
                <w:rFonts w:ascii="Segoe UI" w:hAnsi="Segoe UI" w:cs="Segoe UI"/>
                <w:sz w:val="18"/>
                <w:szCs w:val="18"/>
              </w:rPr>
              <w:t>Schedule appointment with Dean to review 3-year plans and goals</w:t>
            </w:r>
          </w:p>
          <w:p w:rsidRPr="00F42D43" w:rsidR="008A61F5" w:rsidP="00E930D7" w:rsidRDefault="008A61F5" w14:paraId="1010B001" w14:textId="77777777">
            <w:pPr>
              <w:pStyle w:val="NormalWeb"/>
              <w:rPr>
                <w:rFonts w:ascii="Segoe UI" w:hAnsi="Segoe UI" w:cs="Segoe UI"/>
                <w:sz w:val="18"/>
                <w:szCs w:val="18"/>
              </w:rPr>
            </w:pPr>
            <w:r w:rsidRPr="00F42D43">
              <w:rPr>
                <w:rFonts w:ascii="Segoe UI" w:hAnsi="Segoe UI" w:cs="Segoe UI"/>
                <w:sz w:val="18"/>
                <w:szCs w:val="18"/>
              </w:rPr>
              <w:t>Meet with Deans by October 26</w:t>
            </w:r>
          </w:p>
        </w:tc>
      </w:tr>
      <w:tr w:rsidRPr="00F401A3" w:rsidR="008A61F5" w:rsidTr="00E930D7" w14:paraId="74298687" w14:textId="77777777">
        <w:trPr>
          <w:trHeight w:val="675"/>
          <w:jc w:val="center"/>
        </w:trPr>
        <w:tc>
          <w:tcPr>
            <w:tcW w:w="1775"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146EA1EC" w14:textId="77777777">
            <w:pPr>
              <w:spacing w:after="0"/>
              <w:textAlignment w:val="baseline"/>
            </w:pPr>
            <w:r w:rsidRPr="00F42D43">
              <w:t>No later than Oct. 26</w:t>
            </w:r>
          </w:p>
        </w:tc>
        <w:tc>
          <w:tcPr>
            <w:tcW w:w="7503"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73468A03" w14:textId="77777777">
            <w:pPr>
              <w:spacing w:after="0"/>
              <w:textAlignment w:val="baseline"/>
            </w:pPr>
            <w:r w:rsidRPr="00F42D43">
              <w:t>Meet with area dean to discuss program/ department plans, goals and resource allocation requests</w:t>
            </w:r>
          </w:p>
        </w:tc>
      </w:tr>
      <w:tr w:rsidRPr="00F401A3" w:rsidR="008A61F5" w:rsidTr="00E930D7" w14:paraId="04EE1B46" w14:textId="77777777">
        <w:trPr>
          <w:trHeight w:val="615"/>
          <w:jc w:val="center"/>
        </w:trPr>
        <w:tc>
          <w:tcPr>
            <w:tcW w:w="1775"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781AE98B" w14:textId="77777777">
            <w:pPr>
              <w:spacing w:after="0"/>
              <w:textAlignment w:val="baseline"/>
            </w:pPr>
            <w:r w:rsidRPr="00F42D43">
              <w:t xml:space="preserve">Nov. </w:t>
            </w:r>
          </w:p>
        </w:tc>
        <w:tc>
          <w:tcPr>
            <w:tcW w:w="7503"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3B7E671E" w14:textId="77777777">
            <w:pPr>
              <w:pStyle w:val="NormalWeb"/>
              <w:spacing w:before="0" w:beforeAutospacing="0" w:after="0" w:afterAutospacing="0"/>
              <w:rPr>
                <w:rFonts w:ascii="Segoe UI" w:hAnsi="Segoe UI" w:cs="Segoe UI"/>
                <w:sz w:val="18"/>
                <w:szCs w:val="18"/>
              </w:rPr>
            </w:pPr>
            <w:r w:rsidRPr="00F42D43">
              <w:rPr>
                <w:rFonts w:ascii="Segoe UI" w:hAnsi="Segoe UI" w:cs="Segoe UI"/>
                <w:sz w:val="18"/>
                <w:szCs w:val="18"/>
              </w:rPr>
              <w:t>Workshop (Nov. 9), 1:00 – 2:30</w:t>
            </w:r>
          </w:p>
          <w:p w:rsidRPr="00F42D43" w:rsidR="008A61F5" w:rsidP="00E930D7" w:rsidRDefault="008A61F5" w14:paraId="7B46B9D8" w14:textId="77777777">
            <w:pPr>
              <w:pStyle w:val="NormalWeb"/>
              <w:spacing w:before="0" w:beforeAutospacing="0" w:after="0" w:afterAutospacing="0"/>
              <w:rPr>
                <w:rFonts w:ascii="Segoe UI" w:hAnsi="Segoe UI" w:cs="Segoe UI"/>
                <w:sz w:val="18"/>
                <w:szCs w:val="18"/>
              </w:rPr>
            </w:pPr>
            <w:r w:rsidRPr="00F42D43">
              <w:rPr>
                <w:rFonts w:ascii="Segoe UI" w:hAnsi="Segoe UI" w:cs="Segoe UI"/>
                <w:sz w:val="18"/>
                <w:szCs w:val="18"/>
              </w:rPr>
              <w:t>Initial draft due (Nov 13).</w:t>
            </w:r>
          </w:p>
          <w:p w:rsidRPr="00F42D43" w:rsidR="008A61F5" w:rsidP="00E930D7" w:rsidRDefault="008A61F5" w14:paraId="63548C67" w14:textId="77777777">
            <w:pPr>
              <w:pStyle w:val="NormalWeb"/>
              <w:spacing w:before="0" w:beforeAutospacing="0" w:after="0" w:afterAutospacing="0"/>
              <w:rPr>
                <w:rFonts w:ascii="Segoe UI" w:hAnsi="Segoe UI" w:cs="Segoe UI"/>
                <w:sz w:val="18"/>
                <w:szCs w:val="18"/>
              </w:rPr>
            </w:pPr>
            <w:r w:rsidRPr="00F42D43">
              <w:rPr>
                <w:rFonts w:ascii="Segoe UI" w:hAnsi="Segoe UI" w:cs="Segoe UI"/>
                <w:sz w:val="18"/>
                <w:szCs w:val="18"/>
              </w:rPr>
              <w:t>Peers review report (Nov. 16-20).</w:t>
            </w:r>
          </w:p>
          <w:p w:rsidRPr="00F42D43" w:rsidR="008A61F5" w:rsidP="00E930D7" w:rsidRDefault="008A61F5" w14:paraId="3D9B2BDA" w14:textId="77777777">
            <w:pPr>
              <w:pStyle w:val="NormalWeb"/>
              <w:spacing w:before="0" w:beforeAutospacing="0" w:after="0" w:afterAutospacing="0"/>
              <w:rPr>
                <w:rFonts w:ascii="Segoe UI" w:hAnsi="Segoe UI" w:cs="Segoe UI"/>
                <w:sz w:val="18"/>
                <w:szCs w:val="18"/>
              </w:rPr>
            </w:pPr>
            <w:r w:rsidRPr="00F42D43">
              <w:rPr>
                <w:rFonts w:ascii="Segoe UI" w:hAnsi="Segoe UI" w:cs="Segoe UI"/>
                <w:sz w:val="18"/>
                <w:szCs w:val="18"/>
              </w:rPr>
              <w:t>Draft revision begins (Nov 23).</w:t>
            </w:r>
          </w:p>
        </w:tc>
      </w:tr>
      <w:tr w:rsidRPr="00F401A3" w:rsidR="008A61F5" w:rsidTr="00E930D7" w14:paraId="4D5CEADF" w14:textId="77777777">
        <w:trPr>
          <w:trHeight w:val="315"/>
          <w:jc w:val="center"/>
        </w:trPr>
        <w:tc>
          <w:tcPr>
            <w:tcW w:w="1775"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3D98EE13" w14:textId="77777777">
            <w:pPr>
              <w:spacing w:after="0"/>
              <w:textAlignment w:val="baseline"/>
            </w:pPr>
            <w:r w:rsidRPr="00F42D43">
              <w:t>Dec. 11 </w:t>
            </w:r>
          </w:p>
        </w:tc>
        <w:tc>
          <w:tcPr>
            <w:tcW w:w="7503"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2EF217BC" w14:textId="77777777">
            <w:pPr>
              <w:spacing w:after="0"/>
              <w:textAlignment w:val="baseline"/>
            </w:pPr>
            <w:r w:rsidRPr="00F42D43">
              <w:t xml:space="preserve">Final report due </w:t>
            </w:r>
          </w:p>
          <w:p w:rsidRPr="00F42D43" w:rsidR="008A61F5" w:rsidP="00E930D7" w:rsidRDefault="008A61F5" w14:paraId="1885500E" w14:textId="77777777">
            <w:pPr>
              <w:spacing w:after="0"/>
              <w:textAlignment w:val="baseline"/>
            </w:pPr>
            <w:r w:rsidRPr="00F42D43">
              <w:t>Deans and VPs review in curriQunet</w:t>
            </w:r>
          </w:p>
        </w:tc>
      </w:tr>
      <w:tr w:rsidRPr="00F401A3" w:rsidR="00E1137A" w:rsidTr="00E930D7" w14:paraId="3375F5CF" w14:textId="77777777">
        <w:trPr>
          <w:trHeight w:val="315"/>
          <w:jc w:val="center"/>
        </w:trPr>
        <w:tc>
          <w:tcPr>
            <w:tcW w:w="9278" w:type="dxa"/>
            <w:gridSpan w:val="2"/>
            <w:tcBorders>
              <w:top w:val="single" w:color="auto" w:sz="6" w:space="0"/>
              <w:left w:val="single" w:color="auto" w:sz="6" w:space="0"/>
              <w:bottom w:val="single" w:color="auto" w:sz="6" w:space="0"/>
              <w:right w:val="single" w:color="auto" w:sz="6" w:space="0"/>
            </w:tcBorders>
            <w:shd w:val="clear" w:color="auto" w:fill="FFFFFF" w:themeFill="background1"/>
          </w:tcPr>
          <w:p w:rsidRPr="00F42D43" w:rsidR="00E1137A" w:rsidP="00E930D7" w:rsidRDefault="00E1137A" w14:paraId="4131EDA0" w14:textId="63CFB4B7">
            <w:pPr>
              <w:spacing w:after="0"/>
              <w:textAlignment w:val="baseline"/>
            </w:pPr>
            <w:r w:rsidRPr="00F42D43">
              <w:rPr>
                <w:b/>
              </w:rPr>
              <w:t>Winter 2021</w:t>
            </w:r>
          </w:p>
        </w:tc>
      </w:tr>
      <w:tr w:rsidRPr="00F401A3" w:rsidR="008A61F5" w:rsidTr="00F171AC" w14:paraId="65EDE124" w14:textId="77777777">
        <w:trPr>
          <w:trHeight w:val="315"/>
          <w:jc w:val="center"/>
        </w:trPr>
        <w:tc>
          <w:tcPr>
            <w:tcW w:w="1775"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F42D43" w:rsidR="008A61F5" w:rsidP="00E930D7" w:rsidRDefault="008A61F5" w14:paraId="00AB594A" w14:textId="77777777">
            <w:pPr>
              <w:spacing w:after="0"/>
              <w:textAlignment w:val="baseline"/>
            </w:pPr>
            <w:r w:rsidRPr="00F42D43">
              <w:t>January 2021 </w:t>
            </w:r>
          </w:p>
        </w:tc>
        <w:tc>
          <w:tcPr>
            <w:tcW w:w="7503"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F42D43" w:rsidR="008A61F5" w:rsidP="00E930D7" w:rsidRDefault="008A61F5" w14:paraId="488D0B0E" w14:textId="77777777">
            <w:pPr>
              <w:spacing w:after="0"/>
              <w:textAlignment w:val="baseline"/>
            </w:pPr>
            <w:r w:rsidRPr="00F42D43">
              <w:t>Resource requests reviewed at Deans Council for Integration opportunities</w:t>
            </w:r>
          </w:p>
        </w:tc>
      </w:tr>
      <w:tr w:rsidRPr="00F401A3" w:rsidR="00E1137A" w:rsidTr="00F42D43" w14:paraId="2EC36E98" w14:textId="77777777">
        <w:trPr>
          <w:trHeight w:val="315"/>
          <w:jc w:val="center"/>
        </w:trPr>
        <w:tc>
          <w:tcPr>
            <w:tcW w:w="9278" w:type="dxa"/>
            <w:gridSpan w:val="2"/>
            <w:tcBorders>
              <w:top w:val="single" w:color="auto" w:sz="6" w:space="0"/>
              <w:left w:val="single" w:color="auto" w:sz="6" w:space="0"/>
              <w:bottom w:val="single" w:color="auto" w:sz="6" w:space="0"/>
              <w:right w:val="single" w:color="auto" w:sz="6" w:space="0"/>
            </w:tcBorders>
            <w:shd w:val="clear" w:color="auto" w:fill="auto"/>
          </w:tcPr>
          <w:p w:rsidRPr="00F42D43" w:rsidR="00E1137A" w:rsidP="00E930D7" w:rsidRDefault="00E1137A" w14:paraId="419290A2" w14:textId="22AB287A">
            <w:pPr>
              <w:spacing w:after="0"/>
              <w:textAlignment w:val="baseline"/>
            </w:pPr>
            <w:r w:rsidRPr="00F42D43">
              <w:rPr>
                <w:b/>
              </w:rPr>
              <w:t>Spring 2021</w:t>
            </w:r>
          </w:p>
        </w:tc>
      </w:tr>
      <w:tr w:rsidRPr="00F401A3" w:rsidR="008A61F5" w:rsidTr="00E930D7" w14:paraId="407A393B" w14:textId="77777777">
        <w:trPr>
          <w:trHeight w:val="315"/>
          <w:jc w:val="center"/>
        </w:trPr>
        <w:tc>
          <w:tcPr>
            <w:tcW w:w="1775"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71E30B33" w14:textId="77777777">
            <w:pPr>
              <w:spacing w:after="0"/>
              <w:textAlignment w:val="baseline"/>
            </w:pPr>
            <w:r w:rsidRPr="00F42D43">
              <w:t>Feb 8 </w:t>
            </w:r>
          </w:p>
        </w:tc>
        <w:tc>
          <w:tcPr>
            <w:tcW w:w="7503"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2E319DA9" w14:textId="77777777">
            <w:pPr>
              <w:spacing w:after="0"/>
              <w:textAlignment w:val="baseline"/>
            </w:pPr>
            <w:r w:rsidRPr="00F42D43">
              <w:t>Resource allocation request prioritization process begins </w:t>
            </w:r>
          </w:p>
        </w:tc>
      </w:tr>
      <w:tr w:rsidRPr="00F401A3" w:rsidR="008A61F5" w:rsidTr="00E930D7" w14:paraId="7E8E6070" w14:textId="77777777">
        <w:trPr>
          <w:trHeight w:val="315"/>
          <w:jc w:val="center"/>
        </w:trPr>
        <w:tc>
          <w:tcPr>
            <w:tcW w:w="1775"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2BF2684C" w14:textId="77777777">
            <w:pPr>
              <w:spacing w:after="0"/>
              <w:textAlignment w:val="baseline"/>
            </w:pPr>
            <w:r w:rsidRPr="00F42D43">
              <w:t>March </w:t>
            </w:r>
          </w:p>
        </w:tc>
        <w:tc>
          <w:tcPr>
            <w:tcW w:w="7503"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0D97F99D" w14:textId="77777777">
            <w:pPr>
              <w:pStyle w:val="NormalWeb"/>
              <w:rPr>
                <w:rFonts w:ascii="Segoe UI" w:hAnsi="Segoe UI" w:cs="Segoe UI"/>
                <w:sz w:val="18"/>
                <w:szCs w:val="18"/>
              </w:rPr>
            </w:pPr>
            <w:r w:rsidRPr="00F42D43">
              <w:rPr>
                <w:rFonts w:ascii="Segoe UI" w:hAnsi="Segoe UI" w:cs="Segoe UI"/>
                <w:sz w:val="18"/>
                <w:szCs w:val="18"/>
              </w:rPr>
              <w:t>PIPR-RAP completes resource allocation prioritization (March 8)</w:t>
            </w:r>
          </w:p>
          <w:p w:rsidRPr="00F42D43" w:rsidR="008A61F5" w:rsidP="00E930D7" w:rsidRDefault="008A61F5" w14:paraId="1A4FB2E3" w14:textId="77777777">
            <w:pPr>
              <w:pStyle w:val="NormalWeb"/>
              <w:rPr>
                <w:rFonts w:ascii="Segoe UI" w:hAnsi="Segoe UI" w:cs="Segoe UI"/>
                <w:sz w:val="18"/>
                <w:szCs w:val="18"/>
              </w:rPr>
            </w:pPr>
            <w:r w:rsidRPr="00F42D43">
              <w:rPr>
                <w:rFonts w:ascii="Segoe UI" w:hAnsi="Segoe UI" w:cs="Segoe UI"/>
                <w:sz w:val="18"/>
                <w:szCs w:val="18"/>
              </w:rPr>
              <w:t>Authors receive results of ranking (March 26)</w:t>
            </w:r>
          </w:p>
        </w:tc>
      </w:tr>
      <w:tr w:rsidRPr="00F401A3" w:rsidR="008A61F5" w:rsidTr="00E930D7" w14:paraId="62963C00" w14:textId="77777777">
        <w:trPr>
          <w:trHeight w:val="345"/>
          <w:jc w:val="center"/>
        </w:trPr>
        <w:tc>
          <w:tcPr>
            <w:tcW w:w="1775"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3716AECF" w14:textId="77777777">
            <w:pPr>
              <w:spacing w:after="0"/>
              <w:textAlignment w:val="baseline"/>
            </w:pPr>
            <w:r w:rsidRPr="00F42D43">
              <w:t>April 12</w:t>
            </w:r>
          </w:p>
          <w:p w:rsidRPr="00F42D43" w:rsidR="008A61F5" w:rsidP="00E930D7" w:rsidRDefault="008A61F5" w14:paraId="7C3D1A6E" w14:textId="77777777">
            <w:pPr>
              <w:spacing w:after="0"/>
              <w:textAlignment w:val="baseline"/>
            </w:pPr>
            <w:r w:rsidRPr="00F42D43">
              <w:t> </w:t>
            </w:r>
          </w:p>
        </w:tc>
        <w:tc>
          <w:tcPr>
            <w:tcW w:w="7503"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4F2BE8FE" w14:textId="77777777">
            <w:pPr>
              <w:spacing w:after="0"/>
              <w:textAlignment w:val="baseline"/>
            </w:pPr>
            <w:r w:rsidRPr="00F42D43">
              <w:t>Authors attend Committee meeting for SWOT analysis </w:t>
            </w:r>
          </w:p>
        </w:tc>
      </w:tr>
      <w:tr w:rsidRPr="00F401A3" w:rsidR="008A61F5" w:rsidTr="00E930D7" w14:paraId="778338EE" w14:textId="77777777">
        <w:trPr>
          <w:trHeight w:val="675"/>
          <w:jc w:val="center"/>
        </w:trPr>
        <w:tc>
          <w:tcPr>
            <w:tcW w:w="1775"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3888C323" w14:textId="77777777">
            <w:pPr>
              <w:spacing w:after="0"/>
              <w:textAlignment w:val="baseline"/>
            </w:pPr>
            <w:r w:rsidRPr="00F42D43">
              <w:t>May 10 </w:t>
            </w:r>
          </w:p>
        </w:tc>
        <w:tc>
          <w:tcPr>
            <w:tcW w:w="7503"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71B2E835" w14:textId="57B5A7C9">
            <w:pPr>
              <w:spacing w:after="0"/>
              <w:textAlignment w:val="baseline"/>
            </w:pPr>
            <w:r w:rsidRPr="00F42D43">
              <w:rPr>
                <w:color w:val="222222"/>
              </w:rPr>
              <w:t>Author training</w:t>
            </w:r>
            <w:r w:rsidRPr="00F42D43" w:rsidR="00F171AC">
              <w:rPr>
                <w:color w:val="222222"/>
              </w:rPr>
              <w:t xml:space="preserve"> for next cycle</w:t>
            </w:r>
            <w:r w:rsidRPr="00F42D43">
              <w:rPr>
                <w:color w:val="222222"/>
              </w:rPr>
              <w:t>, including website ‘tour’, curriQunet, GavDATA and other data sites overview, introduction to support team.  </w:t>
            </w:r>
          </w:p>
        </w:tc>
      </w:tr>
      <w:tr w:rsidRPr="00F401A3" w:rsidR="008A61F5" w:rsidTr="00E930D7" w14:paraId="70FC7156" w14:textId="77777777">
        <w:trPr>
          <w:trHeight w:val="675"/>
          <w:jc w:val="center"/>
        </w:trPr>
        <w:tc>
          <w:tcPr>
            <w:tcW w:w="1775"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002BF016" w14:textId="77777777">
            <w:pPr>
              <w:spacing w:after="0"/>
              <w:textAlignment w:val="baseline"/>
            </w:pPr>
            <w:r w:rsidRPr="00F42D43">
              <w:t>May 28 </w:t>
            </w:r>
          </w:p>
        </w:tc>
        <w:tc>
          <w:tcPr>
            <w:tcW w:w="7503" w:type="dxa"/>
            <w:tcBorders>
              <w:top w:val="single" w:color="auto" w:sz="6" w:space="0"/>
              <w:left w:val="single" w:color="auto" w:sz="6" w:space="0"/>
              <w:bottom w:val="single" w:color="auto" w:sz="6" w:space="0"/>
              <w:right w:val="single" w:color="auto" w:sz="6" w:space="0"/>
            </w:tcBorders>
            <w:shd w:val="clear" w:color="auto" w:fill="auto"/>
            <w:hideMark/>
          </w:tcPr>
          <w:p w:rsidRPr="00F42D43" w:rsidR="008A61F5" w:rsidP="00E930D7" w:rsidRDefault="008A61F5" w14:paraId="30A62594" w14:textId="77777777">
            <w:pPr>
              <w:spacing w:after="0"/>
              <w:textAlignment w:val="baseline"/>
            </w:pPr>
            <w:r w:rsidRPr="00F42D43">
              <w:t>Chair gets on June Board of Trustees agenda to report on previous year’s Program Review outcomes  </w:t>
            </w:r>
          </w:p>
        </w:tc>
      </w:tr>
    </w:tbl>
    <w:p w:rsidRPr="00EF5EFB" w:rsidR="008A61F5" w:rsidP="008A61F5" w:rsidRDefault="008A61F5" w14:paraId="1F94DEEA" w14:textId="77777777"/>
    <w:p w:rsidRPr="008A61F5" w:rsidR="008A61F5" w:rsidP="008A61F5" w:rsidRDefault="008A61F5" w14:paraId="13437FE2" w14:textId="77777777">
      <w:pPr>
        <w:rPr>
          <w:rFonts w:eastAsia="Gill Sans MT"/>
        </w:rPr>
      </w:pPr>
    </w:p>
    <w:p w:rsidRPr="00556C23" w:rsidR="004C09DE" w:rsidP="004C09DE" w:rsidRDefault="00FD60BB" w14:paraId="27159228" w14:textId="02C74944">
      <w:pPr>
        <w:pStyle w:val="Heading1"/>
        <w:spacing w:line="275" w:lineRule="auto"/>
        <w:ind w:right="152"/>
        <w:rPr>
          <w:b/>
          <w:bCs/>
          <w:color w:val="auto"/>
        </w:rPr>
      </w:pPr>
      <w:bookmarkStart w:name="_bookmark1" w:id="4"/>
      <w:bookmarkStart w:name="_Toc48047849" w:id="5"/>
      <w:bookmarkEnd w:id="4"/>
      <w:r w:rsidRPr="00556C23">
        <w:rPr>
          <w:color w:val="auto"/>
          <w:spacing w:val="-1"/>
        </w:rPr>
        <w:lastRenderedPageBreak/>
        <w:t xml:space="preserve">Program </w:t>
      </w:r>
      <w:r w:rsidRPr="00556C23" w:rsidR="004C09DE">
        <w:rPr>
          <w:color w:val="auto"/>
          <w:spacing w:val="-1"/>
        </w:rPr>
        <w:t>Integrat</w:t>
      </w:r>
      <w:r w:rsidRPr="00556C23" w:rsidR="00F27BBE">
        <w:rPr>
          <w:color w:val="auto"/>
          <w:spacing w:val="-1"/>
        </w:rPr>
        <w:t>ed</w:t>
      </w:r>
      <w:r w:rsidRPr="00556C23" w:rsidR="004C09DE">
        <w:rPr>
          <w:color w:val="auto"/>
        </w:rPr>
        <w:t xml:space="preserve"> </w:t>
      </w:r>
      <w:r w:rsidRPr="00556C23" w:rsidR="004C09DE">
        <w:rPr>
          <w:color w:val="auto"/>
          <w:spacing w:val="-1"/>
        </w:rPr>
        <w:t xml:space="preserve">Planning </w:t>
      </w:r>
      <w:r w:rsidRPr="00556C23" w:rsidR="004C09DE">
        <w:rPr>
          <w:color w:val="auto"/>
        </w:rPr>
        <w:t>and</w:t>
      </w:r>
      <w:r w:rsidRPr="00556C23" w:rsidR="004C09DE">
        <w:rPr>
          <w:color w:val="auto"/>
          <w:spacing w:val="-1"/>
        </w:rPr>
        <w:t xml:space="preserve"> Review</w:t>
      </w:r>
      <w:r w:rsidRPr="00556C23" w:rsidR="004C09DE">
        <w:rPr>
          <w:color w:val="auto"/>
          <w:spacing w:val="1"/>
        </w:rPr>
        <w:t xml:space="preserve"> </w:t>
      </w:r>
      <w:r w:rsidRPr="00556C23" w:rsidR="004C09DE">
        <w:rPr>
          <w:color w:val="auto"/>
          <w:spacing w:val="-1"/>
        </w:rPr>
        <w:t>Purposes, Scope,</w:t>
      </w:r>
      <w:r w:rsidRPr="00556C23" w:rsidR="004C09DE">
        <w:rPr>
          <w:color w:val="auto"/>
          <w:spacing w:val="1"/>
        </w:rPr>
        <w:t xml:space="preserve"> </w:t>
      </w:r>
      <w:r w:rsidR="00791D01">
        <w:rPr>
          <w:color w:val="auto"/>
          <w:spacing w:val="1"/>
        </w:rPr>
        <w:t xml:space="preserve">Structure, </w:t>
      </w:r>
      <w:r w:rsidRPr="00556C23" w:rsidR="004C09DE">
        <w:rPr>
          <w:color w:val="auto"/>
        </w:rPr>
        <w:t>and</w:t>
      </w:r>
      <w:r w:rsidRPr="00556C23" w:rsidR="004C09DE">
        <w:rPr>
          <w:color w:val="auto"/>
          <w:spacing w:val="23"/>
        </w:rPr>
        <w:t xml:space="preserve"> </w:t>
      </w:r>
      <w:r w:rsidR="00791D01">
        <w:rPr>
          <w:color w:val="auto"/>
          <w:spacing w:val="-1"/>
        </w:rPr>
        <w:t>Process</w:t>
      </w:r>
      <w:bookmarkEnd w:id="5"/>
    </w:p>
    <w:p w:rsidRPr="00556C23" w:rsidR="00791D01" w:rsidP="00791D01" w:rsidRDefault="00791D01" w14:paraId="357A2F62" w14:textId="77777777">
      <w:pPr>
        <w:pStyle w:val="Heading2"/>
        <w:rPr>
          <w:rFonts w:hAnsi="Arial" w:eastAsia="Arial" w:cs="Arial"/>
          <w:color w:val="auto"/>
          <w:szCs w:val="26"/>
        </w:rPr>
      </w:pPr>
      <w:bookmarkStart w:name="_Toc47624889" w:id="6"/>
      <w:bookmarkStart w:name="_Toc48047850" w:id="7"/>
      <w:r w:rsidRPr="00556C23">
        <w:rPr>
          <w:color w:val="auto"/>
        </w:rPr>
        <w:t>Purpose</w:t>
      </w:r>
      <w:bookmarkEnd w:id="6"/>
      <w:bookmarkEnd w:id="7"/>
    </w:p>
    <w:p w:rsidRPr="00556C23" w:rsidR="00791D01" w:rsidP="00791D01" w:rsidRDefault="00791D01" w14:paraId="162F6767" w14:textId="77777777">
      <w:pPr>
        <w:spacing w:after="0"/>
      </w:pPr>
      <w:bookmarkStart w:name="_Toc525628686" w:id="8"/>
      <w:r w:rsidRPr="00556C23">
        <w:t>The fundamental purpose</w:t>
      </w:r>
      <w:r w:rsidRPr="00556C23">
        <w:rPr>
          <w:spacing w:val="-2"/>
        </w:rPr>
        <w:t xml:space="preserve"> </w:t>
      </w:r>
      <w:r w:rsidRPr="00556C23">
        <w:t>of</w:t>
      </w:r>
      <w:r w:rsidRPr="00556C23">
        <w:rPr>
          <w:spacing w:val="1"/>
        </w:rPr>
        <w:t xml:space="preserve"> </w:t>
      </w:r>
      <w:r>
        <w:t xml:space="preserve">ongoing program review and planning </w:t>
      </w:r>
      <w:r w:rsidRPr="00556C23">
        <w:t>is to maintain and</w:t>
      </w:r>
      <w:r w:rsidRPr="00556C23">
        <w:rPr>
          <w:spacing w:val="-2"/>
        </w:rPr>
        <w:t xml:space="preserve"> </w:t>
      </w:r>
      <w:r w:rsidRPr="00556C23">
        <w:t>if possible improve</w:t>
      </w:r>
      <w:r w:rsidRPr="00556C23">
        <w:rPr>
          <w:spacing w:val="-2"/>
        </w:rPr>
        <w:t xml:space="preserve"> </w:t>
      </w:r>
      <w:r w:rsidRPr="00556C23">
        <w:t>the</w:t>
      </w:r>
      <w:r w:rsidRPr="00556C23">
        <w:rPr>
          <w:spacing w:val="-2"/>
        </w:rPr>
        <w:t xml:space="preserve"> </w:t>
      </w:r>
      <w:r w:rsidRPr="00556C23">
        <w:t>effectiveness of</w:t>
      </w:r>
      <w:r w:rsidRPr="00556C23">
        <w:rPr>
          <w:spacing w:val="1"/>
        </w:rPr>
        <w:t xml:space="preserve"> </w:t>
      </w:r>
      <w:r w:rsidRPr="00556C23">
        <w:t>every College program</w:t>
      </w:r>
      <w:r w:rsidRPr="00556C23">
        <w:rPr>
          <w:spacing w:val="1"/>
        </w:rPr>
        <w:t xml:space="preserve"> </w:t>
      </w:r>
      <w:r w:rsidRPr="00556C23">
        <w:t>and</w:t>
      </w:r>
      <w:r w:rsidRPr="00556C23">
        <w:rPr>
          <w:spacing w:val="-2"/>
        </w:rPr>
        <w:t xml:space="preserve"> </w:t>
      </w:r>
      <w:r w:rsidRPr="00556C23">
        <w:t>service, and</w:t>
      </w:r>
      <w:r w:rsidRPr="00556C23">
        <w:rPr>
          <w:spacing w:val="1"/>
        </w:rPr>
        <w:t xml:space="preserve"> </w:t>
      </w:r>
      <w:r w:rsidRPr="00556C23">
        <w:t>of</w:t>
      </w:r>
      <w:r w:rsidRPr="00556C23">
        <w:rPr>
          <w:spacing w:val="-2"/>
        </w:rPr>
        <w:t xml:space="preserve"> </w:t>
      </w:r>
      <w:r w:rsidRPr="00556C23">
        <w:t>the institution</w:t>
      </w:r>
      <w:r w:rsidRPr="00556C23">
        <w:rPr>
          <w:spacing w:val="1"/>
        </w:rPr>
        <w:t xml:space="preserve"> </w:t>
      </w:r>
      <w:r w:rsidRPr="00556C23">
        <w:t>as a</w:t>
      </w:r>
      <w:r w:rsidRPr="00556C23">
        <w:rPr>
          <w:spacing w:val="35"/>
        </w:rPr>
        <w:t xml:space="preserve"> </w:t>
      </w:r>
      <w:r w:rsidRPr="00556C23">
        <w:t>whole, based</w:t>
      </w:r>
      <w:r w:rsidRPr="00556C23">
        <w:rPr>
          <w:spacing w:val="-2"/>
        </w:rPr>
        <w:t xml:space="preserve"> </w:t>
      </w:r>
      <w:r w:rsidRPr="00556C23">
        <w:t>on the results</w:t>
      </w:r>
      <w:r w:rsidRPr="00556C23">
        <w:rPr>
          <w:spacing w:val="-2"/>
        </w:rPr>
        <w:t xml:space="preserve"> </w:t>
      </w:r>
      <w:r w:rsidRPr="00556C23">
        <w:t xml:space="preserve">of regular, systematic </w:t>
      </w:r>
      <w:r w:rsidRPr="00556C23">
        <w:rPr>
          <w:spacing w:val="-2"/>
        </w:rPr>
        <w:t>assessment.</w:t>
      </w:r>
      <w:r w:rsidRPr="00556C23">
        <w:rPr>
          <w:spacing w:val="60"/>
        </w:rPr>
        <w:t xml:space="preserve"> </w:t>
      </w:r>
      <w:r w:rsidRPr="00556C23">
        <w:t>The</w:t>
      </w:r>
      <w:r w:rsidRPr="00556C23">
        <w:rPr>
          <w:spacing w:val="-2"/>
        </w:rPr>
        <w:t xml:space="preserve"> </w:t>
      </w:r>
      <w:r w:rsidRPr="00556C23">
        <w:t>ultimate</w:t>
      </w:r>
      <w:r w:rsidRPr="00556C23">
        <w:rPr>
          <w:spacing w:val="-2"/>
        </w:rPr>
        <w:t xml:space="preserve"> </w:t>
      </w:r>
      <w:r w:rsidRPr="00556C23">
        <w:t>beneficiaries of</w:t>
      </w:r>
      <w:r w:rsidRPr="00556C23">
        <w:rPr>
          <w:spacing w:val="1"/>
        </w:rPr>
        <w:t xml:space="preserve"> </w:t>
      </w:r>
      <w:r w:rsidRPr="00556C23">
        <w:t>program integrated planning and</w:t>
      </w:r>
      <w:r w:rsidRPr="00556C23">
        <w:rPr>
          <w:spacing w:val="-2"/>
        </w:rPr>
        <w:t xml:space="preserve"> review</w:t>
      </w:r>
      <w:r w:rsidRPr="00556C23">
        <w:t xml:space="preserve"> are</w:t>
      </w:r>
      <w:r w:rsidRPr="00556C23">
        <w:rPr>
          <w:spacing w:val="2"/>
        </w:rPr>
        <w:t xml:space="preserve"> </w:t>
      </w:r>
      <w:r w:rsidRPr="00556C23">
        <w:t>our</w:t>
      </w:r>
      <w:r w:rsidRPr="00556C23">
        <w:rPr>
          <w:spacing w:val="-2"/>
        </w:rPr>
        <w:t xml:space="preserve"> </w:t>
      </w:r>
      <w:r w:rsidRPr="00556C23">
        <w:t xml:space="preserve">students </w:t>
      </w:r>
      <w:r w:rsidRPr="00556C23">
        <w:rPr>
          <w:spacing w:val="-2"/>
        </w:rPr>
        <w:t>and</w:t>
      </w:r>
      <w:r w:rsidRPr="00556C23">
        <w:t xml:space="preserve"> the</w:t>
      </w:r>
      <w:r w:rsidRPr="00556C23">
        <w:rPr>
          <w:spacing w:val="-2"/>
        </w:rPr>
        <w:t xml:space="preserve"> </w:t>
      </w:r>
      <w:r w:rsidRPr="00556C23">
        <w:t>community</w:t>
      </w:r>
      <w:r w:rsidRPr="00556C23">
        <w:rPr>
          <w:spacing w:val="-2"/>
        </w:rPr>
        <w:t xml:space="preserve"> </w:t>
      </w:r>
      <w:r w:rsidRPr="00556C23">
        <w:t>we serve.</w:t>
      </w:r>
      <w:r>
        <w:t xml:space="preserve"> The </w:t>
      </w:r>
      <w:r w:rsidRPr="00556C23">
        <w:t>Program Integrated Planning and Review</w:t>
      </w:r>
      <w:r>
        <w:t xml:space="preserve">- Resource Allocation Process </w:t>
      </w:r>
      <w:r w:rsidRPr="00556C23">
        <w:t>(</w:t>
      </w:r>
      <w:r>
        <w:t>PIPR-RAP</w:t>
      </w:r>
      <w:r w:rsidRPr="00556C23">
        <w:t xml:space="preserve">) </w:t>
      </w:r>
      <w:r>
        <w:t xml:space="preserve">Committee’s work is to shepherd authors through the writing process to create a document, completed on time, that accurately reflects their programs, and to rank resource requests generated from these documents. </w:t>
      </w:r>
    </w:p>
    <w:p w:rsidRPr="00556C23" w:rsidR="00791D01" w:rsidP="00791D01" w:rsidRDefault="00791D01" w14:paraId="339EA26D" w14:textId="77777777">
      <w:pPr>
        <w:spacing w:after="0"/>
        <w:rPr>
          <w:rFonts w:eastAsia="Gill Sans MT" w:cs="Gill Sans MT"/>
        </w:rPr>
      </w:pPr>
    </w:p>
    <w:p w:rsidRPr="00791D01" w:rsidR="00791D01" w:rsidP="00791D01" w:rsidRDefault="00791D01" w14:paraId="67C9F86D" w14:textId="77777777">
      <w:pPr>
        <w:pStyle w:val="NoSpacing"/>
        <w:rPr>
          <w:rFonts w:ascii="Segoe UI" w:hAnsi="Segoe UI" w:cs="Segoe UI"/>
          <w:sz w:val="18"/>
        </w:rPr>
      </w:pPr>
      <w:r w:rsidRPr="00791D01">
        <w:rPr>
          <w:rFonts w:ascii="Segoe UI" w:hAnsi="Segoe UI" w:cs="Segoe UI"/>
          <w:sz w:val="18"/>
        </w:rPr>
        <w:t>Specifically, program review facilitates:</w:t>
      </w:r>
    </w:p>
    <w:p w:rsidRPr="00791D01" w:rsidR="00791D01" w:rsidP="00791D01" w:rsidRDefault="00791D01" w14:paraId="4A4C5CB7" w14:textId="77777777">
      <w:pPr>
        <w:pStyle w:val="NoSpacing"/>
        <w:numPr>
          <w:ilvl w:val="0"/>
          <w:numId w:val="39"/>
        </w:numPr>
        <w:rPr>
          <w:rFonts w:ascii="Segoe UI" w:hAnsi="Segoe UI" w:cs="Segoe UI"/>
          <w:sz w:val="18"/>
        </w:rPr>
      </w:pPr>
      <w:r w:rsidRPr="00791D01">
        <w:rPr>
          <w:rFonts w:ascii="Segoe UI" w:hAnsi="Segoe UI" w:cs="Segoe UI"/>
          <w:sz w:val="18"/>
        </w:rPr>
        <w:t>Creation of a three-year plan for each program</w:t>
      </w:r>
    </w:p>
    <w:p w:rsidRPr="00791D01" w:rsidR="00791D01" w:rsidP="00791D01" w:rsidRDefault="00791D01" w14:paraId="6E8DC0A1" w14:textId="77777777">
      <w:pPr>
        <w:pStyle w:val="NoSpacing"/>
        <w:numPr>
          <w:ilvl w:val="0"/>
          <w:numId w:val="39"/>
        </w:numPr>
        <w:rPr>
          <w:rFonts w:ascii="Segoe UI" w:hAnsi="Segoe UI" w:cs="Segoe UI"/>
          <w:sz w:val="18"/>
        </w:rPr>
      </w:pPr>
      <w:r w:rsidRPr="00791D01">
        <w:rPr>
          <w:rFonts w:ascii="Segoe UI" w:hAnsi="Segoe UI" w:cs="Segoe UI"/>
          <w:sz w:val="18"/>
        </w:rPr>
        <w:t xml:space="preserve">Resource allocation requests for the </w:t>
      </w:r>
      <w:r w:rsidRPr="00791D01">
        <w:rPr>
          <w:rFonts w:ascii="Segoe UI" w:hAnsi="Segoe UI" w:cs="Segoe UI"/>
          <w:b/>
          <w:sz w:val="18"/>
        </w:rPr>
        <w:t>next three academic years</w:t>
      </w:r>
      <w:r w:rsidRPr="00791D01">
        <w:rPr>
          <w:rFonts w:ascii="Segoe UI" w:hAnsi="Segoe UI" w:cs="Segoe UI"/>
          <w:sz w:val="18"/>
        </w:rPr>
        <w:t>.</w:t>
      </w:r>
    </w:p>
    <w:p w:rsidRPr="00791D01" w:rsidR="00791D01" w:rsidP="00791D01" w:rsidRDefault="00791D01" w14:paraId="4F23CCC2" w14:textId="77777777">
      <w:pPr>
        <w:pStyle w:val="NoSpacing"/>
        <w:numPr>
          <w:ilvl w:val="0"/>
          <w:numId w:val="39"/>
        </w:numPr>
        <w:rPr>
          <w:rFonts w:ascii="Segoe UI" w:hAnsi="Segoe UI" w:cs="Segoe UI"/>
          <w:sz w:val="18"/>
        </w:rPr>
      </w:pPr>
      <w:r w:rsidRPr="00791D01">
        <w:rPr>
          <w:rFonts w:ascii="Segoe UI" w:hAnsi="Segoe UI" w:cs="Segoe UI"/>
          <w:sz w:val="18"/>
        </w:rPr>
        <w:t>Institutional &amp; program improvement through the comprehensive self-study, peer review, and planning process</w:t>
      </w:r>
    </w:p>
    <w:p w:rsidRPr="00791D01" w:rsidR="00791D01" w:rsidP="00791D01" w:rsidRDefault="00791D01" w14:paraId="2B731A73" w14:textId="77777777">
      <w:pPr>
        <w:pStyle w:val="NoSpacing"/>
        <w:numPr>
          <w:ilvl w:val="0"/>
          <w:numId w:val="39"/>
        </w:numPr>
        <w:rPr>
          <w:rFonts w:ascii="Segoe UI" w:hAnsi="Segoe UI" w:cs="Segoe UI"/>
          <w:sz w:val="18"/>
        </w:rPr>
      </w:pPr>
      <w:r w:rsidRPr="00791D01">
        <w:rPr>
          <w:rFonts w:ascii="Segoe UI" w:hAnsi="Segoe UI" w:cs="Segoe UI"/>
          <w:sz w:val="18"/>
        </w:rPr>
        <w:t>Development of a three-year resources request plan, including data to support annual financial requests</w:t>
      </w:r>
    </w:p>
    <w:p w:rsidRPr="00791D01" w:rsidR="00791D01" w:rsidP="00791D01" w:rsidRDefault="00791D01" w14:paraId="79CA7DCC" w14:textId="77777777">
      <w:pPr>
        <w:pStyle w:val="NoSpacing"/>
        <w:numPr>
          <w:ilvl w:val="0"/>
          <w:numId w:val="39"/>
        </w:numPr>
        <w:rPr>
          <w:rFonts w:ascii="Segoe UI" w:hAnsi="Segoe UI" w:cs="Segoe UI"/>
          <w:sz w:val="18"/>
        </w:rPr>
      </w:pPr>
      <w:r w:rsidRPr="00791D01">
        <w:rPr>
          <w:rFonts w:ascii="Segoe UI" w:hAnsi="Segoe UI" w:cs="Segoe UI"/>
          <w:sz w:val="18"/>
        </w:rPr>
        <w:t>Creation of a living document that provides all basic information and forward planning for each program; can be referenced by stakeholders via public website</w:t>
      </w:r>
    </w:p>
    <w:p w:rsidRPr="00791D01" w:rsidR="00791D01" w:rsidP="00791D01" w:rsidRDefault="00791D01" w14:paraId="6848FB03" w14:textId="77777777">
      <w:pPr>
        <w:pStyle w:val="NoSpacing"/>
        <w:numPr>
          <w:ilvl w:val="0"/>
          <w:numId w:val="39"/>
        </w:numPr>
        <w:rPr>
          <w:rFonts w:ascii="Segoe UI" w:hAnsi="Segoe UI" w:cs="Segoe UI"/>
          <w:sz w:val="18"/>
        </w:rPr>
      </w:pPr>
      <w:r w:rsidRPr="00791D01">
        <w:rPr>
          <w:rFonts w:ascii="Segoe UI" w:hAnsi="Segoe UI" w:cs="Segoe UI"/>
          <w:sz w:val="18"/>
        </w:rPr>
        <w:t>Program leadership continuity</w:t>
      </w:r>
      <w:r w:rsidRPr="00791D01">
        <w:rPr>
          <w:rStyle w:val="NoSpacingChar"/>
          <w:rFonts w:ascii="Segoe UI" w:hAnsi="Segoe UI" w:cs="Segoe UI"/>
          <w:sz w:val="18"/>
        </w:rPr>
        <w:t xml:space="preserve"> of</w:t>
      </w:r>
      <w:r w:rsidRPr="00791D01">
        <w:rPr>
          <w:rFonts w:ascii="Segoe UI" w:hAnsi="Segoe UI" w:cs="Segoe UI"/>
          <w:sz w:val="18"/>
        </w:rPr>
        <w:t xml:space="preserve"> expertise (e.g., a department chair or leadership change)</w:t>
      </w:r>
    </w:p>
    <w:p w:rsidRPr="00791D01" w:rsidR="00791D01" w:rsidP="107F8DC9" w:rsidRDefault="00791D01" w14:paraId="52D27E53" w14:textId="77777777">
      <w:pPr>
        <w:pStyle w:val="NoSpacing"/>
        <w:numPr>
          <w:ilvl w:val="0"/>
          <w:numId w:val="39"/>
        </w:numPr>
        <w:rPr>
          <w:rFonts w:ascii="Segoe UI" w:hAnsi="Segoe UI" w:cs="Segoe UI"/>
          <w:sz w:val="18"/>
          <w:szCs w:val="18"/>
        </w:rPr>
      </w:pPr>
      <w:r w:rsidRPr="107F8DC9" w:rsidR="00791D01">
        <w:rPr>
          <w:rFonts w:ascii="Segoe UI" w:hAnsi="Segoe UI" w:cs="Segoe UI"/>
          <w:sz w:val="18"/>
          <w:szCs w:val="18"/>
        </w:rPr>
        <w:t>A baseline for the integrated planning process and cycle</w:t>
      </w:r>
    </w:p>
    <w:p w:rsidR="309AB0B7" w:rsidP="107F8DC9" w:rsidRDefault="309AB0B7" w14:paraId="58941EAF" w14:textId="31AA8D31">
      <w:pPr>
        <w:pStyle w:val="NoSpacing"/>
        <w:numPr>
          <w:ilvl w:val="0"/>
          <w:numId w:val="39"/>
        </w:numPr>
        <w:rPr>
          <w:noProof w:val="0"/>
          <w:sz w:val="18"/>
          <w:szCs w:val="18"/>
          <w:lang w:val="en-US"/>
        </w:rPr>
      </w:pPr>
      <w:r w:rsidRPr="107F8DC9" w:rsidR="309AB0B7">
        <w:rPr>
          <w:rFonts w:ascii="Segoe UI" w:hAnsi="Segoe UI" w:eastAsia="Segoe UI" w:cs="Segoe UI"/>
          <w:noProof w:val="0"/>
          <w:sz w:val="18"/>
          <w:szCs w:val="18"/>
          <w:lang w:val="en-US"/>
        </w:rPr>
        <w:t>Identify programs that may be forwarded to Academic Senate for program viability assessment</w:t>
      </w:r>
    </w:p>
    <w:p w:rsidRPr="00791D01" w:rsidR="00791D01" w:rsidP="00791D01" w:rsidRDefault="00791D01" w14:paraId="27F5CD3E" w14:textId="77777777">
      <w:pPr>
        <w:pStyle w:val="NoSpacing"/>
        <w:numPr>
          <w:ilvl w:val="0"/>
          <w:numId w:val="39"/>
        </w:numPr>
        <w:rPr>
          <w:rFonts w:ascii="Segoe UI" w:hAnsi="Segoe UI" w:cs="Segoe UI"/>
          <w:sz w:val="18"/>
        </w:rPr>
      </w:pPr>
      <w:r w:rsidRPr="00791D01">
        <w:rPr>
          <w:rFonts w:ascii="Segoe UI" w:hAnsi="Segoe UI" w:cs="Segoe UI"/>
          <w:sz w:val="18"/>
        </w:rPr>
        <w:t>Accreditation compliance; board policy / administrative procedure compliance (c.f</w:t>
      </w:r>
      <w:hyperlink w:history="1" r:id="rId17">
        <w:r w:rsidRPr="00791D01">
          <w:rPr>
            <w:rStyle w:val="Hyperlink"/>
            <w:rFonts w:ascii="Segoe UI" w:hAnsi="Segoe UI" w:cs="Segoe UI"/>
            <w:sz w:val="18"/>
          </w:rPr>
          <w:t>. BP/AP 4020</w:t>
        </w:r>
      </w:hyperlink>
      <w:r w:rsidRPr="00791D01">
        <w:rPr>
          <w:rStyle w:val="Hyperlink"/>
          <w:rFonts w:ascii="Segoe UI" w:hAnsi="Segoe UI" w:cs="Segoe UI"/>
          <w:sz w:val="18"/>
        </w:rPr>
        <w:t xml:space="preserve">, </w:t>
      </w:r>
      <w:r w:rsidRPr="00791D01">
        <w:rPr>
          <w:rStyle w:val="normaltextrun"/>
          <w:rFonts w:ascii="Segoe UI" w:hAnsi="Segoe UI" w:cs="Segoe UI"/>
          <w:sz w:val="18"/>
          <w:shd w:val="clear" w:color="auto" w:fill="FFFFFF"/>
        </w:rPr>
        <w:t>BP/AP 6200</w:t>
      </w:r>
      <w:r w:rsidRPr="00791D01">
        <w:rPr>
          <w:rFonts w:ascii="Segoe UI" w:hAnsi="Segoe UI" w:cs="Segoe UI"/>
          <w:sz w:val="18"/>
        </w:rPr>
        <w:t>)</w:t>
      </w:r>
    </w:p>
    <w:p w:rsidRPr="00791D01" w:rsidR="00791D01" w:rsidP="00791D01" w:rsidRDefault="00791D01" w14:paraId="1BCF9DD1" w14:textId="77777777">
      <w:pPr>
        <w:pStyle w:val="NoSpacing"/>
        <w:rPr>
          <w:rFonts w:ascii="Segoe UI" w:hAnsi="Segoe UI" w:cs="Segoe UI"/>
          <w:sz w:val="8"/>
          <w:szCs w:val="12"/>
        </w:rPr>
      </w:pPr>
    </w:p>
    <w:p w:rsidRPr="00791D01" w:rsidR="00791D01" w:rsidP="00791D01" w:rsidRDefault="00791D01" w14:paraId="06E609AF" w14:textId="77777777">
      <w:pPr>
        <w:pStyle w:val="NoSpacing"/>
        <w:rPr>
          <w:rFonts w:ascii="Segoe UI" w:hAnsi="Segoe UI" w:cs="Segoe UI"/>
          <w:sz w:val="18"/>
        </w:rPr>
      </w:pPr>
      <w:r w:rsidRPr="00791D01">
        <w:rPr>
          <w:rFonts w:ascii="Segoe UI" w:hAnsi="Segoe UI" w:cs="Segoe UI"/>
          <w:sz w:val="18"/>
        </w:rPr>
        <w:t>Another purpose</w:t>
      </w:r>
      <w:r w:rsidRPr="00791D01">
        <w:rPr>
          <w:rFonts w:ascii="Segoe UI" w:hAnsi="Segoe UI" w:cs="Segoe UI"/>
          <w:spacing w:val="-2"/>
          <w:sz w:val="18"/>
        </w:rPr>
        <w:t xml:space="preserve"> </w:t>
      </w:r>
      <w:r w:rsidRPr="00791D01">
        <w:rPr>
          <w:rFonts w:ascii="Segoe UI" w:hAnsi="Segoe UI" w:cs="Segoe UI"/>
          <w:sz w:val="18"/>
        </w:rPr>
        <w:t>of the process is to</w:t>
      </w:r>
      <w:r w:rsidRPr="00791D01">
        <w:rPr>
          <w:rFonts w:ascii="Segoe UI" w:hAnsi="Segoe UI" w:cs="Segoe UI"/>
          <w:spacing w:val="1"/>
          <w:sz w:val="18"/>
        </w:rPr>
        <w:t xml:space="preserve"> </w:t>
      </w:r>
      <w:r w:rsidRPr="00791D01">
        <w:rPr>
          <w:rFonts w:ascii="Segoe UI" w:hAnsi="Segoe UI" w:cs="Segoe UI"/>
          <w:sz w:val="18"/>
        </w:rPr>
        <w:t>focus available resources—staff</w:t>
      </w:r>
      <w:r w:rsidRPr="00791D01">
        <w:rPr>
          <w:rFonts w:ascii="Segoe UI" w:hAnsi="Segoe UI" w:cs="Segoe UI"/>
          <w:spacing w:val="-2"/>
          <w:sz w:val="18"/>
        </w:rPr>
        <w:t xml:space="preserve"> </w:t>
      </w:r>
      <w:r w:rsidRPr="00791D01">
        <w:rPr>
          <w:rFonts w:ascii="Segoe UI" w:hAnsi="Segoe UI" w:cs="Segoe UI"/>
          <w:sz w:val="18"/>
        </w:rPr>
        <w:t>time,</w:t>
      </w:r>
      <w:r w:rsidRPr="00791D01">
        <w:rPr>
          <w:rFonts w:ascii="Segoe UI" w:hAnsi="Segoe UI" w:cs="Segoe UI"/>
          <w:spacing w:val="-2"/>
          <w:sz w:val="18"/>
        </w:rPr>
        <w:t xml:space="preserve"> </w:t>
      </w:r>
      <w:r w:rsidRPr="00791D01">
        <w:rPr>
          <w:rFonts w:ascii="Segoe UI" w:hAnsi="Segoe UI" w:cs="Segoe UI"/>
          <w:sz w:val="18"/>
        </w:rPr>
        <w:t>budget,</w:t>
      </w:r>
      <w:r w:rsidRPr="00791D01">
        <w:rPr>
          <w:rFonts w:ascii="Segoe UI" w:hAnsi="Segoe UI" w:cs="Segoe UI"/>
          <w:spacing w:val="-2"/>
          <w:sz w:val="18"/>
        </w:rPr>
        <w:t xml:space="preserve"> </w:t>
      </w:r>
      <w:r w:rsidRPr="00791D01">
        <w:rPr>
          <w:rFonts w:ascii="Segoe UI" w:hAnsi="Segoe UI" w:cs="Segoe UI"/>
          <w:sz w:val="18"/>
        </w:rPr>
        <w:t>technology, space - on the achievement</w:t>
      </w:r>
      <w:r w:rsidRPr="00791D01">
        <w:rPr>
          <w:rFonts w:ascii="Segoe UI" w:hAnsi="Segoe UI" w:cs="Segoe UI"/>
          <w:spacing w:val="1"/>
          <w:sz w:val="18"/>
        </w:rPr>
        <w:t xml:space="preserve"> </w:t>
      </w:r>
      <w:r w:rsidRPr="00791D01">
        <w:rPr>
          <w:rFonts w:ascii="Segoe UI" w:hAnsi="Segoe UI" w:cs="Segoe UI"/>
          <w:sz w:val="18"/>
        </w:rPr>
        <w:t>of</w:t>
      </w:r>
      <w:r w:rsidRPr="00791D01">
        <w:rPr>
          <w:rFonts w:ascii="Segoe UI" w:hAnsi="Segoe UI" w:cs="Segoe UI"/>
          <w:spacing w:val="1"/>
          <w:sz w:val="18"/>
        </w:rPr>
        <w:t xml:space="preserve"> </w:t>
      </w:r>
      <w:r w:rsidRPr="00791D01">
        <w:rPr>
          <w:rFonts w:ascii="Segoe UI" w:hAnsi="Segoe UI" w:cs="Segoe UI"/>
          <w:sz w:val="18"/>
        </w:rPr>
        <w:t xml:space="preserve">goals </w:t>
      </w:r>
      <w:r w:rsidRPr="00791D01">
        <w:rPr>
          <w:rFonts w:ascii="Segoe UI" w:hAnsi="Segoe UI" w:cs="Segoe UI"/>
          <w:spacing w:val="-2"/>
          <w:sz w:val="18"/>
        </w:rPr>
        <w:t>and</w:t>
      </w:r>
      <w:r w:rsidRPr="00791D01">
        <w:rPr>
          <w:rFonts w:ascii="Segoe UI" w:hAnsi="Segoe UI" w:cs="Segoe UI"/>
          <w:sz w:val="18"/>
        </w:rPr>
        <w:t xml:space="preserve"> objectives intended to maintain or</w:t>
      </w:r>
      <w:r w:rsidRPr="00791D01">
        <w:rPr>
          <w:rFonts w:ascii="Segoe UI" w:hAnsi="Segoe UI" w:cs="Segoe UI"/>
          <w:spacing w:val="-2"/>
          <w:sz w:val="18"/>
        </w:rPr>
        <w:t xml:space="preserve"> </w:t>
      </w:r>
      <w:r w:rsidRPr="00791D01">
        <w:rPr>
          <w:rFonts w:ascii="Segoe UI" w:hAnsi="Segoe UI" w:cs="Segoe UI"/>
          <w:sz w:val="18"/>
        </w:rPr>
        <w:t>improve effectiveness of the program itself, but also the programs’ contribution to the College’s Strategic Plan.</w:t>
      </w:r>
      <w:r w:rsidRPr="00791D01">
        <w:rPr>
          <w:rFonts w:ascii="Segoe UI" w:hAnsi="Segoe UI" w:cs="Segoe UI"/>
          <w:spacing w:val="45"/>
          <w:sz w:val="18"/>
        </w:rPr>
        <w:t xml:space="preserve"> </w:t>
      </w:r>
      <w:r w:rsidRPr="00791D01">
        <w:rPr>
          <w:rFonts w:ascii="Segoe UI" w:hAnsi="Segoe UI" w:cs="Segoe UI"/>
          <w:sz w:val="18"/>
        </w:rPr>
        <w:t>Achieving some</w:t>
      </w:r>
      <w:r w:rsidRPr="00791D01">
        <w:rPr>
          <w:rFonts w:ascii="Segoe UI" w:hAnsi="Segoe UI" w:cs="Segoe UI"/>
          <w:spacing w:val="-2"/>
          <w:sz w:val="18"/>
        </w:rPr>
        <w:t xml:space="preserve"> </w:t>
      </w:r>
      <w:r w:rsidRPr="00791D01">
        <w:rPr>
          <w:rFonts w:ascii="Segoe UI" w:hAnsi="Segoe UI" w:cs="Segoe UI"/>
          <w:sz w:val="18"/>
        </w:rPr>
        <w:t>objectives</w:t>
      </w:r>
      <w:r w:rsidRPr="00791D01">
        <w:rPr>
          <w:rFonts w:ascii="Segoe UI" w:hAnsi="Segoe UI" w:cs="Segoe UI"/>
          <w:spacing w:val="-3"/>
          <w:sz w:val="18"/>
        </w:rPr>
        <w:t xml:space="preserve"> </w:t>
      </w:r>
      <w:r w:rsidRPr="00791D01">
        <w:rPr>
          <w:rFonts w:ascii="Segoe UI" w:hAnsi="Segoe UI" w:cs="Segoe UI"/>
          <w:sz w:val="18"/>
        </w:rPr>
        <w:t xml:space="preserve">requires resources over </w:t>
      </w:r>
      <w:r w:rsidRPr="00791D01">
        <w:rPr>
          <w:rFonts w:ascii="Segoe UI" w:hAnsi="Segoe UI" w:cs="Segoe UI"/>
          <w:spacing w:val="-2"/>
          <w:sz w:val="18"/>
        </w:rPr>
        <w:t>and</w:t>
      </w:r>
      <w:r w:rsidRPr="00791D01">
        <w:rPr>
          <w:rFonts w:ascii="Segoe UI" w:hAnsi="Segoe UI" w:cs="Segoe UI"/>
          <w:spacing w:val="1"/>
          <w:sz w:val="18"/>
        </w:rPr>
        <w:t xml:space="preserve"> </w:t>
      </w:r>
      <w:r w:rsidRPr="00791D01">
        <w:rPr>
          <w:rFonts w:ascii="Segoe UI" w:hAnsi="Segoe UI" w:cs="Segoe UI"/>
          <w:sz w:val="18"/>
        </w:rPr>
        <w:t>above</w:t>
      </w:r>
      <w:r w:rsidRPr="00791D01">
        <w:rPr>
          <w:rFonts w:ascii="Segoe UI" w:hAnsi="Segoe UI" w:cs="Segoe UI"/>
          <w:spacing w:val="-2"/>
          <w:sz w:val="18"/>
        </w:rPr>
        <w:t xml:space="preserve"> </w:t>
      </w:r>
      <w:r w:rsidRPr="00791D01">
        <w:rPr>
          <w:rFonts w:ascii="Segoe UI" w:hAnsi="Segoe UI" w:cs="Segoe UI"/>
          <w:sz w:val="18"/>
        </w:rPr>
        <w:t>what is available,</w:t>
      </w:r>
      <w:r w:rsidRPr="00791D01">
        <w:rPr>
          <w:rFonts w:ascii="Segoe UI" w:hAnsi="Segoe UI" w:cs="Segoe UI"/>
          <w:spacing w:val="-3"/>
          <w:sz w:val="18"/>
        </w:rPr>
        <w:t xml:space="preserve"> </w:t>
      </w:r>
      <w:r w:rsidRPr="00791D01">
        <w:rPr>
          <w:rFonts w:ascii="Segoe UI" w:hAnsi="Segoe UI" w:cs="Segoe UI"/>
          <w:sz w:val="18"/>
        </w:rPr>
        <w:t>which</w:t>
      </w:r>
      <w:r w:rsidRPr="00791D01">
        <w:rPr>
          <w:rFonts w:ascii="Segoe UI" w:hAnsi="Segoe UI" w:cs="Segoe UI"/>
          <w:spacing w:val="1"/>
          <w:sz w:val="18"/>
        </w:rPr>
        <w:t xml:space="preserve"> </w:t>
      </w:r>
      <w:r w:rsidRPr="00791D01">
        <w:rPr>
          <w:rFonts w:ascii="Segoe UI" w:hAnsi="Segoe UI" w:cs="Segoe UI"/>
          <w:sz w:val="18"/>
        </w:rPr>
        <w:t>means</w:t>
      </w:r>
      <w:r w:rsidRPr="00791D01">
        <w:rPr>
          <w:rFonts w:ascii="Segoe UI" w:hAnsi="Segoe UI" w:cs="Segoe UI"/>
          <w:spacing w:val="-3"/>
          <w:sz w:val="18"/>
        </w:rPr>
        <w:t xml:space="preserve"> </w:t>
      </w:r>
      <w:r w:rsidRPr="00791D01">
        <w:rPr>
          <w:rFonts w:ascii="Segoe UI" w:hAnsi="Segoe UI" w:cs="Segoe UI"/>
          <w:sz w:val="18"/>
        </w:rPr>
        <w:t>that a</w:t>
      </w:r>
      <w:r w:rsidRPr="00791D01">
        <w:rPr>
          <w:rFonts w:ascii="Segoe UI" w:hAnsi="Segoe UI" w:cs="Segoe UI"/>
          <w:spacing w:val="73"/>
          <w:sz w:val="18"/>
        </w:rPr>
        <w:t xml:space="preserve"> </w:t>
      </w:r>
      <w:r w:rsidRPr="00791D01">
        <w:rPr>
          <w:rFonts w:ascii="Segoe UI" w:hAnsi="Segoe UI" w:cs="Segoe UI"/>
          <w:sz w:val="18"/>
        </w:rPr>
        <w:t>resource request</w:t>
      </w:r>
      <w:r w:rsidRPr="00791D01">
        <w:rPr>
          <w:rFonts w:ascii="Segoe UI" w:hAnsi="Segoe UI" w:cs="Segoe UI"/>
          <w:spacing w:val="1"/>
          <w:sz w:val="18"/>
        </w:rPr>
        <w:t xml:space="preserve"> </w:t>
      </w:r>
      <w:r w:rsidRPr="00791D01">
        <w:rPr>
          <w:rFonts w:ascii="Segoe UI" w:hAnsi="Segoe UI" w:cs="Segoe UI"/>
          <w:sz w:val="18"/>
        </w:rPr>
        <w:t>is</w:t>
      </w:r>
      <w:r w:rsidRPr="00791D01">
        <w:rPr>
          <w:rFonts w:ascii="Segoe UI" w:hAnsi="Segoe UI" w:cs="Segoe UI"/>
          <w:spacing w:val="-3"/>
          <w:sz w:val="18"/>
        </w:rPr>
        <w:t xml:space="preserve"> </w:t>
      </w:r>
      <w:r w:rsidRPr="00791D01">
        <w:rPr>
          <w:rFonts w:ascii="Segoe UI" w:hAnsi="Segoe UI" w:cs="Segoe UI"/>
          <w:sz w:val="18"/>
        </w:rPr>
        <w:t xml:space="preserve">necessary. </w:t>
      </w:r>
      <w:r w:rsidRPr="00791D01">
        <w:rPr>
          <w:rFonts w:ascii="Segoe UI" w:hAnsi="Segoe UI" w:cs="Segoe UI"/>
          <w:spacing w:val="1"/>
          <w:sz w:val="18"/>
        </w:rPr>
        <w:t xml:space="preserve"> </w:t>
      </w:r>
      <w:r w:rsidRPr="00791D01">
        <w:rPr>
          <w:rFonts w:ascii="Segoe UI" w:hAnsi="Segoe UI" w:cs="Segoe UI"/>
          <w:sz w:val="18"/>
        </w:rPr>
        <w:t>But achieving</w:t>
      </w:r>
      <w:r w:rsidRPr="00791D01">
        <w:rPr>
          <w:rFonts w:ascii="Segoe UI" w:hAnsi="Segoe UI" w:cs="Segoe UI"/>
          <w:spacing w:val="-3"/>
          <w:sz w:val="18"/>
        </w:rPr>
        <w:t xml:space="preserve"> </w:t>
      </w:r>
      <w:r w:rsidRPr="00791D01">
        <w:rPr>
          <w:rFonts w:ascii="Segoe UI" w:hAnsi="Segoe UI" w:cs="Segoe UI"/>
          <w:sz w:val="18"/>
        </w:rPr>
        <w:t>others requires no extra resources—only</w:t>
      </w:r>
      <w:r w:rsidRPr="00791D01">
        <w:rPr>
          <w:rFonts w:ascii="Segoe UI" w:hAnsi="Segoe UI" w:cs="Segoe UI"/>
          <w:spacing w:val="-3"/>
          <w:sz w:val="18"/>
        </w:rPr>
        <w:t xml:space="preserve"> </w:t>
      </w:r>
      <w:r w:rsidRPr="00791D01">
        <w:rPr>
          <w:rFonts w:ascii="Segoe UI" w:hAnsi="Segoe UI" w:cs="Segoe UI"/>
          <w:sz w:val="18"/>
        </w:rPr>
        <w:t>the reallocation of</w:t>
      </w:r>
      <w:r w:rsidRPr="00791D01">
        <w:rPr>
          <w:rFonts w:ascii="Segoe UI" w:hAnsi="Segoe UI" w:cs="Segoe UI"/>
          <w:spacing w:val="1"/>
          <w:sz w:val="18"/>
        </w:rPr>
        <w:t xml:space="preserve"> </w:t>
      </w:r>
      <w:r w:rsidRPr="00791D01">
        <w:rPr>
          <w:rFonts w:ascii="Segoe UI" w:hAnsi="Segoe UI" w:cs="Segoe UI"/>
          <w:sz w:val="18"/>
        </w:rPr>
        <w:t>existing</w:t>
      </w:r>
      <w:r w:rsidRPr="00791D01">
        <w:rPr>
          <w:rFonts w:ascii="Segoe UI" w:hAnsi="Segoe UI" w:cs="Segoe UI"/>
          <w:spacing w:val="-3"/>
          <w:sz w:val="18"/>
        </w:rPr>
        <w:t xml:space="preserve"> </w:t>
      </w:r>
      <w:r w:rsidRPr="00791D01">
        <w:rPr>
          <w:rFonts w:ascii="Segoe UI" w:hAnsi="Segoe UI" w:cs="Segoe UI"/>
          <w:sz w:val="18"/>
        </w:rPr>
        <w:t>ones.</w:t>
      </w:r>
    </w:p>
    <w:p w:rsidRPr="00987680" w:rsidR="00791D01" w:rsidP="00791D01" w:rsidRDefault="00791D01" w14:paraId="420E3F3D" w14:textId="77777777">
      <w:pPr>
        <w:pStyle w:val="Heading2"/>
        <w:rPr>
          <w:rFonts w:hAnsi="Arial" w:eastAsia="Arial" w:cs="Arial"/>
          <w:color w:val="auto"/>
          <w:szCs w:val="26"/>
        </w:rPr>
      </w:pPr>
      <w:bookmarkStart w:name="_Toc47624890" w:id="9"/>
      <w:bookmarkStart w:name="_Toc48047851" w:id="10"/>
      <w:bookmarkEnd w:id="8"/>
      <w:r w:rsidRPr="00987680">
        <w:rPr>
          <w:color w:val="auto"/>
        </w:rPr>
        <w:t>Scope</w:t>
      </w:r>
      <w:bookmarkEnd w:id="9"/>
      <w:bookmarkEnd w:id="10"/>
    </w:p>
    <w:p w:rsidRPr="00987680" w:rsidR="00791D01" w:rsidP="00791D01" w:rsidRDefault="00791D01" w14:paraId="379CD7A2" w14:textId="77777777">
      <w:pPr>
        <w:spacing w:after="0"/>
        <w:rPr>
          <w:sz w:val="20"/>
          <w:szCs w:val="20"/>
        </w:rPr>
      </w:pPr>
      <w:r w:rsidRPr="00987680">
        <w:t>The</w:t>
      </w:r>
      <w:r w:rsidRPr="00987680">
        <w:rPr>
          <w:spacing w:val="-2"/>
        </w:rPr>
        <w:t xml:space="preserve"> </w:t>
      </w:r>
      <w:r>
        <w:t>PIPR-RAP</w:t>
      </w:r>
      <w:r w:rsidRPr="00987680">
        <w:t xml:space="preserve"> process applies</w:t>
      </w:r>
      <w:r w:rsidRPr="00987680">
        <w:rPr>
          <w:spacing w:val="1"/>
        </w:rPr>
        <w:t xml:space="preserve"> </w:t>
      </w:r>
      <w:r w:rsidRPr="00987680">
        <w:t>to</w:t>
      </w:r>
      <w:r w:rsidRPr="00987680">
        <w:rPr>
          <w:spacing w:val="1"/>
        </w:rPr>
        <w:t xml:space="preserve"> </w:t>
      </w:r>
      <w:r w:rsidRPr="00987680">
        <w:rPr>
          <w:spacing w:val="-2"/>
        </w:rPr>
        <w:t>every</w:t>
      </w:r>
      <w:r w:rsidRPr="00987680">
        <w:t xml:space="preserve"> unit</w:t>
      </w:r>
      <w:r w:rsidRPr="00987680">
        <w:rPr>
          <w:spacing w:val="1"/>
        </w:rPr>
        <w:t xml:space="preserve"> </w:t>
      </w:r>
      <w:r w:rsidRPr="00987680">
        <w:t>in</w:t>
      </w:r>
      <w:r w:rsidRPr="00987680">
        <w:rPr>
          <w:spacing w:val="-2"/>
        </w:rPr>
        <w:t xml:space="preserve"> </w:t>
      </w:r>
      <w:r w:rsidRPr="00987680">
        <w:t>the College.</w:t>
      </w:r>
      <w:r w:rsidRPr="00987680">
        <w:rPr>
          <w:spacing w:val="60"/>
        </w:rPr>
        <w:t xml:space="preserve"> </w:t>
      </w:r>
      <w:r>
        <w:t>This</w:t>
      </w:r>
      <w:r w:rsidRPr="00987680">
        <w:rPr>
          <w:spacing w:val="1"/>
        </w:rPr>
        <w:t xml:space="preserve"> </w:t>
      </w:r>
      <w:r w:rsidRPr="00987680">
        <w:t>includes</w:t>
      </w:r>
      <w:r w:rsidRPr="00987680">
        <w:rPr>
          <w:spacing w:val="-3"/>
        </w:rPr>
        <w:t xml:space="preserve"> </w:t>
      </w:r>
      <w:r w:rsidRPr="00987680">
        <w:t>all programs in Instruction,</w:t>
      </w:r>
      <w:r w:rsidRPr="00987680">
        <w:rPr>
          <w:spacing w:val="-2"/>
        </w:rPr>
        <w:t xml:space="preserve"> </w:t>
      </w:r>
      <w:r w:rsidRPr="00987680">
        <w:t>Student Services, Administrative Services, and the</w:t>
      </w:r>
      <w:r w:rsidRPr="00987680">
        <w:rPr>
          <w:spacing w:val="-2"/>
        </w:rPr>
        <w:t xml:space="preserve"> </w:t>
      </w:r>
      <w:r w:rsidRPr="00987680">
        <w:t>President’s Area</w:t>
      </w:r>
      <w:r w:rsidRPr="00987680">
        <w:rPr>
          <w:sz w:val="20"/>
          <w:szCs w:val="20"/>
        </w:rPr>
        <w:t>.</w:t>
      </w:r>
    </w:p>
    <w:p w:rsidRPr="00987680" w:rsidR="00791D01" w:rsidP="00791D01" w:rsidRDefault="00791D01" w14:paraId="17093ED7" w14:textId="77777777">
      <w:pPr>
        <w:pStyle w:val="Heading2"/>
        <w:rPr>
          <w:rFonts w:hAnsi="Arial" w:eastAsia="Arial" w:cs="Arial"/>
          <w:color w:val="auto"/>
          <w:szCs w:val="26"/>
        </w:rPr>
      </w:pPr>
      <w:bookmarkStart w:name="_Toc47624891" w:id="11"/>
      <w:bookmarkStart w:name="_Toc48047852" w:id="12"/>
      <w:r>
        <w:rPr>
          <w:color w:val="auto"/>
        </w:rPr>
        <w:t xml:space="preserve">Committee </w:t>
      </w:r>
      <w:r w:rsidRPr="00987680">
        <w:rPr>
          <w:color w:val="auto"/>
        </w:rPr>
        <w:t>Structure</w:t>
      </w:r>
      <w:r>
        <w:rPr>
          <w:color w:val="auto"/>
        </w:rPr>
        <w:t xml:space="preserve"> and Role</w:t>
      </w:r>
      <w:bookmarkEnd w:id="11"/>
      <w:bookmarkEnd w:id="12"/>
    </w:p>
    <w:p w:rsidRPr="00987680" w:rsidR="00791D01" w:rsidP="00791D01" w:rsidRDefault="00791D01" w14:paraId="58BC818A" w14:textId="77777777">
      <w:r w:rsidRPr="00987680">
        <w:t>The</w:t>
      </w:r>
      <w:r w:rsidRPr="00987680">
        <w:rPr>
          <w:spacing w:val="-2"/>
        </w:rPr>
        <w:t xml:space="preserve"> </w:t>
      </w:r>
      <w:r>
        <w:t>PIPR-RAP</w:t>
      </w:r>
      <w:r w:rsidRPr="00987680">
        <w:t xml:space="preserve"> Committee coordinates</w:t>
      </w:r>
      <w:r w:rsidRPr="00987680">
        <w:rPr>
          <w:spacing w:val="-3"/>
        </w:rPr>
        <w:t xml:space="preserve"> </w:t>
      </w:r>
      <w:r>
        <w:rPr>
          <w:spacing w:val="-3"/>
        </w:rPr>
        <w:t xml:space="preserve">and supports </w:t>
      </w:r>
      <w:r w:rsidRPr="00987680">
        <w:t>the</w:t>
      </w:r>
      <w:r w:rsidRPr="00987680">
        <w:rPr>
          <w:spacing w:val="-2"/>
        </w:rPr>
        <w:t xml:space="preserve"> </w:t>
      </w:r>
      <w:r>
        <w:t>PIPR-RAP</w:t>
      </w:r>
      <w:r w:rsidRPr="00987680">
        <w:t xml:space="preserve"> process every year.</w:t>
      </w:r>
      <w:r w:rsidRPr="00987680">
        <w:rPr>
          <w:spacing w:val="60"/>
        </w:rPr>
        <w:t xml:space="preserve"> </w:t>
      </w:r>
      <w:r w:rsidRPr="00987680">
        <w:t xml:space="preserve">The </w:t>
      </w:r>
      <w:r>
        <w:t>PIPR-RAP</w:t>
      </w:r>
      <w:r w:rsidRPr="00987680">
        <w:rPr>
          <w:spacing w:val="2"/>
        </w:rPr>
        <w:t xml:space="preserve"> </w:t>
      </w:r>
      <w:r w:rsidRPr="00987680">
        <w:t>Committee:</w:t>
      </w:r>
    </w:p>
    <w:p w:rsidRPr="00791D01" w:rsidR="00791D01" w:rsidP="00791D01" w:rsidRDefault="00791D01" w14:paraId="52C27741" w14:textId="77777777">
      <w:pPr>
        <w:pStyle w:val="NoSpacing"/>
        <w:numPr>
          <w:ilvl w:val="0"/>
          <w:numId w:val="40"/>
        </w:numPr>
        <w:rPr>
          <w:rFonts w:ascii="Segoe UI" w:hAnsi="Segoe UI" w:cs="Segoe UI"/>
          <w:sz w:val="18"/>
        </w:rPr>
      </w:pPr>
      <w:r w:rsidRPr="00791D01">
        <w:rPr>
          <w:rFonts w:ascii="Segoe UI" w:hAnsi="Segoe UI" w:cs="Segoe UI"/>
          <w:sz w:val="18"/>
        </w:rPr>
        <w:t>Provides author training</w:t>
      </w:r>
      <w:r w:rsidRPr="00791D01">
        <w:rPr>
          <w:rFonts w:ascii="Segoe UI" w:hAnsi="Segoe UI" w:cs="Segoe UI"/>
          <w:spacing w:val="-2"/>
          <w:sz w:val="18"/>
        </w:rPr>
        <w:t xml:space="preserve"> </w:t>
      </w:r>
      <w:r w:rsidRPr="00791D01">
        <w:rPr>
          <w:rFonts w:ascii="Segoe UI" w:hAnsi="Segoe UI" w:cs="Segoe UI"/>
          <w:sz w:val="18"/>
        </w:rPr>
        <w:t>on, and support through planning and review, document completion.</w:t>
      </w:r>
    </w:p>
    <w:p w:rsidRPr="00791D01" w:rsidR="00791D01" w:rsidP="00791D01" w:rsidRDefault="00791D01" w14:paraId="0965D694" w14:textId="77777777">
      <w:pPr>
        <w:pStyle w:val="NoSpacing"/>
        <w:numPr>
          <w:ilvl w:val="0"/>
          <w:numId w:val="40"/>
        </w:numPr>
        <w:rPr>
          <w:rFonts w:ascii="Segoe UI" w:hAnsi="Segoe UI" w:cs="Segoe UI"/>
          <w:sz w:val="18"/>
        </w:rPr>
      </w:pPr>
      <w:r w:rsidRPr="00791D01">
        <w:rPr>
          <w:rFonts w:ascii="Segoe UI" w:hAnsi="Segoe UI" w:cs="Segoe UI"/>
          <w:sz w:val="18"/>
        </w:rPr>
        <w:t>Establishes the</w:t>
      </w:r>
      <w:r w:rsidRPr="00791D01">
        <w:rPr>
          <w:rFonts w:ascii="Segoe UI" w:hAnsi="Segoe UI" w:cs="Segoe UI"/>
          <w:spacing w:val="-2"/>
          <w:sz w:val="18"/>
        </w:rPr>
        <w:t xml:space="preserve"> </w:t>
      </w:r>
      <w:r w:rsidRPr="00791D01">
        <w:rPr>
          <w:rFonts w:ascii="Segoe UI" w:hAnsi="Segoe UI" w:cs="Segoe UI"/>
          <w:sz w:val="18"/>
        </w:rPr>
        <w:t>schedule.</w:t>
      </w:r>
    </w:p>
    <w:p w:rsidRPr="00791D01" w:rsidR="00791D01" w:rsidP="00791D01" w:rsidRDefault="00791D01" w14:paraId="22E596B4" w14:textId="77777777">
      <w:pPr>
        <w:pStyle w:val="NoSpacing"/>
        <w:numPr>
          <w:ilvl w:val="0"/>
          <w:numId w:val="40"/>
        </w:numPr>
        <w:rPr>
          <w:rFonts w:ascii="Segoe UI" w:hAnsi="Segoe UI" w:cs="Segoe UI"/>
          <w:sz w:val="18"/>
        </w:rPr>
      </w:pPr>
      <w:r w:rsidRPr="00791D01">
        <w:rPr>
          <w:rFonts w:ascii="Segoe UI" w:hAnsi="Segoe UI" w:cs="Segoe UI"/>
          <w:sz w:val="18"/>
        </w:rPr>
        <w:t>Informs Academic Senate, reports</w:t>
      </w:r>
      <w:r w:rsidRPr="00791D01">
        <w:rPr>
          <w:rFonts w:ascii="Segoe UI" w:hAnsi="Segoe UI" w:cs="Segoe UI"/>
          <w:spacing w:val="-3"/>
          <w:sz w:val="18"/>
        </w:rPr>
        <w:t xml:space="preserve"> </w:t>
      </w:r>
      <w:r w:rsidRPr="00791D01">
        <w:rPr>
          <w:rFonts w:ascii="Segoe UI" w:hAnsi="Segoe UI" w:cs="Segoe UI"/>
          <w:sz w:val="18"/>
        </w:rPr>
        <w:t>to President’s Council and the Board of Trustees on the</w:t>
      </w:r>
      <w:r w:rsidRPr="00791D01">
        <w:rPr>
          <w:rFonts w:ascii="Segoe UI" w:hAnsi="Segoe UI" w:cs="Segoe UI"/>
          <w:spacing w:val="-2"/>
          <w:sz w:val="18"/>
        </w:rPr>
        <w:t xml:space="preserve"> </w:t>
      </w:r>
      <w:r w:rsidRPr="00791D01">
        <w:rPr>
          <w:rFonts w:ascii="Segoe UI" w:hAnsi="Segoe UI" w:cs="Segoe UI"/>
          <w:sz w:val="18"/>
        </w:rPr>
        <w:t>health or effectiveness of</w:t>
      </w:r>
      <w:r w:rsidRPr="00791D01">
        <w:rPr>
          <w:rFonts w:ascii="Segoe UI" w:hAnsi="Segoe UI" w:cs="Segoe UI"/>
          <w:spacing w:val="1"/>
          <w:sz w:val="18"/>
        </w:rPr>
        <w:t xml:space="preserve"> </w:t>
      </w:r>
      <w:r w:rsidRPr="00791D01">
        <w:rPr>
          <w:rFonts w:ascii="Segoe UI" w:hAnsi="Segoe UI" w:cs="Segoe UI"/>
          <w:sz w:val="18"/>
        </w:rPr>
        <w:t>all</w:t>
      </w:r>
      <w:r w:rsidRPr="00791D01">
        <w:rPr>
          <w:rFonts w:ascii="Segoe UI" w:hAnsi="Segoe UI" w:cs="Segoe UI"/>
          <w:spacing w:val="-3"/>
          <w:sz w:val="18"/>
        </w:rPr>
        <w:t xml:space="preserve"> </w:t>
      </w:r>
      <w:r w:rsidRPr="00791D01">
        <w:rPr>
          <w:rFonts w:ascii="Segoe UI" w:hAnsi="Segoe UI" w:cs="Segoe UI"/>
          <w:sz w:val="18"/>
        </w:rPr>
        <w:t>programs</w:t>
      </w:r>
      <w:r w:rsidRPr="00791D01">
        <w:rPr>
          <w:rFonts w:ascii="Segoe UI" w:hAnsi="Segoe UI" w:cs="Segoe UI"/>
          <w:spacing w:val="-2"/>
          <w:sz w:val="18"/>
        </w:rPr>
        <w:t xml:space="preserve"> </w:t>
      </w:r>
      <w:r w:rsidRPr="00791D01">
        <w:rPr>
          <w:rFonts w:ascii="Segoe UI" w:hAnsi="Segoe UI" w:cs="Segoe UI"/>
          <w:sz w:val="18"/>
        </w:rPr>
        <w:t>that</w:t>
      </w:r>
      <w:r w:rsidRPr="00791D01">
        <w:rPr>
          <w:rFonts w:ascii="Segoe UI" w:hAnsi="Segoe UI" w:cs="Segoe UI"/>
          <w:spacing w:val="1"/>
          <w:sz w:val="18"/>
        </w:rPr>
        <w:t xml:space="preserve"> </w:t>
      </w:r>
      <w:r w:rsidRPr="00791D01">
        <w:rPr>
          <w:rFonts w:ascii="Segoe UI" w:hAnsi="Segoe UI" w:cs="Segoe UI"/>
          <w:sz w:val="18"/>
        </w:rPr>
        <w:t>complete</w:t>
      </w:r>
      <w:r w:rsidRPr="00791D01">
        <w:rPr>
          <w:rFonts w:ascii="Segoe UI" w:hAnsi="Segoe UI" w:cs="Segoe UI"/>
          <w:spacing w:val="47"/>
          <w:sz w:val="18"/>
        </w:rPr>
        <w:t xml:space="preserve"> </w:t>
      </w:r>
      <w:r w:rsidRPr="00791D01">
        <w:rPr>
          <w:rFonts w:ascii="Segoe UI" w:hAnsi="Segoe UI" w:cs="Segoe UI"/>
          <w:sz w:val="18"/>
        </w:rPr>
        <w:t>program</w:t>
      </w:r>
      <w:r w:rsidRPr="00791D01">
        <w:rPr>
          <w:rFonts w:ascii="Segoe UI" w:hAnsi="Segoe UI" w:cs="Segoe UI"/>
          <w:spacing w:val="1"/>
          <w:sz w:val="18"/>
        </w:rPr>
        <w:t xml:space="preserve"> </w:t>
      </w:r>
      <w:r w:rsidRPr="00791D01">
        <w:rPr>
          <w:rFonts w:ascii="Segoe UI" w:hAnsi="Segoe UI" w:cs="Segoe UI"/>
          <w:sz w:val="18"/>
        </w:rPr>
        <w:t>review; notes any</w:t>
      </w:r>
      <w:r w:rsidRPr="00791D01">
        <w:rPr>
          <w:rFonts w:ascii="Segoe UI" w:hAnsi="Segoe UI" w:cs="Segoe UI"/>
          <w:spacing w:val="-5"/>
          <w:sz w:val="18"/>
        </w:rPr>
        <w:t xml:space="preserve"> </w:t>
      </w:r>
      <w:r w:rsidRPr="00791D01">
        <w:rPr>
          <w:rFonts w:ascii="Segoe UI" w:hAnsi="Segoe UI" w:cs="Segoe UI"/>
          <w:sz w:val="18"/>
        </w:rPr>
        <w:t>that are exemplary as well</w:t>
      </w:r>
      <w:r w:rsidRPr="00791D01">
        <w:rPr>
          <w:rFonts w:ascii="Segoe UI" w:hAnsi="Segoe UI" w:cs="Segoe UI"/>
          <w:spacing w:val="-2"/>
          <w:sz w:val="18"/>
        </w:rPr>
        <w:t xml:space="preserve"> </w:t>
      </w:r>
      <w:r w:rsidRPr="00791D01">
        <w:rPr>
          <w:rFonts w:ascii="Segoe UI" w:hAnsi="Segoe UI" w:cs="Segoe UI"/>
          <w:sz w:val="18"/>
        </w:rPr>
        <w:t>as any that</w:t>
      </w:r>
      <w:r w:rsidRPr="00791D01">
        <w:rPr>
          <w:rFonts w:ascii="Segoe UI" w:hAnsi="Segoe UI" w:cs="Segoe UI"/>
          <w:spacing w:val="1"/>
          <w:sz w:val="18"/>
        </w:rPr>
        <w:t xml:space="preserve"> </w:t>
      </w:r>
      <w:r w:rsidRPr="00791D01">
        <w:rPr>
          <w:rFonts w:ascii="Segoe UI" w:hAnsi="Segoe UI" w:cs="Segoe UI"/>
          <w:sz w:val="18"/>
        </w:rPr>
        <w:t>are in</w:t>
      </w:r>
      <w:r w:rsidRPr="00791D01">
        <w:rPr>
          <w:rFonts w:ascii="Segoe UI" w:hAnsi="Segoe UI" w:cs="Segoe UI"/>
          <w:spacing w:val="-2"/>
          <w:sz w:val="18"/>
        </w:rPr>
        <w:t xml:space="preserve"> </w:t>
      </w:r>
      <w:r w:rsidRPr="00791D01">
        <w:rPr>
          <w:rFonts w:ascii="Segoe UI" w:hAnsi="Segoe UI" w:cs="Segoe UI"/>
          <w:sz w:val="18"/>
        </w:rPr>
        <w:t xml:space="preserve">distress </w:t>
      </w:r>
      <w:r w:rsidRPr="00791D01">
        <w:rPr>
          <w:rFonts w:ascii="Segoe UI" w:hAnsi="Segoe UI" w:cs="Segoe UI"/>
          <w:spacing w:val="-2"/>
          <w:sz w:val="18"/>
        </w:rPr>
        <w:t>and</w:t>
      </w:r>
      <w:r w:rsidRPr="00791D01">
        <w:rPr>
          <w:rFonts w:ascii="Segoe UI" w:hAnsi="Segoe UI" w:cs="Segoe UI"/>
          <w:spacing w:val="1"/>
          <w:sz w:val="18"/>
        </w:rPr>
        <w:t xml:space="preserve"> </w:t>
      </w:r>
      <w:r w:rsidRPr="00791D01">
        <w:rPr>
          <w:rFonts w:ascii="Segoe UI" w:hAnsi="Segoe UI" w:cs="Segoe UI"/>
          <w:sz w:val="18"/>
        </w:rPr>
        <w:t>require</w:t>
      </w:r>
      <w:r w:rsidRPr="00791D01">
        <w:rPr>
          <w:rFonts w:ascii="Segoe UI" w:hAnsi="Segoe UI" w:cs="Segoe UI"/>
          <w:spacing w:val="53"/>
          <w:sz w:val="18"/>
        </w:rPr>
        <w:t xml:space="preserve"> </w:t>
      </w:r>
      <w:r w:rsidRPr="00791D01">
        <w:rPr>
          <w:rFonts w:ascii="Segoe UI" w:hAnsi="Segoe UI" w:cs="Segoe UI"/>
          <w:sz w:val="18"/>
        </w:rPr>
        <w:t>assistance from</w:t>
      </w:r>
      <w:r w:rsidRPr="00791D01">
        <w:rPr>
          <w:rFonts w:ascii="Segoe UI" w:hAnsi="Segoe UI" w:cs="Segoe UI"/>
          <w:spacing w:val="1"/>
          <w:sz w:val="18"/>
        </w:rPr>
        <w:t xml:space="preserve"> </w:t>
      </w:r>
      <w:r w:rsidRPr="00791D01">
        <w:rPr>
          <w:rFonts w:ascii="Segoe UI" w:hAnsi="Segoe UI" w:cs="Segoe UI"/>
          <w:sz w:val="18"/>
        </w:rPr>
        <w:t>senior</w:t>
      </w:r>
      <w:r w:rsidRPr="00791D01">
        <w:rPr>
          <w:rFonts w:ascii="Segoe UI" w:hAnsi="Segoe UI" w:cs="Segoe UI"/>
          <w:spacing w:val="-3"/>
          <w:sz w:val="18"/>
        </w:rPr>
        <w:t xml:space="preserve"> </w:t>
      </w:r>
      <w:r w:rsidRPr="00791D01">
        <w:rPr>
          <w:rFonts w:ascii="Segoe UI" w:hAnsi="Segoe UI" w:cs="Segoe UI"/>
          <w:sz w:val="18"/>
        </w:rPr>
        <w:t>management to improve.</w:t>
      </w:r>
    </w:p>
    <w:p w:rsidRPr="00791D01" w:rsidR="00791D01" w:rsidP="00791D01" w:rsidRDefault="00791D01" w14:paraId="5CD32DF0" w14:textId="77777777">
      <w:pPr>
        <w:pStyle w:val="NoSpacing"/>
        <w:numPr>
          <w:ilvl w:val="0"/>
          <w:numId w:val="40"/>
        </w:numPr>
        <w:rPr>
          <w:rFonts w:ascii="Segoe UI" w:hAnsi="Segoe UI" w:cs="Segoe UI"/>
          <w:sz w:val="18"/>
        </w:rPr>
      </w:pPr>
      <w:r w:rsidRPr="00791D01">
        <w:rPr>
          <w:rFonts w:ascii="Segoe UI" w:hAnsi="Segoe UI" w:cs="Segoe UI"/>
          <w:sz w:val="18"/>
        </w:rPr>
        <w:t>Ranks resource requests and provides to the Business Office on College-wide</w:t>
      </w:r>
      <w:r w:rsidRPr="00791D01">
        <w:rPr>
          <w:rFonts w:ascii="Segoe UI" w:hAnsi="Segoe UI" w:cs="Segoe UI"/>
          <w:spacing w:val="1"/>
          <w:sz w:val="18"/>
        </w:rPr>
        <w:t xml:space="preserve"> </w:t>
      </w:r>
      <w:r w:rsidRPr="00791D01">
        <w:rPr>
          <w:rFonts w:ascii="Segoe UI" w:hAnsi="Segoe UI" w:cs="Segoe UI"/>
          <w:sz w:val="18"/>
        </w:rPr>
        <w:t>resource</w:t>
      </w:r>
      <w:r w:rsidRPr="00791D01">
        <w:rPr>
          <w:rFonts w:ascii="Segoe UI" w:hAnsi="Segoe UI" w:cs="Segoe UI"/>
          <w:spacing w:val="-2"/>
          <w:sz w:val="18"/>
        </w:rPr>
        <w:t xml:space="preserve"> </w:t>
      </w:r>
      <w:r w:rsidRPr="00791D01">
        <w:rPr>
          <w:rFonts w:ascii="Segoe UI" w:hAnsi="Segoe UI" w:cs="Segoe UI"/>
          <w:sz w:val="18"/>
        </w:rPr>
        <w:t xml:space="preserve">priorities. </w:t>
      </w:r>
    </w:p>
    <w:p w:rsidRPr="00791D01" w:rsidR="00791D01" w:rsidP="00791D01" w:rsidRDefault="00791D01" w14:paraId="2C963305" w14:textId="77777777">
      <w:pPr>
        <w:pStyle w:val="NoSpacing"/>
        <w:numPr>
          <w:ilvl w:val="0"/>
          <w:numId w:val="40"/>
        </w:numPr>
        <w:rPr>
          <w:rFonts w:ascii="Segoe UI" w:hAnsi="Segoe UI" w:cs="Segoe UI"/>
          <w:sz w:val="18"/>
        </w:rPr>
      </w:pPr>
      <w:r w:rsidRPr="00791D01">
        <w:rPr>
          <w:rFonts w:ascii="Segoe UI" w:hAnsi="Segoe UI" w:cs="Segoe UI"/>
          <w:sz w:val="18"/>
        </w:rPr>
        <w:t xml:space="preserve">Assists the Business Office regarding program plans when addressing budget cuts or </w:t>
      </w:r>
    </w:p>
    <w:p w:rsidRPr="00791D01" w:rsidR="00791D01" w:rsidP="00791D01" w:rsidRDefault="00791D01" w14:paraId="193010B3" w14:textId="77777777">
      <w:pPr>
        <w:pStyle w:val="NoSpacing"/>
        <w:numPr>
          <w:ilvl w:val="0"/>
          <w:numId w:val="40"/>
        </w:numPr>
        <w:rPr>
          <w:rFonts w:ascii="Segoe UI" w:hAnsi="Segoe UI" w:cs="Segoe UI"/>
          <w:sz w:val="18"/>
        </w:rPr>
      </w:pPr>
      <w:r w:rsidRPr="00791D01">
        <w:rPr>
          <w:rFonts w:ascii="Segoe UI" w:hAnsi="Segoe UI" w:cs="Segoe UI"/>
          <w:sz w:val="18"/>
        </w:rPr>
        <w:t xml:space="preserve">Evaluates annually: the </w:t>
      </w:r>
      <w:r w:rsidRPr="00791D01">
        <w:rPr>
          <w:rFonts w:ascii="Segoe UI" w:hAnsi="Segoe UI" w:cs="Segoe UI"/>
          <w:spacing w:val="-2"/>
          <w:sz w:val="18"/>
        </w:rPr>
        <w:t>forms</w:t>
      </w:r>
      <w:r w:rsidRPr="00791D01">
        <w:rPr>
          <w:rFonts w:ascii="Segoe UI" w:hAnsi="Segoe UI" w:cs="Segoe UI"/>
          <w:sz w:val="18"/>
        </w:rPr>
        <w:t xml:space="preserve"> used</w:t>
      </w:r>
      <w:r w:rsidRPr="00791D01">
        <w:rPr>
          <w:rFonts w:ascii="Segoe UI" w:hAnsi="Segoe UI" w:cs="Segoe UI"/>
          <w:spacing w:val="-2"/>
          <w:sz w:val="18"/>
        </w:rPr>
        <w:t xml:space="preserve"> </w:t>
      </w:r>
      <w:r w:rsidRPr="00791D01">
        <w:rPr>
          <w:rFonts w:ascii="Segoe UI" w:hAnsi="Segoe UI" w:cs="Segoe UI"/>
          <w:sz w:val="18"/>
        </w:rPr>
        <w:t>in</w:t>
      </w:r>
      <w:r w:rsidRPr="00791D01">
        <w:rPr>
          <w:rFonts w:ascii="Segoe UI" w:hAnsi="Segoe UI" w:cs="Segoe UI"/>
          <w:spacing w:val="-2"/>
          <w:sz w:val="18"/>
        </w:rPr>
        <w:t xml:space="preserve"> </w:t>
      </w:r>
      <w:r w:rsidRPr="00791D01">
        <w:rPr>
          <w:rFonts w:ascii="Segoe UI" w:hAnsi="Segoe UI" w:cs="Segoe UI"/>
          <w:sz w:val="18"/>
        </w:rPr>
        <w:t>the</w:t>
      </w:r>
      <w:r w:rsidRPr="00791D01">
        <w:rPr>
          <w:rFonts w:ascii="Segoe UI" w:hAnsi="Segoe UI" w:cs="Segoe UI"/>
          <w:spacing w:val="-2"/>
          <w:sz w:val="18"/>
        </w:rPr>
        <w:t xml:space="preserve"> </w:t>
      </w:r>
      <w:r w:rsidRPr="00791D01">
        <w:rPr>
          <w:rFonts w:ascii="Segoe UI" w:hAnsi="Segoe UI" w:cs="Segoe UI"/>
          <w:sz w:val="18"/>
        </w:rPr>
        <w:t>process, all documentation (including this handbook),</w:t>
      </w:r>
      <w:r w:rsidRPr="00791D01">
        <w:rPr>
          <w:rFonts w:ascii="Segoe UI" w:hAnsi="Segoe UI" w:cs="Segoe UI"/>
          <w:spacing w:val="1"/>
          <w:sz w:val="18"/>
        </w:rPr>
        <w:t xml:space="preserve"> </w:t>
      </w:r>
      <w:r w:rsidRPr="00791D01">
        <w:rPr>
          <w:rFonts w:ascii="Segoe UI" w:hAnsi="Segoe UI" w:cs="Segoe UI"/>
          <w:spacing w:val="-2"/>
          <w:sz w:val="18"/>
        </w:rPr>
        <w:t>and</w:t>
      </w:r>
      <w:r w:rsidRPr="00791D01">
        <w:rPr>
          <w:rFonts w:ascii="Segoe UI" w:hAnsi="Segoe UI" w:cs="Segoe UI"/>
          <w:spacing w:val="1"/>
          <w:sz w:val="18"/>
        </w:rPr>
        <w:t xml:space="preserve"> </w:t>
      </w:r>
      <w:r w:rsidRPr="00791D01">
        <w:rPr>
          <w:rFonts w:ascii="Segoe UI" w:hAnsi="Segoe UI" w:cs="Segoe UI"/>
          <w:sz w:val="18"/>
        </w:rPr>
        <w:t>implementation of the</w:t>
      </w:r>
      <w:r w:rsidRPr="00791D01">
        <w:rPr>
          <w:rFonts w:ascii="Segoe UI" w:hAnsi="Segoe UI" w:cs="Segoe UI"/>
          <w:spacing w:val="-2"/>
          <w:sz w:val="18"/>
        </w:rPr>
        <w:t xml:space="preserve"> </w:t>
      </w:r>
      <w:r w:rsidRPr="00791D01">
        <w:rPr>
          <w:rFonts w:ascii="Segoe UI" w:hAnsi="Segoe UI" w:cs="Segoe UI"/>
          <w:sz w:val="18"/>
        </w:rPr>
        <w:t>process itself,</w:t>
      </w:r>
      <w:r w:rsidRPr="00791D01">
        <w:rPr>
          <w:rFonts w:ascii="Segoe UI" w:hAnsi="Segoe UI" w:cs="Segoe UI"/>
          <w:spacing w:val="-2"/>
          <w:sz w:val="18"/>
        </w:rPr>
        <w:t xml:space="preserve"> </w:t>
      </w:r>
      <w:r w:rsidRPr="00791D01">
        <w:rPr>
          <w:rFonts w:ascii="Segoe UI" w:hAnsi="Segoe UI" w:cs="Segoe UI"/>
          <w:sz w:val="18"/>
        </w:rPr>
        <w:t>and</w:t>
      </w:r>
      <w:r w:rsidRPr="00791D01">
        <w:rPr>
          <w:rFonts w:ascii="Segoe UI" w:hAnsi="Segoe UI" w:cs="Segoe UI"/>
          <w:spacing w:val="1"/>
          <w:sz w:val="18"/>
        </w:rPr>
        <w:t xml:space="preserve"> </w:t>
      </w:r>
      <w:r w:rsidRPr="00791D01">
        <w:rPr>
          <w:rFonts w:ascii="Segoe UI" w:hAnsi="Segoe UI" w:cs="Segoe UI"/>
          <w:sz w:val="18"/>
        </w:rPr>
        <w:t>makes recommendations for continual improvement.</w:t>
      </w:r>
    </w:p>
    <w:p w:rsidR="00791D01" w:rsidP="00791D01" w:rsidRDefault="00791D01" w14:paraId="6D6BBF98" w14:textId="77777777">
      <w:pPr>
        <w:spacing w:after="0"/>
      </w:pPr>
    </w:p>
    <w:p w:rsidRPr="00E930D7" w:rsidR="00E1137A" w:rsidP="00E930D7" w:rsidRDefault="00791D01" w14:paraId="69CE5AF6" w14:textId="3A61995F">
      <w:r w:rsidRPr="002A7C6C">
        <w:t>The</w:t>
      </w:r>
      <w:r w:rsidRPr="002A7C6C">
        <w:rPr>
          <w:spacing w:val="-2"/>
        </w:rPr>
        <w:t xml:space="preserve"> </w:t>
      </w:r>
      <w:r w:rsidRPr="002A7C6C">
        <w:t>Committee is co-chaired</w:t>
      </w:r>
      <w:r w:rsidRPr="002A7C6C">
        <w:rPr>
          <w:spacing w:val="1"/>
        </w:rPr>
        <w:t xml:space="preserve"> </w:t>
      </w:r>
      <w:r w:rsidRPr="002A7C6C">
        <w:t>by</w:t>
      </w:r>
      <w:r w:rsidRPr="002A7C6C">
        <w:rPr>
          <w:spacing w:val="-2"/>
        </w:rPr>
        <w:t xml:space="preserve"> </w:t>
      </w:r>
      <w:r w:rsidRPr="002A7C6C">
        <w:t>the</w:t>
      </w:r>
      <w:r w:rsidRPr="002A7C6C">
        <w:rPr>
          <w:spacing w:val="-2"/>
        </w:rPr>
        <w:t xml:space="preserve"> </w:t>
      </w:r>
      <w:r w:rsidRPr="002A7C6C">
        <w:t>Vice</w:t>
      </w:r>
      <w:r w:rsidRPr="002A7C6C">
        <w:rPr>
          <w:spacing w:val="-2"/>
        </w:rPr>
        <w:t xml:space="preserve"> </w:t>
      </w:r>
      <w:r w:rsidRPr="002A7C6C">
        <w:t>President of the</w:t>
      </w:r>
      <w:r w:rsidRPr="002A7C6C">
        <w:rPr>
          <w:spacing w:val="-2"/>
        </w:rPr>
        <w:t xml:space="preserve"> </w:t>
      </w:r>
      <w:r w:rsidRPr="002A7C6C">
        <w:t>Administration Services or designee</w:t>
      </w:r>
      <w:r w:rsidRPr="002A7C6C">
        <w:rPr>
          <w:spacing w:val="-2"/>
        </w:rPr>
        <w:t xml:space="preserve"> </w:t>
      </w:r>
      <w:r w:rsidRPr="002A7C6C">
        <w:t xml:space="preserve">and a faculty member. </w:t>
      </w:r>
      <w:r w:rsidRPr="002A7C6C">
        <w:rPr>
          <w:spacing w:val="1"/>
        </w:rPr>
        <w:t xml:space="preserve"> </w:t>
      </w:r>
      <w:r w:rsidRPr="002A7C6C">
        <w:t>Its</w:t>
      </w:r>
      <w:r w:rsidRPr="002A7C6C">
        <w:rPr>
          <w:spacing w:val="51"/>
        </w:rPr>
        <w:t xml:space="preserve"> </w:t>
      </w:r>
      <w:r w:rsidRPr="002A7C6C">
        <w:t>membership includes representatives from faculty, classified professionals, management, and students. The Research, Planning and Institutional Effectiveness</w:t>
      </w:r>
      <w:r w:rsidRPr="002A7C6C">
        <w:rPr>
          <w:spacing w:val="-3"/>
        </w:rPr>
        <w:t xml:space="preserve"> Division </w:t>
      </w:r>
      <w:r w:rsidRPr="002A7C6C">
        <w:t>maintains the Committee</w:t>
      </w:r>
      <w:r w:rsidRPr="002A7C6C">
        <w:rPr>
          <w:spacing w:val="-2"/>
        </w:rPr>
        <w:t xml:space="preserve"> </w:t>
      </w:r>
      <w:r w:rsidR="00E930D7">
        <w:t>archives.</w:t>
      </w:r>
    </w:p>
    <w:p w:rsidRPr="008A3CEE" w:rsidR="00791D01" w:rsidP="00E930D7" w:rsidRDefault="00791D01" w14:paraId="097C1E13" w14:textId="77777777">
      <w:pPr>
        <w:rPr>
          <w:rFonts w:ascii="Helvetica" w:hAnsi="Helvetica" w:cs="Helvetica"/>
          <w:sz w:val="27"/>
          <w:szCs w:val="27"/>
        </w:rPr>
      </w:pPr>
      <w:r w:rsidRPr="008A3CEE">
        <w:rPr>
          <w:rFonts w:ascii="Helvetica" w:hAnsi="Helvetica" w:cs="Helvetica"/>
          <w:sz w:val="27"/>
          <w:szCs w:val="27"/>
        </w:rPr>
        <w:t>Process</w:t>
      </w:r>
    </w:p>
    <w:p w:rsidRPr="002A7C6C" w:rsidR="00791D01" w:rsidP="00791D01" w:rsidRDefault="00791D01" w14:paraId="799A63B0" w14:textId="77777777">
      <w:pPr>
        <w:spacing w:after="0"/>
      </w:pPr>
      <w:r w:rsidRPr="002A7C6C">
        <w:t>Central to the</w:t>
      </w:r>
      <w:r w:rsidRPr="002A7C6C">
        <w:rPr>
          <w:spacing w:val="-2"/>
        </w:rPr>
        <w:t xml:space="preserve"> </w:t>
      </w:r>
      <w:r w:rsidRPr="002A7C6C">
        <w:t>whole</w:t>
      </w:r>
      <w:r w:rsidRPr="002A7C6C">
        <w:rPr>
          <w:spacing w:val="-2"/>
        </w:rPr>
        <w:t xml:space="preserve"> </w:t>
      </w:r>
      <w:r w:rsidRPr="002A7C6C">
        <w:t>process are</w:t>
      </w:r>
      <w:r w:rsidRPr="002A7C6C">
        <w:rPr>
          <w:spacing w:val="1"/>
        </w:rPr>
        <w:t xml:space="preserve"> </w:t>
      </w:r>
      <w:r w:rsidRPr="002A7C6C">
        <w:t>the</w:t>
      </w:r>
      <w:r w:rsidRPr="002A7C6C">
        <w:rPr>
          <w:spacing w:val="-2"/>
        </w:rPr>
        <w:t xml:space="preserve"> </w:t>
      </w:r>
      <w:r w:rsidRPr="002A7C6C">
        <w:t>program units</w:t>
      </w:r>
      <w:r w:rsidRPr="002A7C6C">
        <w:rPr>
          <w:spacing w:val="-2"/>
        </w:rPr>
        <w:t xml:space="preserve"> </w:t>
      </w:r>
      <w:r w:rsidRPr="002A7C6C">
        <w:t>themselves, who devote much</w:t>
      </w:r>
      <w:r w:rsidRPr="002A7C6C">
        <w:rPr>
          <w:spacing w:val="-2"/>
        </w:rPr>
        <w:t xml:space="preserve"> </w:t>
      </w:r>
      <w:r w:rsidRPr="002A7C6C">
        <w:t>time</w:t>
      </w:r>
      <w:r w:rsidRPr="002A7C6C">
        <w:rPr>
          <w:spacing w:val="-2"/>
        </w:rPr>
        <w:t xml:space="preserve"> </w:t>
      </w:r>
      <w:r w:rsidRPr="002A7C6C">
        <w:t>and</w:t>
      </w:r>
      <w:r w:rsidRPr="002A7C6C">
        <w:rPr>
          <w:spacing w:val="1"/>
        </w:rPr>
        <w:t xml:space="preserve"> </w:t>
      </w:r>
      <w:r w:rsidRPr="002A7C6C">
        <w:t>energy</w:t>
      </w:r>
      <w:r w:rsidRPr="002A7C6C">
        <w:rPr>
          <w:spacing w:val="-2"/>
        </w:rPr>
        <w:t xml:space="preserve"> </w:t>
      </w:r>
      <w:r w:rsidRPr="002A7C6C">
        <w:t>to evaluating</w:t>
      </w:r>
      <w:r w:rsidRPr="002A7C6C">
        <w:rPr>
          <w:spacing w:val="46"/>
        </w:rPr>
        <w:t xml:space="preserve"> </w:t>
      </w:r>
      <w:r w:rsidRPr="002A7C6C">
        <w:t>their own</w:t>
      </w:r>
      <w:r w:rsidRPr="002A7C6C">
        <w:rPr>
          <w:spacing w:val="-2"/>
        </w:rPr>
        <w:t xml:space="preserve"> </w:t>
      </w:r>
      <w:r w:rsidRPr="002A7C6C">
        <w:t>performance, identifying needed</w:t>
      </w:r>
      <w:r w:rsidRPr="002A7C6C">
        <w:rPr>
          <w:spacing w:val="1"/>
        </w:rPr>
        <w:t xml:space="preserve"> </w:t>
      </w:r>
      <w:r w:rsidRPr="002A7C6C">
        <w:t xml:space="preserve">improvements, setting goals </w:t>
      </w:r>
      <w:r w:rsidRPr="002A7C6C">
        <w:rPr>
          <w:spacing w:val="-2"/>
        </w:rPr>
        <w:t>and</w:t>
      </w:r>
      <w:r w:rsidRPr="002A7C6C">
        <w:t xml:space="preserve"> objectives accordingly, and implementing</w:t>
      </w:r>
      <w:r w:rsidRPr="002A7C6C">
        <w:rPr>
          <w:spacing w:val="-3"/>
        </w:rPr>
        <w:t xml:space="preserve"> </w:t>
      </w:r>
      <w:r w:rsidRPr="002A7C6C">
        <w:t>those improvements in</w:t>
      </w:r>
      <w:r w:rsidRPr="002A7C6C">
        <w:rPr>
          <w:spacing w:val="-2"/>
        </w:rPr>
        <w:t xml:space="preserve"> </w:t>
      </w:r>
      <w:r w:rsidRPr="002A7C6C">
        <w:t xml:space="preserve">a continuous </w:t>
      </w:r>
      <w:r w:rsidRPr="002A7C6C">
        <w:rPr>
          <w:spacing w:val="-2"/>
        </w:rPr>
        <w:t>cycle.</w:t>
      </w:r>
    </w:p>
    <w:p w:rsidRPr="002A7C6C" w:rsidR="00791D01" w:rsidP="00791D01" w:rsidRDefault="00791D01" w14:paraId="32EF5E42" w14:textId="77777777">
      <w:pPr>
        <w:spacing w:after="0"/>
        <w:rPr>
          <w:rFonts w:eastAsia="Gill Sans MT"/>
        </w:rPr>
      </w:pPr>
    </w:p>
    <w:p w:rsidRPr="002A7C6C" w:rsidR="00791D01" w:rsidP="00791D01" w:rsidRDefault="00791D01" w14:paraId="23FFE59E" w14:textId="77777777">
      <w:pPr>
        <w:spacing w:after="0"/>
      </w:pPr>
      <w:r w:rsidRPr="002A7C6C">
        <w:lastRenderedPageBreak/>
        <w:t>The</w:t>
      </w:r>
      <w:r w:rsidRPr="002A7C6C">
        <w:rPr>
          <w:spacing w:val="-2"/>
        </w:rPr>
        <w:t xml:space="preserve"> </w:t>
      </w:r>
      <w:r w:rsidRPr="002A7C6C">
        <w:t>program author is charged</w:t>
      </w:r>
      <w:r w:rsidRPr="002A7C6C">
        <w:rPr>
          <w:spacing w:val="-4"/>
        </w:rPr>
        <w:t xml:space="preserve"> </w:t>
      </w:r>
      <w:r w:rsidRPr="002A7C6C">
        <w:t>with</w:t>
      </w:r>
      <w:r w:rsidRPr="002A7C6C">
        <w:rPr>
          <w:spacing w:val="1"/>
        </w:rPr>
        <w:t xml:space="preserve"> </w:t>
      </w:r>
      <w:r w:rsidRPr="002A7C6C">
        <w:t>ensuring</w:t>
      </w:r>
      <w:r w:rsidRPr="002A7C6C">
        <w:rPr>
          <w:spacing w:val="-3"/>
        </w:rPr>
        <w:t xml:space="preserve"> </w:t>
      </w:r>
      <w:r w:rsidRPr="002A7C6C">
        <w:t>that the unit’s integrated</w:t>
      </w:r>
      <w:r w:rsidRPr="002A7C6C">
        <w:rPr>
          <w:spacing w:val="-2"/>
        </w:rPr>
        <w:t xml:space="preserve"> </w:t>
      </w:r>
      <w:r w:rsidRPr="002A7C6C">
        <w:t>planning</w:t>
      </w:r>
      <w:r w:rsidRPr="002A7C6C">
        <w:rPr>
          <w:spacing w:val="-3"/>
        </w:rPr>
        <w:t xml:space="preserve"> </w:t>
      </w:r>
      <w:r w:rsidRPr="002A7C6C">
        <w:t>or program</w:t>
      </w:r>
      <w:r w:rsidRPr="002A7C6C">
        <w:rPr>
          <w:spacing w:val="1"/>
        </w:rPr>
        <w:t xml:space="preserve"> </w:t>
      </w:r>
      <w:r w:rsidRPr="002A7C6C">
        <w:t>review process is completed</w:t>
      </w:r>
      <w:r w:rsidRPr="002A7C6C">
        <w:rPr>
          <w:spacing w:val="1"/>
        </w:rPr>
        <w:t xml:space="preserve"> </w:t>
      </w:r>
      <w:r w:rsidRPr="002A7C6C">
        <w:t>properly and</w:t>
      </w:r>
      <w:r w:rsidRPr="002A7C6C">
        <w:rPr>
          <w:spacing w:val="1"/>
        </w:rPr>
        <w:t xml:space="preserve"> </w:t>
      </w:r>
      <w:r w:rsidRPr="002A7C6C">
        <w:rPr>
          <w:spacing w:val="-2"/>
        </w:rPr>
        <w:t xml:space="preserve">in </w:t>
      </w:r>
      <w:r w:rsidRPr="002A7C6C">
        <w:t>timely fashion.</w:t>
      </w:r>
    </w:p>
    <w:p w:rsidRPr="002A7C6C" w:rsidR="00791D01" w:rsidP="00791D01" w:rsidRDefault="00791D01" w14:paraId="2B18977F" w14:textId="77777777">
      <w:pPr>
        <w:spacing w:after="0"/>
      </w:pPr>
    </w:p>
    <w:p w:rsidRPr="002A7C6C" w:rsidR="00791D01" w:rsidP="00791D01" w:rsidRDefault="00791D01" w14:paraId="6978A658" w14:textId="77777777">
      <w:r w:rsidRPr="002A7C6C">
        <w:t>For most</w:t>
      </w:r>
      <w:r w:rsidRPr="002A7C6C">
        <w:rPr>
          <w:spacing w:val="1"/>
        </w:rPr>
        <w:t xml:space="preserve"> </w:t>
      </w:r>
      <w:r w:rsidRPr="002A7C6C">
        <w:t>programs within</w:t>
      </w:r>
      <w:r w:rsidRPr="002A7C6C">
        <w:rPr>
          <w:spacing w:val="-2"/>
        </w:rPr>
        <w:t xml:space="preserve"> </w:t>
      </w:r>
      <w:r w:rsidRPr="002A7C6C">
        <w:t>Instruction,</w:t>
      </w:r>
      <w:r w:rsidRPr="002A7C6C">
        <w:rPr>
          <w:spacing w:val="-2"/>
        </w:rPr>
        <w:t xml:space="preserve"> </w:t>
      </w:r>
      <w:r w:rsidRPr="002A7C6C">
        <w:t>faculty chairs, coordinators, directors, and</w:t>
      </w:r>
      <w:r w:rsidRPr="002A7C6C">
        <w:rPr>
          <w:spacing w:val="-2"/>
        </w:rPr>
        <w:t xml:space="preserve"> </w:t>
      </w:r>
      <w:r w:rsidRPr="002A7C6C">
        <w:t>deans, as applicable, are the</w:t>
      </w:r>
      <w:r w:rsidRPr="002A7C6C">
        <w:rPr>
          <w:spacing w:val="-2"/>
        </w:rPr>
        <w:t xml:space="preserve"> </w:t>
      </w:r>
      <w:r w:rsidRPr="002A7C6C">
        <w:t xml:space="preserve">program </w:t>
      </w:r>
      <w:r>
        <w:rPr>
          <w:spacing w:val="-2"/>
        </w:rPr>
        <w:t>lead</w:t>
      </w:r>
      <w:r w:rsidRPr="002A7C6C">
        <w:rPr>
          <w:spacing w:val="-2"/>
        </w:rPr>
        <w:t>s.</w:t>
      </w:r>
    </w:p>
    <w:p w:rsidRPr="002A7C6C" w:rsidR="00791D01" w:rsidP="00791D01" w:rsidRDefault="00791D01" w14:paraId="54927B8C" w14:textId="77777777">
      <w:r w:rsidRPr="002A7C6C">
        <w:t>For an</w:t>
      </w:r>
      <w:r w:rsidRPr="002A7C6C">
        <w:rPr>
          <w:spacing w:val="1"/>
        </w:rPr>
        <w:t xml:space="preserve"> </w:t>
      </w:r>
      <w:r w:rsidRPr="002A7C6C">
        <w:rPr>
          <w:spacing w:val="-2"/>
        </w:rPr>
        <w:t xml:space="preserve">instructional </w:t>
      </w:r>
      <w:r w:rsidRPr="002A7C6C">
        <w:t>program</w:t>
      </w:r>
      <w:r w:rsidRPr="002A7C6C">
        <w:rPr>
          <w:spacing w:val="1"/>
        </w:rPr>
        <w:t xml:space="preserve"> </w:t>
      </w:r>
      <w:r w:rsidRPr="002A7C6C">
        <w:t>with</w:t>
      </w:r>
      <w:r w:rsidRPr="002A7C6C">
        <w:rPr>
          <w:spacing w:val="-2"/>
        </w:rPr>
        <w:t xml:space="preserve"> no</w:t>
      </w:r>
      <w:r w:rsidRPr="002A7C6C">
        <w:rPr>
          <w:spacing w:val="1"/>
        </w:rPr>
        <w:t xml:space="preserve"> </w:t>
      </w:r>
      <w:r w:rsidRPr="002A7C6C">
        <w:t>full-time</w:t>
      </w:r>
      <w:r w:rsidRPr="002A7C6C">
        <w:rPr>
          <w:spacing w:val="-2"/>
        </w:rPr>
        <w:t xml:space="preserve"> </w:t>
      </w:r>
      <w:r w:rsidRPr="002A7C6C">
        <w:t>faculty,</w:t>
      </w:r>
      <w:r w:rsidRPr="002A7C6C">
        <w:rPr>
          <w:spacing w:val="-2"/>
        </w:rPr>
        <w:t xml:space="preserve"> </w:t>
      </w:r>
      <w:r w:rsidRPr="002A7C6C">
        <w:t>the program</w:t>
      </w:r>
      <w:r w:rsidRPr="002A7C6C">
        <w:rPr>
          <w:spacing w:val="1"/>
        </w:rPr>
        <w:t xml:space="preserve"> </w:t>
      </w:r>
      <w:r>
        <w:t>lead</w:t>
      </w:r>
      <w:r w:rsidRPr="002A7C6C">
        <w:t xml:space="preserve"> is</w:t>
      </w:r>
      <w:r w:rsidRPr="002A7C6C">
        <w:rPr>
          <w:spacing w:val="-3"/>
        </w:rPr>
        <w:t xml:space="preserve"> </w:t>
      </w:r>
      <w:r w:rsidRPr="002A7C6C">
        <w:t xml:space="preserve">the applicable dean or designee in collaboration </w:t>
      </w:r>
      <w:r w:rsidRPr="002A7C6C">
        <w:rPr>
          <w:spacing w:val="-2"/>
        </w:rPr>
        <w:t>with</w:t>
      </w:r>
      <w:r w:rsidRPr="002A7C6C">
        <w:rPr>
          <w:spacing w:val="1"/>
        </w:rPr>
        <w:t xml:space="preserve"> </w:t>
      </w:r>
      <w:r w:rsidRPr="002A7C6C">
        <w:t>a</w:t>
      </w:r>
      <w:r w:rsidRPr="002A7C6C">
        <w:rPr>
          <w:spacing w:val="-2"/>
        </w:rPr>
        <w:t xml:space="preserve"> </w:t>
      </w:r>
      <w:r w:rsidRPr="002A7C6C">
        <w:t>part-time faculty member who will receive compensation.</w:t>
      </w:r>
    </w:p>
    <w:p w:rsidRPr="002A7C6C" w:rsidR="00791D01" w:rsidP="00791D01" w:rsidRDefault="00791D01" w14:paraId="129A9430" w14:textId="77777777">
      <w:r w:rsidRPr="002A7C6C">
        <w:t>For each</w:t>
      </w:r>
      <w:r w:rsidRPr="002A7C6C">
        <w:rPr>
          <w:spacing w:val="1"/>
        </w:rPr>
        <w:t xml:space="preserve"> </w:t>
      </w:r>
      <w:r w:rsidRPr="002A7C6C">
        <w:t>program</w:t>
      </w:r>
      <w:r w:rsidRPr="002A7C6C">
        <w:rPr>
          <w:spacing w:val="-2"/>
        </w:rPr>
        <w:t xml:space="preserve"> </w:t>
      </w:r>
      <w:r w:rsidRPr="002A7C6C">
        <w:t>within Student Services, the</w:t>
      </w:r>
      <w:r w:rsidRPr="002A7C6C">
        <w:rPr>
          <w:spacing w:val="-2"/>
        </w:rPr>
        <w:t xml:space="preserve"> </w:t>
      </w:r>
      <w:r>
        <w:t>program lead</w:t>
      </w:r>
      <w:r w:rsidRPr="002A7C6C">
        <w:t xml:space="preserve"> is the</w:t>
      </w:r>
      <w:r w:rsidRPr="002A7C6C">
        <w:rPr>
          <w:spacing w:val="-2"/>
        </w:rPr>
        <w:t xml:space="preserve"> </w:t>
      </w:r>
      <w:r w:rsidRPr="002A7C6C">
        <w:t xml:space="preserve">director or dean. </w:t>
      </w:r>
    </w:p>
    <w:p w:rsidRPr="002A7C6C" w:rsidR="00791D01" w:rsidP="00791D01" w:rsidRDefault="00791D01" w14:paraId="4F339F3F" w14:textId="77777777">
      <w:r w:rsidRPr="002A7C6C">
        <w:t>For each</w:t>
      </w:r>
      <w:r w:rsidRPr="002A7C6C">
        <w:rPr>
          <w:spacing w:val="1"/>
        </w:rPr>
        <w:t xml:space="preserve"> </w:t>
      </w:r>
      <w:r w:rsidRPr="002A7C6C">
        <w:t>program</w:t>
      </w:r>
      <w:r w:rsidRPr="002A7C6C">
        <w:rPr>
          <w:spacing w:val="-2"/>
        </w:rPr>
        <w:t xml:space="preserve"> </w:t>
      </w:r>
      <w:r w:rsidRPr="002A7C6C">
        <w:t>within</w:t>
      </w:r>
      <w:r w:rsidRPr="002A7C6C">
        <w:rPr>
          <w:spacing w:val="-2"/>
        </w:rPr>
        <w:t xml:space="preserve"> </w:t>
      </w:r>
      <w:r w:rsidRPr="002A7C6C">
        <w:t>Administrative Services, the</w:t>
      </w:r>
      <w:r w:rsidRPr="002A7C6C">
        <w:rPr>
          <w:spacing w:val="-2"/>
        </w:rPr>
        <w:t xml:space="preserve"> </w:t>
      </w:r>
      <w:r w:rsidRPr="002A7C6C">
        <w:t>program</w:t>
      </w:r>
      <w:r w:rsidRPr="002A7C6C">
        <w:rPr>
          <w:spacing w:val="1"/>
        </w:rPr>
        <w:t xml:space="preserve"> </w:t>
      </w:r>
      <w:r>
        <w:t>lead</w:t>
      </w:r>
      <w:r w:rsidRPr="002A7C6C">
        <w:rPr>
          <w:spacing w:val="-3"/>
        </w:rPr>
        <w:t xml:space="preserve"> </w:t>
      </w:r>
      <w:r w:rsidRPr="002A7C6C">
        <w:t>is the supervisor (working</w:t>
      </w:r>
      <w:r w:rsidRPr="002A7C6C">
        <w:rPr>
          <w:spacing w:val="47"/>
        </w:rPr>
        <w:t xml:space="preserve"> </w:t>
      </w:r>
      <w:r w:rsidRPr="002A7C6C">
        <w:t>collaboratively with</w:t>
      </w:r>
      <w:r w:rsidRPr="002A7C6C">
        <w:rPr>
          <w:spacing w:val="-2"/>
        </w:rPr>
        <w:t xml:space="preserve"> </w:t>
      </w:r>
      <w:r w:rsidRPr="002A7C6C">
        <w:t>leads</w:t>
      </w:r>
      <w:r w:rsidRPr="002A7C6C">
        <w:rPr>
          <w:spacing w:val="-2"/>
        </w:rPr>
        <w:t xml:space="preserve"> </w:t>
      </w:r>
      <w:r w:rsidRPr="002A7C6C">
        <w:t>to</w:t>
      </w:r>
      <w:r w:rsidRPr="002A7C6C">
        <w:rPr>
          <w:spacing w:val="1"/>
        </w:rPr>
        <w:t xml:space="preserve"> </w:t>
      </w:r>
      <w:r w:rsidRPr="002A7C6C">
        <w:t>the extent</w:t>
      </w:r>
      <w:r w:rsidRPr="002A7C6C">
        <w:rPr>
          <w:spacing w:val="1"/>
        </w:rPr>
        <w:t xml:space="preserve"> </w:t>
      </w:r>
      <w:r w:rsidRPr="002A7C6C">
        <w:t>feasible).</w:t>
      </w:r>
    </w:p>
    <w:p w:rsidRPr="002A7C6C" w:rsidR="00791D01" w:rsidP="00791D01" w:rsidRDefault="00791D01" w14:paraId="0A711B5E" w14:textId="77777777">
      <w:r w:rsidRPr="002A7C6C">
        <w:t>For those departments reporting directly to the</w:t>
      </w:r>
      <w:r w:rsidRPr="002A7C6C">
        <w:rPr>
          <w:spacing w:val="-2"/>
        </w:rPr>
        <w:t xml:space="preserve"> </w:t>
      </w:r>
      <w:r w:rsidRPr="002A7C6C">
        <w:t>President,</w:t>
      </w:r>
      <w:r w:rsidRPr="002A7C6C">
        <w:rPr>
          <w:spacing w:val="-2"/>
        </w:rPr>
        <w:t xml:space="preserve"> </w:t>
      </w:r>
      <w:r>
        <w:t>the program lead</w:t>
      </w:r>
      <w:r w:rsidRPr="002A7C6C">
        <w:t>s are</w:t>
      </w:r>
      <w:r w:rsidRPr="002A7C6C">
        <w:rPr>
          <w:spacing w:val="-2"/>
        </w:rPr>
        <w:t xml:space="preserve"> </w:t>
      </w:r>
      <w:r w:rsidRPr="002A7C6C">
        <w:t>the</w:t>
      </w:r>
      <w:r w:rsidRPr="002A7C6C">
        <w:rPr>
          <w:spacing w:val="-2"/>
        </w:rPr>
        <w:t xml:space="preserve"> </w:t>
      </w:r>
      <w:r w:rsidRPr="002A7C6C">
        <w:t>directors and/or associate vice presidents.</w:t>
      </w:r>
    </w:p>
    <w:p w:rsidRPr="002A7C6C" w:rsidR="00791D01" w:rsidP="00791D01" w:rsidRDefault="00791D01" w14:paraId="303392B5" w14:textId="77777777">
      <w:r w:rsidRPr="002A7C6C">
        <w:t>If</w:t>
      </w:r>
      <w:r w:rsidRPr="002A7C6C">
        <w:rPr>
          <w:spacing w:val="1"/>
        </w:rPr>
        <w:t xml:space="preserve"> </w:t>
      </w:r>
      <w:r w:rsidRPr="002A7C6C">
        <w:t>the</w:t>
      </w:r>
      <w:r w:rsidRPr="002A7C6C">
        <w:rPr>
          <w:spacing w:val="-2"/>
        </w:rPr>
        <w:t xml:space="preserve"> </w:t>
      </w:r>
      <w:r>
        <w:t>regular lead</w:t>
      </w:r>
      <w:r w:rsidRPr="002A7C6C">
        <w:rPr>
          <w:spacing w:val="-3"/>
        </w:rPr>
        <w:t xml:space="preserve"> </w:t>
      </w:r>
      <w:r w:rsidRPr="002A7C6C">
        <w:t>for a given program</w:t>
      </w:r>
      <w:r w:rsidRPr="002A7C6C">
        <w:rPr>
          <w:spacing w:val="-2"/>
        </w:rPr>
        <w:t xml:space="preserve"> </w:t>
      </w:r>
      <w:r w:rsidRPr="002A7C6C">
        <w:t>is not</w:t>
      </w:r>
      <w:r w:rsidRPr="002A7C6C">
        <w:rPr>
          <w:spacing w:val="1"/>
        </w:rPr>
        <w:t xml:space="preserve"> </w:t>
      </w:r>
      <w:r w:rsidRPr="002A7C6C">
        <w:t>available, then</w:t>
      </w:r>
      <w:r w:rsidRPr="002A7C6C">
        <w:rPr>
          <w:spacing w:val="-2"/>
        </w:rPr>
        <w:t xml:space="preserve"> </w:t>
      </w:r>
      <w:r w:rsidRPr="002A7C6C">
        <w:t>the</w:t>
      </w:r>
      <w:r w:rsidRPr="002A7C6C">
        <w:rPr>
          <w:spacing w:val="-2"/>
        </w:rPr>
        <w:t xml:space="preserve"> </w:t>
      </w:r>
      <w:r w:rsidRPr="002A7C6C">
        <w:t>program</w:t>
      </w:r>
      <w:r w:rsidRPr="002A7C6C">
        <w:rPr>
          <w:spacing w:val="6"/>
        </w:rPr>
        <w:t xml:space="preserve"> </w:t>
      </w:r>
      <w:r>
        <w:t>lead</w:t>
      </w:r>
      <w:r w:rsidRPr="002A7C6C">
        <w:t>’s responsibility</w:t>
      </w:r>
      <w:r w:rsidRPr="002A7C6C">
        <w:rPr>
          <w:spacing w:val="47"/>
        </w:rPr>
        <w:t xml:space="preserve"> </w:t>
      </w:r>
      <w:r w:rsidRPr="002A7C6C">
        <w:t>becomes</w:t>
      </w:r>
      <w:r w:rsidRPr="002A7C6C">
        <w:rPr>
          <w:spacing w:val="-3"/>
        </w:rPr>
        <w:t xml:space="preserve"> </w:t>
      </w:r>
      <w:r w:rsidRPr="002A7C6C">
        <w:t>that of the</w:t>
      </w:r>
      <w:r w:rsidRPr="002A7C6C">
        <w:rPr>
          <w:spacing w:val="-2"/>
        </w:rPr>
        <w:t xml:space="preserve"> </w:t>
      </w:r>
      <w:r>
        <w:t>lead</w:t>
      </w:r>
      <w:r w:rsidRPr="002A7C6C">
        <w:t>’s supervisor.</w:t>
      </w:r>
      <w:r w:rsidRPr="002A7C6C">
        <w:rPr>
          <w:spacing w:val="60"/>
        </w:rPr>
        <w:t xml:space="preserve"> </w:t>
      </w:r>
      <w:r w:rsidRPr="002A7C6C">
        <w:t>For example,</w:t>
      </w:r>
      <w:r w:rsidRPr="002A7C6C">
        <w:rPr>
          <w:spacing w:val="-2"/>
        </w:rPr>
        <w:t xml:space="preserve"> </w:t>
      </w:r>
      <w:r w:rsidRPr="002A7C6C">
        <w:t>if a</w:t>
      </w:r>
      <w:r w:rsidRPr="002A7C6C">
        <w:rPr>
          <w:spacing w:val="-2"/>
        </w:rPr>
        <w:t xml:space="preserve"> </w:t>
      </w:r>
      <w:r w:rsidRPr="002A7C6C">
        <w:t>directorship is vacant,</w:t>
      </w:r>
      <w:r w:rsidRPr="002A7C6C">
        <w:rPr>
          <w:spacing w:val="67"/>
        </w:rPr>
        <w:t xml:space="preserve"> </w:t>
      </w:r>
      <w:r w:rsidRPr="002A7C6C">
        <w:t>then</w:t>
      </w:r>
      <w:r w:rsidRPr="002A7C6C">
        <w:rPr>
          <w:spacing w:val="-2"/>
        </w:rPr>
        <w:t xml:space="preserve"> </w:t>
      </w:r>
      <w:r w:rsidRPr="002A7C6C">
        <w:t>the</w:t>
      </w:r>
      <w:r w:rsidRPr="002A7C6C">
        <w:rPr>
          <w:spacing w:val="-2"/>
        </w:rPr>
        <w:t xml:space="preserve"> </w:t>
      </w:r>
      <w:r>
        <w:t>lead</w:t>
      </w:r>
      <w:r w:rsidRPr="002A7C6C">
        <w:t xml:space="preserve"> is</w:t>
      </w:r>
      <w:r w:rsidRPr="002A7C6C">
        <w:rPr>
          <w:spacing w:val="-3"/>
        </w:rPr>
        <w:t xml:space="preserve"> </w:t>
      </w:r>
      <w:r w:rsidRPr="002A7C6C">
        <w:t>the</w:t>
      </w:r>
      <w:r w:rsidRPr="002A7C6C">
        <w:rPr>
          <w:spacing w:val="-4"/>
        </w:rPr>
        <w:t xml:space="preserve"> </w:t>
      </w:r>
      <w:r w:rsidRPr="002A7C6C">
        <w:t>dean or</w:t>
      </w:r>
      <w:r w:rsidRPr="002A7C6C">
        <w:rPr>
          <w:spacing w:val="-3"/>
        </w:rPr>
        <w:t xml:space="preserve"> </w:t>
      </w:r>
      <w:r w:rsidRPr="002A7C6C">
        <w:t>Vice</w:t>
      </w:r>
      <w:r w:rsidRPr="002A7C6C">
        <w:rPr>
          <w:spacing w:val="-2"/>
        </w:rPr>
        <w:t xml:space="preserve"> </w:t>
      </w:r>
      <w:r w:rsidRPr="002A7C6C">
        <w:t xml:space="preserve">President to whom that director reports. </w:t>
      </w:r>
    </w:p>
    <w:p w:rsidRPr="002A7C6C" w:rsidR="00791D01" w:rsidP="00791D01" w:rsidRDefault="00791D01" w14:paraId="458FEE03" w14:textId="77777777">
      <w:r w:rsidRPr="002A7C6C">
        <w:t>The Vice President or Dean can delegate authorship as appropriate.</w:t>
      </w:r>
    </w:p>
    <w:p w:rsidRPr="00DB4744" w:rsidR="00E95088" w:rsidP="00E95088" w:rsidRDefault="00E95088" w14:paraId="0263A327" w14:textId="77777777">
      <w:pPr>
        <w:pStyle w:val="Heading1"/>
        <w:rPr>
          <w:b/>
          <w:bCs/>
          <w:color w:val="auto"/>
        </w:rPr>
      </w:pPr>
      <w:bookmarkStart w:name="_Toc48047853" w:id="13"/>
      <w:r w:rsidRPr="00DB4744">
        <w:rPr>
          <w:color w:val="auto"/>
          <w:spacing w:val="-1"/>
        </w:rPr>
        <w:lastRenderedPageBreak/>
        <w:t>Accreditation</w:t>
      </w:r>
      <w:r w:rsidRPr="00DB4744">
        <w:rPr>
          <w:color w:val="auto"/>
          <w:spacing w:val="-2"/>
        </w:rPr>
        <w:t xml:space="preserve"> </w:t>
      </w:r>
      <w:r w:rsidRPr="00DB4744">
        <w:rPr>
          <w:color w:val="auto"/>
          <w:spacing w:val="-1"/>
        </w:rPr>
        <w:t>Standards</w:t>
      </w:r>
      <w:bookmarkEnd w:id="13"/>
    </w:p>
    <w:p w:rsidRPr="003B7736" w:rsidR="00E95088" w:rsidP="00E95088" w:rsidRDefault="00E95088" w14:paraId="4376AE1D" w14:textId="77777777">
      <w:pPr>
        <w:pStyle w:val="BodyText"/>
        <w:spacing w:before="52"/>
        <w:ind w:left="120" w:right="144" w:firstLine="0"/>
        <w:rPr>
          <w:rFonts w:ascii="Segoe UI" w:hAnsi="Segoe UI" w:cs="Segoe UI"/>
          <w:sz w:val="18"/>
          <w:szCs w:val="18"/>
        </w:rPr>
      </w:pPr>
      <w:r w:rsidRPr="003B7736">
        <w:rPr>
          <w:rFonts w:ascii="Segoe UI" w:hAnsi="Segoe UI" w:cs="Segoe UI"/>
          <w:sz w:val="18"/>
          <w:szCs w:val="18"/>
        </w:rPr>
        <w:t xml:space="preserve">The </w:t>
      </w:r>
      <w:r w:rsidRPr="003B7736">
        <w:rPr>
          <w:rFonts w:ascii="Segoe UI" w:hAnsi="Segoe UI" w:cs="Segoe UI"/>
          <w:spacing w:val="-1"/>
          <w:sz w:val="18"/>
          <w:szCs w:val="18"/>
        </w:rPr>
        <w:t>Accrediting</w:t>
      </w:r>
      <w:r w:rsidRPr="003B7736">
        <w:rPr>
          <w:rFonts w:ascii="Segoe UI" w:hAnsi="Segoe UI" w:cs="Segoe UI"/>
          <w:spacing w:val="-2"/>
          <w:sz w:val="18"/>
          <w:szCs w:val="18"/>
        </w:rPr>
        <w:t xml:space="preserve"> </w:t>
      </w:r>
      <w:r w:rsidRPr="003B7736">
        <w:rPr>
          <w:rFonts w:ascii="Segoe UI" w:hAnsi="Segoe UI" w:cs="Segoe UI"/>
          <w:spacing w:val="-1"/>
          <w:sz w:val="18"/>
          <w:szCs w:val="18"/>
        </w:rPr>
        <w:t>Commission</w:t>
      </w:r>
      <w:r w:rsidRPr="003B7736">
        <w:rPr>
          <w:rFonts w:ascii="Segoe UI" w:hAnsi="Segoe UI" w:cs="Segoe UI"/>
          <w:spacing w:val="1"/>
          <w:sz w:val="18"/>
          <w:szCs w:val="18"/>
        </w:rPr>
        <w:t xml:space="preserve"> </w:t>
      </w:r>
      <w:r w:rsidRPr="003B7736">
        <w:rPr>
          <w:rFonts w:ascii="Segoe UI" w:hAnsi="Segoe UI" w:cs="Segoe UI"/>
          <w:spacing w:val="-1"/>
          <w:sz w:val="18"/>
          <w:szCs w:val="18"/>
        </w:rPr>
        <w:t>for</w:t>
      </w:r>
      <w:r w:rsidRPr="003B7736">
        <w:rPr>
          <w:rFonts w:ascii="Segoe UI" w:hAnsi="Segoe UI" w:cs="Segoe UI"/>
          <w:sz w:val="18"/>
          <w:szCs w:val="18"/>
        </w:rPr>
        <w:t xml:space="preserve"> </w:t>
      </w:r>
      <w:r w:rsidRPr="003B7736">
        <w:rPr>
          <w:rFonts w:ascii="Segoe UI" w:hAnsi="Segoe UI" w:cs="Segoe UI"/>
          <w:spacing w:val="-1"/>
          <w:sz w:val="18"/>
          <w:szCs w:val="18"/>
        </w:rPr>
        <w:t>Community</w:t>
      </w:r>
      <w:r w:rsidRPr="003B7736">
        <w:rPr>
          <w:rFonts w:ascii="Segoe UI" w:hAnsi="Segoe UI" w:cs="Segoe UI"/>
          <w:sz w:val="18"/>
          <w:szCs w:val="18"/>
        </w:rPr>
        <w:t xml:space="preserve"> </w:t>
      </w:r>
      <w:r w:rsidRPr="003B7736">
        <w:rPr>
          <w:rFonts w:ascii="Segoe UI" w:hAnsi="Segoe UI" w:cs="Segoe UI"/>
          <w:spacing w:val="-1"/>
          <w:sz w:val="18"/>
          <w:szCs w:val="18"/>
        </w:rPr>
        <w:t>and</w:t>
      </w:r>
      <w:r w:rsidRPr="003B7736">
        <w:rPr>
          <w:rFonts w:ascii="Segoe UI" w:hAnsi="Segoe UI" w:cs="Segoe UI"/>
          <w:spacing w:val="-2"/>
          <w:sz w:val="18"/>
          <w:szCs w:val="18"/>
        </w:rPr>
        <w:t xml:space="preserve"> </w:t>
      </w:r>
      <w:r w:rsidRPr="003B7736">
        <w:rPr>
          <w:rFonts w:ascii="Segoe UI" w:hAnsi="Segoe UI" w:cs="Segoe UI"/>
          <w:spacing w:val="-1"/>
          <w:sz w:val="18"/>
          <w:szCs w:val="18"/>
        </w:rPr>
        <w:t>Junior</w:t>
      </w:r>
      <w:r w:rsidRPr="003B7736">
        <w:rPr>
          <w:rFonts w:ascii="Segoe UI" w:hAnsi="Segoe UI" w:cs="Segoe UI"/>
          <w:sz w:val="18"/>
          <w:szCs w:val="18"/>
        </w:rPr>
        <w:t xml:space="preserve"> </w:t>
      </w:r>
      <w:r w:rsidRPr="003B7736">
        <w:rPr>
          <w:rFonts w:ascii="Segoe UI" w:hAnsi="Segoe UI" w:cs="Segoe UI"/>
          <w:spacing w:val="-1"/>
          <w:sz w:val="18"/>
          <w:szCs w:val="18"/>
        </w:rPr>
        <w:t>Colleges</w:t>
      </w:r>
      <w:r w:rsidRPr="003B7736">
        <w:rPr>
          <w:rFonts w:ascii="Segoe UI" w:hAnsi="Segoe UI" w:cs="Segoe UI"/>
          <w:spacing w:val="-3"/>
          <w:sz w:val="18"/>
          <w:szCs w:val="18"/>
        </w:rPr>
        <w:t xml:space="preserve"> </w:t>
      </w:r>
      <w:r w:rsidRPr="003B7736">
        <w:rPr>
          <w:rFonts w:ascii="Segoe UI" w:hAnsi="Segoe UI" w:cs="Segoe UI"/>
          <w:spacing w:val="-1"/>
          <w:sz w:val="18"/>
          <w:szCs w:val="18"/>
        </w:rPr>
        <w:t>(ACCJC) sets</w:t>
      </w:r>
      <w:r w:rsidRPr="003B7736">
        <w:rPr>
          <w:rFonts w:ascii="Segoe UI" w:hAnsi="Segoe UI" w:cs="Segoe UI"/>
          <w:spacing w:val="-3"/>
          <w:sz w:val="18"/>
          <w:szCs w:val="18"/>
        </w:rPr>
        <w:t xml:space="preserve"> </w:t>
      </w:r>
      <w:r w:rsidRPr="003B7736">
        <w:rPr>
          <w:rFonts w:ascii="Segoe UI" w:hAnsi="Segoe UI" w:cs="Segoe UI"/>
          <w:spacing w:val="-1"/>
          <w:sz w:val="18"/>
          <w:szCs w:val="18"/>
        </w:rPr>
        <w:t>standards</w:t>
      </w:r>
      <w:r w:rsidRPr="003B7736">
        <w:rPr>
          <w:rFonts w:ascii="Segoe UI" w:hAnsi="Segoe UI" w:cs="Segoe UI"/>
          <w:sz w:val="18"/>
          <w:szCs w:val="18"/>
        </w:rPr>
        <w:t xml:space="preserve"> for</w:t>
      </w:r>
      <w:r w:rsidRPr="003B7736">
        <w:rPr>
          <w:rFonts w:ascii="Segoe UI" w:hAnsi="Segoe UI" w:cs="Segoe UI"/>
          <w:spacing w:val="-2"/>
          <w:sz w:val="18"/>
          <w:szCs w:val="18"/>
        </w:rPr>
        <w:t xml:space="preserve"> </w:t>
      </w:r>
      <w:r w:rsidRPr="003B7736">
        <w:rPr>
          <w:rFonts w:ascii="Segoe UI" w:hAnsi="Segoe UI" w:cs="Segoe UI"/>
          <w:spacing w:val="-1"/>
          <w:sz w:val="18"/>
          <w:szCs w:val="18"/>
        </w:rPr>
        <w:t>two-year</w:t>
      </w:r>
      <w:r w:rsidRPr="007E2F8B">
        <w:t xml:space="preserve"> </w:t>
      </w:r>
      <w:r w:rsidRPr="003B7736">
        <w:rPr>
          <w:rFonts w:ascii="Segoe UI" w:hAnsi="Segoe UI" w:cs="Segoe UI"/>
          <w:spacing w:val="-1"/>
          <w:sz w:val="18"/>
          <w:szCs w:val="18"/>
        </w:rPr>
        <w:t>institutions</w:t>
      </w:r>
      <w:r w:rsidRPr="003B7736">
        <w:rPr>
          <w:rFonts w:ascii="Segoe UI" w:hAnsi="Segoe UI" w:cs="Segoe UI"/>
          <w:sz w:val="18"/>
          <w:szCs w:val="18"/>
        </w:rPr>
        <w:t xml:space="preserve"> </w:t>
      </w:r>
      <w:r w:rsidRPr="003B7736">
        <w:rPr>
          <w:rFonts w:ascii="Segoe UI" w:hAnsi="Segoe UI" w:cs="Segoe UI"/>
          <w:spacing w:val="-1"/>
          <w:sz w:val="18"/>
          <w:szCs w:val="18"/>
        </w:rPr>
        <w:t>in</w:t>
      </w:r>
      <w:r w:rsidRPr="003B7736">
        <w:rPr>
          <w:rFonts w:ascii="Segoe UI" w:hAnsi="Segoe UI" w:cs="Segoe UI"/>
          <w:spacing w:val="-2"/>
          <w:sz w:val="18"/>
          <w:szCs w:val="18"/>
        </w:rPr>
        <w:t xml:space="preserve"> </w:t>
      </w:r>
      <w:r w:rsidRPr="003B7736">
        <w:rPr>
          <w:rFonts w:ascii="Segoe UI" w:hAnsi="Segoe UI" w:cs="Segoe UI"/>
          <w:spacing w:val="-1"/>
          <w:sz w:val="18"/>
          <w:szCs w:val="18"/>
        </w:rPr>
        <w:t>California,</w:t>
      </w:r>
      <w:r w:rsidRPr="003B7736">
        <w:rPr>
          <w:rFonts w:ascii="Segoe UI" w:hAnsi="Segoe UI" w:cs="Segoe UI"/>
          <w:sz w:val="18"/>
          <w:szCs w:val="18"/>
        </w:rPr>
        <w:t xml:space="preserve"> </w:t>
      </w:r>
      <w:r w:rsidRPr="003B7736">
        <w:rPr>
          <w:rFonts w:ascii="Segoe UI" w:hAnsi="Segoe UI" w:cs="Segoe UI"/>
          <w:spacing w:val="-2"/>
          <w:sz w:val="18"/>
          <w:szCs w:val="18"/>
        </w:rPr>
        <w:t>Hawaii,</w:t>
      </w:r>
      <w:r w:rsidRPr="003B7736">
        <w:rPr>
          <w:rFonts w:ascii="Segoe UI" w:hAnsi="Segoe UI" w:cs="Segoe UI"/>
          <w:sz w:val="18"/>
          <w:szCs w:val="18"/>
        </w:rPr>
        <w:t xml:space="preserve"> </w:t>
      </w:r>
      <w:r w:rsidRPr="003B7736">
        <w:rPr>
          <w:rFonts w:ascii="Segoe UI" w:hAnsi="Segoe UI" w:cs="Segoe UI"/>
          <w:spacing w:val="-1"/>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the</w:t>
      </w:r>
      <w:r w:rsidRPr="003B7736">
        <w:rPr>
          <w:rFonts w:ascii="Segoe UI" w:hAnsi="Segoe UI" w:cs="Segoe UI"/>
          <w:sz w:val="18"/>
          <w:szCs w:val="18"/>
        </w:rPr>
        <w:t xml:space="preserve"> </w:t>
      </w:r>
      <w:r w:rsidRPr="003B7736">
        <w:rPr>
          <w:rFonts w:ascii="Segoe UI" w:hAnsi="Segoe UI" w:cs="Segoe UI"/>
          <w:spacing w:val="-1"/>
          <w:sz w:val="18"/>
          <w:szCs w:val="18"/>
        </w:rPr>
        <w:t>Pacific.</w:t>
      </w:r>
      <w:r w:rsidRPr="003B7736">
        <w:rPr>
          <w:rFonts w:ascii="Segoe UI" w:hAnsi="Segoe UI" w:cs="Segoe UI"/>
          <w:spacing w:val="60"/>
          <w:sz w:val="18"/>
          <w:szCs w:val="18"/>
        </w:rPr>
        <w:t xml:space="preserve"> </w:t>
      </w:r>
      <w:r w:rsidRPr="003B7736">
        <w:rPr>
          <w:rFonts w:ascii="Segoe UI" w:hAnsi="Segoe UI" w:cs="Segoe UI"/>
          <w:spacing w:val="-1"/>
          <w:sz w:val="18"/>
          <w:szCs w:val="18"/>
        </w:rPr>
        <w:t>To</w:t>
      </w:r>
      <w:r w:rsidRPr="003B7736">
        <w:rPr>
          <w:rFonts w:ascii="Segoe UI" w:hAnsi="Segoe UI" w:cs="Segoe UI"/>
          <w:spacing w:val="1"/>
          <w:sz w:val="18"/>
          <w:szCs w:val="18"/>
        </w:rPr>
        <w:t xml:space="preserve"> </w:t>
      </w:r>
      <w:r w:rsidRPr="003B7736">
        <w:rPr>
          <w:rFonts w:ascii="Segoe UI" w:hAnsi="Segoe UI" w:cs="Segoe UI"/>
          <w:spacing w:val="-1"/>
          <w:sz w:val="18"/>
          <w:szCs w:val="18"/>
        </w:rPr>
        <w:t>retain</w:t>
      </w:r>
      <w:r w:rsidRPr="003B7736">
        <w:rPr>
          <w:rFonts w:ascii="Segoe UI" w:hAnsi="Segoe UI" w:cs="Segoe UI"/>
          <w:sz w:val="18"/>
          <w:szCs w:val="18"/>
        </w:rPr>
        <w:t xml:space="preserve"> </w:t>
      </w:r>
      <w:r w:rsidRPr="003B7736">
        <w:rPr>
          <w:rFonts w:ascii="Segoe UI" w:hAnsi="Segoe UI" w:cs="Segoe UI"/>
          <w:spacing w:val="-1"/>
          <w:sz w:val="18"/>
          <w:szCs w:val="18"/>
        </w:rPr>
        <w:t>its</w:t>
      </w:r>
      <w:r w:rsidRPr="003B7736">
        <w:rPr>
          <w:rFonts w:ascii="Segoe UI" w:hAnsi="Segoe UI" w:cs="Segoe UI"/>
          <w:spacing w:val="-2"/>
          <w:sz w:val="18"/>
          <w:szCs w:val="18"/>
        </w:rPr>
        <w:t xml:space="preserve"> </w:t>
      </w:r>
      <w:r w:rsidRPr="003B7736">
        <w:rPr>
          <w:rFonts w:ascii="Segoe UI" w:hAnsi="Segoe UI" w:cs="Segoe UI"/>
          <w:spacing w:val="-1"/>
          <w:sz w:val="18"/>
          <w:szCs w:val="18"/>
        </w:rPr>
        <w:t>accreditation,</w:t>
      </w:r>
      <w:r w:rsidRPr="003B7736">
        <w:rPr>
          <w:rFonts w:ascii="Segoe UI" w:hAnsi="Segoe UI" w:cs="Segoe UI"/>
          <w:spacing w:val="2"/>
          <w:sz w:val="18"/>
          <w:szCs w:val="18"/>
        </w:rPr>
        <w:t xml:space="preserve"> </w:t>
      </w:r>
      <w:r w:rsidRPr="003B7736">
        <w:rPr>
          <w:rFonts w:ascii="Segoe UI" w:hAnsi="Segoe UI" w:cs="Segoe UI"/>
          <w:spacing w:val="-1"/>
          <w:sz w:val="18"/>
          <w:szCs w:val="18"/>
        </w:rPr>
        <w:t>every</w:t>
      </w:r>
      <w:r w:rsidRPr="003B7736">
        <w:rPr>
          <w:rFonts w:ascii="Segoe UI" w:hAnsi="Segoe UI" w:cs="Segoe UI"/>
          <w:sz w:val="18"/>
          <w:szCs w:val="18"/>
        </w:rPr>
        <w:t xml:space="preserve"> </w:t>
      </w:r>
      <w:r w:rsidRPr="003B7736">
        <w:rPr>
          <w:rFonts w:ascii="Segoe UI" w:hAnsi="Segoe UI" w:cs="Segoe UI"/>
          <w:spacing w:val="-1"/>
          <w:sz w:val="18"/>
          <w:szCs w:val="18"/>
        </w:rPr>
        <w:t>college</w:t>
      </w:r>
      <w:r w:rsidRPr="003B7736">
        <w:rPr>
          <w:rFonts w:ascii="Segoe UI" w:hAnsi="Segoe UI" w:cs="Segoe UI"/>
          <w:sz w:val="18"/>
          <w:szCs w:val="18"/>
        </w:rPr>
        <w:t xml:space="preserve"> </w:t>
      </w:r>
      <w:r w:rsidRPr="003B7736">
        <w:rPr>
          <w:rFonts w:ascii="Segoe UI" w:hAnsi="Segoe UI" w:cs="Segoe UI"/>
          <w:spacing w:val="-2"/>
          <w:sz w:val="18"/>
          <w:szCs w:val="18"/>
        </w:rPr>
        <w:t>must</w:t>
      </w:r>
      <w:r w:rsidRPr="007E2F8B">
        <w:t xml:space="preserve"> </w:t>
      </w:r>
      <w:r w:rsidRPr="003B7736">
        <w:rPr>
          <w:rFonts w:ascii="Segoe UI" w:hAnsi="Segoe UI" w:cs="Segoe UI"/>
          <w:spacing w:val="-1"/>
          <w:sz w:val="18"/>
          <w:szCs w:val="18"/>
        </w:rPr>
        <w:t>demonstrate</w:t>
      </w:r>
      <w:r w:rsidRPr="003B7736">
        <w:rPr>
          <w:rFonts w:ascii="Segoe UI" w:hAnsi="Segoe UI" w:cs="Segoe UI"/>
          <w:spacing w:val="-2"/>
          <w:sz w:val="18"/>
          <w:szCs w:val="18"/>
        </w:rPr>
        <w:t xml:space="preserve"> </w:t>
      </w:r>
      <w:r w:rsidRPr="003B7736">
        <w:rPr>
          <w:rFonts w:ascii="Segoe UI" w:hAnsi="Segoe UI" w:cs="Segoe UI"/>
          <w:spacing w:val="-1"/>
          <w:sz w:val="18"/>
          <w:szCs w:val="18"/>
        </w:rPr>
        <w:t>that it meets</w:t>
      </w:r>
      <w:r w:rsidRPr="003B7736">
        <w:rPr>
          <w:rFonts w:ascii="Segoe UI" w:hAnsi="Segoe UI" w:cs="Segoe UI"/>
          <w:spacing w:val="-3"/>
          <w:sz w:val="18"/>
          <w:szCs w:val="18"/>
        </w:rPr>
        <w:t xml:space="preserve"> </w:t>
      </w:r>
      <w:r w:rsidRPr="003B7736">
        <w:rPr>
          <w:rFonts w:ascii="Segoe UI" w:hAnsi="Segoe UI" w:cs="Segoe UI"/>
          <w:sz w:val="18"/>
          <w:szCs w:val="18"/>
        </w:rPr>
        <w:t xml:space="preserve">those </w:t>
      </w:r>
      <w:r w:rsidRPr="003B7736">
        <w:rPr>
          <w:rFonts w:ascii="Segoe UI" w:hAnsi="Segoe UI" w:cs="Segoe UI"/>
          <w:spacing w:val="-1"/>
          <w:sz w:val="18"/>
          <w:szCs w:val="18"/>
        </w:rPr>
        <w:t>standards.</w:t>
      </w:r>
      <w:r w:rsidRPr="003B7736">
        <w:rPr>
          <w:rFonts w:ascii="Segoe UI" w:hAnsi="Segoe UI" w:cs="Segoe UI"/>
          <w:spacing w:val="60"/>
          <w:sz w:val="18"/>
          <w:szCs w:val="18"/>
        </w:rPr>
        <w:t xml:space="preserve"> </w:t>
      </w:r>
      <w:r w:rsidRPr="003B7736">
        <w:rPr>
          <w:rFonts w:ascii="Segoe UI" w:hAnsi="Segoe UI" w:cs="Segoe UI"/>
          <w:spacing w:val="-1"/>
          <w:sz w:val="18"/>
          <w:szCs w:val="18"/>
        </w:rPr>
        <w:t>Nearly</w:t>
      </w:r>
      <w:r w:rsidRPr="003B7736">
        <w:rPr>
          <w:rFonts w:ascii="Segoe UI" w:hAnsi="Segoe UI" w:cs="Segoe UI"/>
          <w:sz w:val="18"/>
          <w:szCs w:val="18"/>
        </w:rPr>
        <w:t xml:space="preserve"> </w:t>
      </w:r>
      <w:r w:rsidRPr="003B7736">
        <w:rPr>
          <w:rFonts w:ascii="Segoe UI" w:hAnsi="Segoe UI" w:cs="Segoe UI"/>
          <w:spacing w:val="-1"/>
          <w:sz w:val="18"/>
          <w:szCs w:val="18"/>
        </w:rPr>
        <w:t>all</w:t>
      </w:r>
      <w:r w:rsidRPr="003B7736">
        <w:rPr>
          <w:rFonts w:ascii="Segoe UI" w:hAnsi="Segoe UI" w:cs="Segoe UI"/>
          <w:sz w:val="18"/>
          <w:szCs w:val="18"/>
        </w:rPr>
        <w:t xml:space="preserve"> </w:t>
      </w:r>
      <w:r w:rsidRPr="003B7736">
        <w:rPr>
          <w:rFonts w:ascii="Segoe UI" w:hAnsi="Segoe UI" w:cs="Segoe UI"/>
          <w:spacing w:val="1"/>
          <w:sz w:val="18"/>
          <w:szCs w:val="18"/>
        </w:rPr>
        <w:t>the</w:t>
      </w:r>
      <w:r w:rsidRPr="003B7736">
        <w:rPr>
          <w:rFonts w:ascii="Segoe UI" w:hAnsi="Segoe UI" w:cs="Segoe UI"/>
          <w:spacing w:val="-2"/>
          <w:sz w:val="18"/>
          <w:szCs w:val="18"/>
        </w:rPr>
        <w:t xml:space="preserve"> </w:t>
      </w:r>
      <w:r w:rsidRPr="003B7736">
        <w:rPr>
          <w:rFonts w:ascii="Segoe UI" w:hAnsi="Segoe UI" w:cs="Segoe UI"/>
          <w:spacing w:val="-1"/>
          <w:sz w:val="18"/>
          <w:szCs w:val="18"/>
        </w:rPr>
        <w:t>standards</w:t>
      </w:r>
      <w:r w:rsidRPr="003B7736">
        <w:rPr>
          <w:rFonts w:ascii="Segoe UI" w:hAnsi="Segoe UI" w:cs="Segoe UI"/>
          <w:spacing w:val="-2"/>
          <w:sz w:val="18"/>
          <w:szCs w:val="18"/>
        </w:rPr>
        <w:t xml:space="preserve"> </w:t>
      </w:r>
      <w:r w:rsidRPr="003B7736">
        <w:rPr>
          <w:rFonts w:ascii="Segoe UI" w:hAnsi="Segoe UI" w:cs="Segoe UI"/>
          <w:spacing w:val="-1"/>
          <w:sz w:val="18"/>
          <w:szCs w:val="18"/>
        </w:rPr>
        <w:t>have</w:t>
      </w:r>
      <w:r w:rsidRPr="003B7736">
        <w:rPr>
          <w:rFonts w:ascii="Segoe UI" w:hAnsi="Segoe UI" w:cs="Segoe UI"/>
          <w:sz w:val="18"/>
          <w:szCs w:val="18"/>
        </w:rPr>
        <w:t xml:space="preserve"> </w:t>
      </w:r>
      <w:r w:rsidRPr="003B7736">
        <w:rPr>
          <w:rFonts w:ascii="Segoe UI" w:hAnsi="Segoe UI" w:cs="Segoe UI"/>
          <w:spacing w:val="-1"/>
          <w:sz w:val="18"/>
          <w:szCs w:val="18"/>
        </w:rPr>
        <w:t>planning</w:t>
      </w:r>
      <w:r w:rsidRPr="003B7736">
        <w:rPr>
          <w:rFonts w:ascii="Segoe UI" w:hAnsi="Segoe UI" w:cs="Segoe UI"/>
          <w:sz w:val="18"/>
          <w:szCs w:val="18"/>
        </w:rPr>
        <w:t xml:space="preserve"> </w:t>
      </w:r>
      <w:r w:rsidRPr="003B7736">
        <w:rPr>
          <w:rFonts w:ascii="Segoe UI" w:hAnsi="Segoe UI" w:cs="Segoe UI"/>
          <w:spacing w:val="-1"/>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evaluation</w:t>
      </w:r>
      <w:r w:rsidRPr="007E2F8B">
        <w:t xml:space="preserve"> </w:t>
      </w:r>
      <w:r w:rsidRPr="003B7736">
        <w:rPr>
          <w:rFonts w:ascii="Segoe UI" w:hAnsi="Segoe UI" w:cs="Segoe UI"/>
          <w:spacing w:val="-1"/>
          <w:sz w:val="18"/>
          <w:szCs w:val="18"/>
        </w:rPr>
        <w:t>components,</w:t>
      </w:r>
      <w:r w:rsidRPr="003B7736">
        <w:rPr>
          <w:rFonts w:ascii="Segoe UI" w:hAnsi="Segoe UI" w:cs="Segoe UI"/>
          <w:sz w:val="18"/>
          <w:szCs w:val="18"/>
        </w:rPr>
        <w:t xml:space="preserve"> </w:t>
      </w:r>
      <w:r w:rsidRPr="003B7736">
        <w:rPr>
          <w:rFonts w:ascii="Segoe UI" w:hAnsi="Segoe UI" w:cs="Segoe UI"/>
          <w:spacing w:val="-1"/>
          <w:sz w:val="18"/>
          <w:szCs w:val="18"/>
        </w:rPr>
        <w:t xml:space="preserve">but </w:t>
      </w:r>
      <w:r w:rsidRPr="003B7736">
        <w:rPr>
          <w:rFonts w:ascii="Segoe UI" w:hAnsi="Segoe UI" w:cs="Segoe UI"/>
          <w:sz w:val="18"/>
          <w:szCs w:val="18"/>
        </w:rPr>
        <w:t>the</w:t>
      </w:r>
      <w:r w:rsidRPr="003B7736">
        <w:rPr>
          <w:rFonts w:ascii="Segoe UI" w:hAnsi="Segoe UI" w:cs="Segoe UI"/>
          <w:spacing w:val="-2"/>
          <w:sz w:val="18"/>
          <w:szCs w:val="18"/>
        </w:rPr>
        <w:t xml:space="preserve"> </w:t>
      </w:r>
      <w:r w:rsidRPr="003B7736">
        <w:rPr>
          <w:rFonts w:ascii="Segoe UI" w:hAnsi="Segoe UI" w:cs="Segoe UI"/>
          <w:spacing w:val="-1"/>
          <w:sz w:val="18"/>
          <w:szCs w:val="18"/>
        </w:rPr>
        <w:t>following</w:t>
      </w:r>
      <w:r w:rsidRPr="003B7736">
        <w:rPr>
          <w:rFonts w:ascii="Segoe UI" w:hAnsi="Segoe UI" w:cs="Segoe UI"/>
          <w:sz w:val="18"/>
          <w:szCs w:val="18"/>
        </w:rPr>
        <w:t xml:space="preserve"> </w:t>
      </w:r>
      <w:r w:rsidRPr="003B7736">
        <w:rPr>
          <w:rFonts w:ascii="Segoe UI" w:hAnsi="Segoe UI" w:cs="Segoe UI"/>
          <w:spacing w:val="-1"/>
          <w:sz w:val="18"/>
          <w:szCs w:val="18"/>
        </w:rPr>
        <w:t xml:space="preserve">is </w:t>
      </w:r>
      <w:r w:rsidRPr="003B7736">
        <w:rPr>
          <w:rFonts w:ascii="Segoe UI" w:hAnsi="Segoe UI" w:cs="Segoe UI"/>
          <w:sz w:val="18"/>
          <w:szCs w:val="18"/>
        </w:rPr>
        <w:t>the</w:t>
      </w:r>
      <w:r w:rsidRPr="003B7736">
        <w:rPr>
          <w:rFonts w:ascii="Segoe UI" w:hAnsi="Segoe UI" w:cs="Segoe UI"/>
          <w:spacing w:val="-2"/>
          <w:sz w:val="18"/>
          <w:szCs w:val="18"/>
        </w:rPr>
        <w:t xml:space="preserve"> </w:t>
      </w:r>
      <w:r w:rsidRPr="003B7736">
        <w:rPr>
          <w:rFonts w:ascii="Segoe UI" w:hAnsi="Segoe UI" w:cs="Segoe UI"/>
          <w:spacing w:val="-1"/>
          <w:sz w:val="18"/>
          <w:szCs w:val="18"/>
        </w:rPr>
        <w:t>one</w:t>
      </w:r>
      <w:r w:rsidRPr="003B7736">
        <w:rPr>
          <w:rFonts w:ascii="Segoe UI" w:hAnsi="Segoe UI" w:cs="Segoe UI"/>
          <w:sz w:val="18"/>
          <w:szCs w:val="18"/>
        </w:rPr>
        <w:t xml:space="preserve"> </w:t>
      </w:r>
      <w:r w:rsidRPr="003B7736">
        <w:rPr>
          <w:rFonts w:ascii="Segoe UI" w:hAnsi="Segoe UI" w:cs="Segoe UI"/>
          <w:spacing w:val="-1"/>
          <w:sz w:val="18"/>
          <w:szCs w:val="18"/>
        </w:rPr>
        <w:t>most closely related</w:t>
      </w:r>
      <w:r w:rsidRPr="003B7736">
        <w:rPr>
          <w:rFonts w:ascii="Segoe UI" w:hAnsi="Segoe UI" w:cs="Segoe UI"/>
          <w:spacing w:val="-2"/>
          <w:sz w:val="18"/>
          <w:szCs w:val="18"/>
        </w:rPr>
        <w:t xml:space="preserve"> </w:t>
      </w:r>
      <w:r w:rsidRPr="003B7736">
        <w:rPr>
          <w:rFonts w:ascii="Segoe UI" w:hAnsi="Segoe UI" w:cs="Segoe UI"/>
          <w:sz w:val="18"/>
          <w:szCs w:val="18"/>
        </w:rPr>
        <w:t>to</w:t>
      </w:r>
      <w:r w:rsidRPr="003B7736">
        <w:rPr>
          <w:rFonts w:ascii="Segoe UI" w:hAnsi="Segoe UI" w:cs="Segoe UI"/>
          <w:spacing w:val="-1"/>
          <w:sz w:val="18"/>
          <w:szCs w:val="18"/>
        </w:rPr>
        <w:t xml:space="preserve"> planning</w:t>
      </w:r>
      <w:r w:rsidRPr="003B7736">
        <w:rPr>
          <w:rFonts w:ascii="Segoe UI" w:hAnsi="Segoe UI" w:cs="Segoe UI"/>
          <w:sz w:val="18"/>
          <w:szCs w:val="18"/>
        </w:rPr>
        <w:t xml:space="preserve"> </w:t>
      </w:r>
      <w:r w:rsidRPr="003B7736">
        <w:rPr>
          <w:rFonts w:ascii="Segoe UI" w:hAnsi="Segoe UI" w:cs="Segoe UI"/>
          <w:spacing w:val="-2"/>
          <w:sz w:val="18"/>
          <w:szCs w:val="18"/>
        </w:rPr>
        <w:t>and</w:t>
      </w:r>
      <w:r w:rsidRPr="003B7736">
        <w:rPr>
          <w:rFonts w:ascii="Segoe UI" w:hAnsi="Segoe UI" w:cs="Segoe UI"/>
          <w:spacing w:val="1"/>
          <w:sz w:val="18"/>
          <w:szCs w:val="18"/>
        </w:rPr>
        <w:t xml:space="preserve"> </w:t>
      </w:r>
      <w:r w:rsidRPr="003B7736">
        <w:rPr>
          <w:rFonts w:ascii="Segoe UI" w:hAnsi="Segoe UI" w:cs="Segoe UI"/>
          <w:spacing w:val="-2"/>
          <w:sz w:val="18"/>
          <w:szCs w:val="18"/>
        </w:rPr>
        <w:t>program</w:t>
      </w:r>
      <w:r w:rsidRPr="003B7736">
        <w:rPr>
          <w:rFonts w:ascii="Segoe UI" w:hAnsi="Segoe UI" w:cs="Segoe UI"/>
          <w:spacing w:val="1"/>
          <w:sz w:val="18"/>
          <w:szCs w:val="18"/>
        </w:rPr>
        <w:t xml:space="preserve"> </w:t>
      </w:r>
      <w:r w:rsidRPr="003B7736">
        <w:rPr>
          <w:rFonts w:ascii="Segoe UI" w:hAnsi="Segoe UI" w:cs="Segoe UI"/>
          <w:spacing w:val="-1"/>
          <w:sz w:val="18"/>
          <w:szCs w:val="18"/>
        </w:rPr>
        <w:t>review:</w:t>
      </w:r>
    </w:p>
    <w:p w:rsidRPr="003B7736" w:rsidR="00E95088" w:rsidP="00E95088" w:rsidRDefault="00E95088" w14:paraId="3B02690D" w14:textId="77777777">
      <w:pPr>
        <w:pStyle w:val="BodyText"/>
        <w:ind w:left="120" w:firstLine="0"/>
        <w:rPr>
          <w:rFonts w:ascii="Segoe UI" w:hAnsi="Segoe UI" w:cs="Segoe UI"/>
          <w:spacing w:val="-1"/>
          <w:sz w:val="18"/>
          <w:szCs w:val="18"/>
        </w:rPr>
      </w:pPr>
    </w:p>
    <w:p w:rsidRPr="003B7736" w:rsidR="00E95088" w:rsidP="00E95088" w:rsidRDefault="00E95088" w14:paraId="6684F262" w14:textId="77777777">
      <w:pPr>
        <w:pStyle w:val="BodyText"/>
        <w:ind w:left="120" w:firstLine="0"/>
        <w:rPr>
          <w:rFonts w:ascii="Segoe UI" w:hAnsi="Segoe UI" w:cs="Segoe UI"/>
          <w:b/>
          <w:sz w:val="18"/>
          <w:szCs w:val="18"/>
        </w:rPr>
      </w:pPr>
      <w:r w:rsidRPr="003B7736">
        <w:rPr>
          <w:rFonts w:ascii="Segoe UI" w:hAnsi="Segoe UI" w:cs="Segoe UI"/>
          <w:b/>
          <w:spacing w:val="-1"/>
          <w:sz w:val="18"/>
          <w:szCs w:val="18"/>
        </w:rPr>
        <w:t>Standard</w:t>
      </w:r>
      <w:r w:rsidRPr="003B7736">
        <w:rPr>
          <w:rFonts w:ascii="Segoe UI" w:hAnsi="Segoe UI" w:cs="Segoe UI"/>
          <w:b/>
          <w:spacing w:val="1"/>
          <w:sz w:val="18"/>
          <w:szCs w:val="18"/>
        </w:rPr>
        <w:t xml:space="preserve"> </w:t>
      </w:r>
      <w:r w:rsidRPr="003B7736">
        <w:rPr>
          <w:rFonts w:ascii="Segoe UI" w:hAnsi="Segoe UI" w:cs="Segoe UI"/>
          <w:b/>
          <w:spacing w:val="-1"/>
          <w:sz w:val="18"/>
          <w:szCs w:val="18"/>
        </w:rPr>
        <w:t>IB:</w:t>
      </w:r>
      <w:r w:rsidRPr="003B7736">
        <w:rPr>
          <w:rFonts w:ascii="Segoe UI" w:hAnsi="Segoe UI" w:cs="Segoe UI"/>
          <w:b/>
          <w:spacing w:val="1"/>
          <w:sz w:val="18"/>
          <w:szCs w:val="18"/>
        </w:rPr>
        <w:t xml:space="preserve"> </w:t>
      </w:r>
      <w:r w:rsidRPr="003B7736">
        <w:rPr>
          <w:rFonts w:ascii="Segoe UI" w:hAnsi="Segoe UI" w:cs="Segoe UI"/>
          <w:b/>
          <w:spacing w:val="-2"/>
          <w:sz w:val="18"/>
          <w:szCs w:val="18"/>
        </w:rPr>
        <w:t>Assuring</w:t>
      </w:r>
      <w:r w:rsidRPr="003B7736">
        <w:rPr>
          <w:rFonts w:ascii="Segoe UI" w:hAnsi="Segoe UI" w:cs="Segoe UI"/>
          <w:b/>
          <w:sz w:val="18"/>
          <w:szCs w:val="18"/>
        </w:rPr>
        <w:t xml:space="preserve"> </w:t>
      </w:r>
      <w:r w:rsidRPr="003B7736">
        <w:rPr>
          <w:rFonts w:ascii="Segoe UI" w:hAnsi="Segoe UI" w:cs="Segoe UI"/>
          <w:b/>
          <w:spacing w:val="-1"/>
          <w:sz w:val="18"/>
          <w:szCs w:val="18"/>
        </w:rPr>
        <w:t>Academic Quality</w:t>
      </w:r>
      <w:r w:rsidRPr="003B7736">
        <w:rPr>
          <w:rFonts w:ascii="Segoe UI" w:hAnsi="Segoe UI" w:cs="Segoe UI"/>
          <w:b/>
          <w:sz w:val="18"/>
          <w:szCs w:val="18"/>
        </w:rPr>
        <w:t xml:space="preserve"> </w:t>
      </w:r>
      <w:r w:rsidRPr="003B7736">
        <w:rPr>
          <w:rFonts w:ascii="Segoe UI" w:hAnsi="Segoe UI" w:cs="Segoe UI"/>
          <w:b/>
          <w:spacing w:val="-1"/>
          <w:sz w:val="18"/>
          <w:szCs w:val="18"/>
        </w:rPr>
        <w:t>and</w:t>
      </w:r>
      <w:r w:rsidRPr="003B7736">
        <w:rPr>
          <w:rFonts w:ascii="Segoe UI" w:hAnsi="Segoe UI" w:cs="Segoe UI"/>
          <w:b/>
          <w:sz w:val="18"/>
          <w:szCs w:val="18"/>
        </w:rPr>
        <w:t xml:space="preserve"> </w:t>
      </w:r>
      <w:r w:rsidRPr="003B7736">
        <w:rPr>
          <w:rFonts w:ascii="Segoe UI" w:hAnsi="Segoe UI" w:cs="Segoe UI"/>
          <w:b/>
          <w:spacing w:val="-1"/>
          <w:sz w:val="18"/>
          <w:szCs w:val="18"/>
        </w:rPr>
        <w:t>Institutional</w:t>
      </w:r>
      <w:r w:rsidRPr="003B7736">
        <w:rPr>
          <w:rFonts w:ascii="Segoe UI" w:hAnsi="Segoe UI" w:cs="Segoe UI"/>
          <w:b/>
          <w:sz w:val="18"/>
          <w:szCs w:val="18"/>
        </w:rPr>
        <w:t xml:space="preserve"> </w:t>
      </w:r>
      <w:r w:rsidRPr="003B7736">
        <w:rPr>
          <w:rFonts w:ascii="Segoe UI" w:hAnsi="Segoe UI" w:cs="Segoe UI"/>
          <w:b/>
          <w:spacing w:val="-1"/>
          <w:sz w:val="18"/>
          <w:szCs w:val="18"/>
        </w:rPr>
        <w:t>Effectiveness</w:t>
      </w:r>
    </w:p>
    <w:p w:rsidRPr="003B7736" w:rsidR="00E95088" w:rsidP="00E95088" w:rsidRDefault="00E95088" w14:paraId="15539191" w14:textId="77777777">
      <w:pPr>
        <w:pStyle w:val="BodyText"/>
        <w:ind w:left="120" w:right="144" w:firstLine="0"/>
        <w:rPr>
          <w:rFonts w:ascii="Segoe UI" w:hAnsi="Segoe UI" w:cs="Segoe UI"/>
          <w:sz w:val="18"/>
          <w:szCs w:val="18"/>
        </w:rPr>
      </w:pPr>
    </w:p>
    <w:p w:rsidRPr="003B7736" w:rsidR="00E95088" w:rsidP="00E95088" w:rsidRDefault="00E95088" w14:paraId="420413BC" w14:textId="77777777">
      <w:pPr>
        <w:pStyle w:val="BodyText"/>
        <w:ind w:left="120" w:right="144" w:firstLine="0"/>
        <w:rPr>
          <w:rFonts w:ascii="Segoe UI" w:hAnsi="Segoe UI" w:cs="Segoe UI"/>
          <w:sz w:val="18"/>
          <w:szCs w:val="18"/>
        </w:rPr>
      </w:pPr>
      <w:r w:rsidRPr="003B7736">
        <w:rPr>
          <w:rFonts w:ascii="Segoe UI" w:hAnsi="Segoe UI" w:cs="Segoe UI"/>
          <w:sz w:val="18"/>
          <w:szCs w:val="18"/>
        </w:rPr>
        <w:t xml:space="preserve">The </w:t>
      </w:r>
      <w:r w:rsidRPr="003B7736">
        <w:rPr>
          <w:rFonts w:ascii="Segoe UI" w:hAnsi="Segoe UI" w:cs="Segoe UI"/>
          <w:spacing w:val="-2"/>
          <w:sz w:val="18"/>
          <w:szCs w:val="18"/>
        </w:rPr>
        <w:t>institution</w:t>
      </w:r>
      <w:r w:rsidRPr="003B7736">
        <w:rPr>
          <w:rFonts w:ascii="Segoe UI" w:hAnsi="Segoe UI" w:cs="Segoe UI"/>
          <w:spacing w:val="-1"/>
          <w:sz w:val="18"/>
          <w:szCs w:val="18"/>
        </w:rPr>
        <w:t xml:space="preserve"> demonstrates</w:t>
      </w:r>
      <w:r w:rsidRPr="003B7736">
        <w:rPr>
          <w:rFonts w:ascii="Segoe UI" w:hAnsi="Segoe UI" w:cs="Segoe UI"/>
          <w:sz w:val="18"/>
          <w:szCs w:val="18"/>
        </w:rPr>
        <w:t xml:space="preserve"> </w:t>
      </w:r>
      <w:r w:rsidRPr="003B7736">
        <w:rPr>
          <w:rFonts w:ascii="Segoe UI" w:hAnsi="Segoe UI" w:cs="Segoe UI"/>
          <w:spacing w:val="-1"/>
          <w:sz w:val="18"/>
          <w:szCs w:val="18"/>
        </w:rPr>
        <w:t>strong</w:t>
      </w:r>
      <w:r w:rsidRPr="003B7736">
        <w:rPr>
          <w:rFonts w:ascii="Segoe UI" w:hAnsi="Segoe UI" w:cs="Segoe UI"/>
          <w:sz w:val="18"/>
          <w:szCs w:val="18"/>
        </w:rPr>
        <w:t xml:space="preserve"> </w:t>
      </w:r>
      <w:r w:rsidRPr="003B7736">
        <w:rPr>
          <w:rFonts w:ascii="Segoe UI" w:hAnsi="Segoe UI" w:cs="Segoe UI"/>
          <w:spacing w:val="-1"/>
          <w:sz w:val="18"/>
          <w:szCs w:val="18"/>
        </w:rPr>
        <w:t xml:space="preserve">commitment </w:t>
      </w:r>
      <w:r w:rsidRPr="003B7736">
        <w:rPr>
          <w:rFonts w:ascii="Segoe UI" w:hAnsi="Segoe UI" w:cs="Segoe UI"/>
          <w:spacing w:val="1"/>
          <w:sz w:val="18"/>
          <w:szCs w:val="18"/>
        </w:rPr>
        <w:t>to</w:t>
      </w:r>
      <w:r w:rsidRPr="003B7736">
        <w:rPr>
          <w:rFonts w:ascii="Segoe UI" w:hAnsi="Segoe UI" w:cs="Segoe UI"/>
          <w:spacing w:val="-1"/>
          <w:sz w:val="18"/>
          <w:szCs w:val="18"/>
        </w:rPr>
        <w:t xml:space="preserve"> </w:t>
      </w:r>
      <w:r w:rsidRPr="003B7736">
        <w:rPr>
          <w:rFonts w:ascii="Segoe UI" w:hAnsi="Segoe UI" w:cs="Segoe UI"/>
          <w:sz w:val="18"/>
          <w:szCs w:val="18"/>
        </w:rPr>
        <w:t xml:space="preserve">a </w:t>
      </w:r>
      <w:r w:rsidRPr="003B7736">
        <w:rPr>
          <w:rFonts w:ascii="Segoe UI" w:hAnsi="Segoe UI" w:cs="Segoe UI"/>
          <w:spacing w:val="-1"/>
          <w:sz w:val="18"/>
          <w:szCs w:val="18"/>
        </w:rPr>
        <w:t>mission that emphasizes</w:t>
      </w:r>
      <w:r w:rsidRPr="003B7736">
        <w:rPr>
          <w:rFonts w:ascii="Segoe UI" w:hAnsi="Segoe UI" w:cs="Segoe UI"/>
          <w:sz w:val="18"/>
          <w:szCs w:val="18"/>
        </w:rPr>
        <w:t xml:space="preserve"> </w:t>
      </w:r>
      <w:r w:rsidRPr="003B7736">
        <w:rPr>
          <w:rFonts w:ascii="Segoe UI" w:hAnsi="Segoe UI" w:cs="Segoe UI"/>
          <w:spacing w:val="-1"/>
          <w:sz w:val="18"/>
          <w:szCs w:val="18"/>
        </w:rPr>
        <w:t>student learning</w:t>
      </w:r>
      <w:r w:rsidRPr="003B7736">
        <w:rPr>
          <w:rFonts w:ascii="Segoe UI" w:hAnsi="Segoe UI" w:cs="Segoe UI"/>
          <w:sz w:val="18"/>
          <w:szCs w:val="18"/>
        </w:rPr>
        <w:t xml:space="preserve"> </w:t>
      </w:r>
      <w:r w:rsidRPr="003B7736">
        <w:rPr>
          <w:rFonts w:ascii="Segoe UI" w:hAnsi="Segoe UI" w:cs="Segoe UI"/>
          <w:spacing w:val="-1"/>
          <w:sz w:val="18"/>
          <w:szCs w:val="18"/>
        </w:rPr>
        <w:t>and</w:t>
      </w:r>
      <w:r w:rsidRPr="007E2F8B">
        <w:t xml:space="preserve"> </w:t>
      </w:r>
      <w:r w:rsidRPr="003B7736">
        <w:rPr>
          <w:rFonts w:ascii="Segoe UI" w:hAnsi="Segoe UI" w:cs="Segoe UI"/>
          <w:spacing w:val="-1"/>
          <w:sz w:val="18"/>
          <w:szCs w:val="18"/>
        </w:rPr>
        <w:t>student achievement.</w:t>
      </w:r>
      <w:r w:rsidRPr="003B7736">
        <w:rPr>
          <w:rFonts w:ascii="Segoe UI" w:hAnsi="Segoe UI" w:cs="Segoe UI"/>
          <w:sz w:val="18"/>
          <w:szCs w:val="18"/>
        </w:rPr>
        <w:t xml:space="preserve"> </w:t>
      </w:r>
      <w:r w:rsidRPr="003B7736">
        <w:rPr>
          <w:rFonts w:ascii="Segoe UI" w:hAnsi="Segoe UI" w:cs="Segoe UI"/>
          <w:spacing w:val="-1"/>
          <w:sz w:val="18"/>
          <w:szCs w:val="18"/>
        </w:rPr>
        <w:t>Using</w:t>
      </w:r>
      <w:r w:rsidRPr="003B7736">
        <w:rPr>
          <w:rFonts w:ascii="Segoe UI" w:hAnsi="Segoe UI" w:cs="Segoe UI"/>
          <w:spacing w:val="-3"/>
          <w:sz w:val="18"/>
          <w:szCs w:val="18"/>
        </w:rPr>
        <w:t xml:space="preserve"> </w:t>
      </w:r>
      <w:r w:rsidRPr="003B7736">
        <w:rPr>
          <w:rFonts w:ascii="Segoe UI" w:hAnsi="Segoe UI" w:cs="Segoe UI"/>
          <w:spacing w:val="-1"/>
          <w:sz w:val="18"/>
          <w:szCs w:val="18"/>
        </w:rPr>
        <w:t xml:space="preserve">analysis </w:t>
      </w:r>
      <w:r w:rsidRPr="003B7736">
        <w:rPr>
          <w:rFonts w:ascii="Segoe UI" w:hAnsi="Segoe UI" w:cs="Segoe UI"/>
          <w:sz w:val="18"/>
          <w:szCs w:val="18"/>
        </w:rPr>
        <w:t>of</w:t>
      </w:r>
      <w:r w:rsidRPr="003B7736">
        <w:rPr>
          <w:rFonts w:ascii="Segoe UI" w:hAnsi="Segoe UI" w:cs="Segoe UI"/>
          <w:spacing w:val="1"/>
          <w:sz w:val="18"/>
          <w:szCs w:val="18"/>
        </w:rPr>
        <w:t xml:space="preserve"> </w:t>
      </w:r>
      <w:r w:rsidRPr="003B7736">
        <w:rPr>
          <w:rFonts w:ascii="Segoe UI" w:hAnsi="Segoe UI" w:cs="Segoe UI"/>
          <w:spacing w:val="-1"/>
          <w:sz w:val="18"/>
          <w:szCs w:val="18"/>
        </w:rPr>
        <w:t>quantitative</w:t>
      </w:r>
      <w:r w:rsidRPr="003B7736">
        <w:rPr>
          <w:rFonts w:ascii="Segoe UI" w:hAnsi="Segoe UI" w:cs="Segoe UI"/>
          <w:sz w:val="18"/>
          <w:szCs w:val="18"/>
        </w:rPr>
        <w:t xml:space="preserve"> </w:t>
      </w:r>
      <w:r w:rsidRPr="003B7736">
        <w:rPr>
          <w:rFonts w:ascii="Segoe UI" w:hAnsi="Segoe UI" w:cs="Segoe UI"/>
          <w:spacing w:val="-1"/>
          <w:sz w:val="18"/>
          <w:szCs w:val="18"/>
        </w:rPr>
        <w:t>and</w:t>
      </w:r>
      <w:r w:rsidRPr="003B7736">
        <w:rPr>
          <w:rFonts w:ascii="Segoe UI" w:hAnsi="Segoe UI" w:cs="Segoe UI"/>
          <w:spacing w:val="-2"/>
          <w:sz w:val="18"/>
          <w:szCs w:val="18"/>
        </w:rPr>
        <w:t xml:space="preserve"> </w:t>
      </w:r>
      <w:r w:rsidRPr="003B7736">
        <w:rPr>
          <w:rFonts w:ascii="Segoe UI" w:hAnsi="Segoe UI" w:cs="Segoe UI"/>
          <w:spacing w:val="-1"/>
          <w:sz w:val="18"/>
          <w:szCs w:val="18"/>
        </w:rPr>
        <w:t>qualitative</w:t>
      </w:r>
      <w:r w:rsidRPr="003B7736">
        <w:rPr>
          <w:rFonts w:ascii="Segoe UI" w:hAnsi="Segoe UI" w:cs="Segoe UI"/>
          <w:spacing w:val="-2"/>
          <w:sz w:val="18"/>
          <w:szCs w:val="18"/>
        </w:rPr>
        <w:t xml:space="preserve"> </w:t>
      </w:r>
      <w:r w:rsidRPr="003B7736">
        <w:rPr>
          <w:rFonts w:ascii="Segoe UI" w:hAnsi="Segoe UI" w:cs="Segoe UI"/>
          <w:sz w:val="18"/>
          <w:szCs w:val="18"/>
        </w:rPr>
        <w:t>data,</w:t>
      </w:r>
      <w:r w:rsidRPr="003B7736">
        <w:rPr>
          <w:rFonts w:ascii="Segoe UI" w:hAnsi="Segoe UI" w:cs="Segoe UI"/>
          <w:spacing w:val="-3"/>
          <w:sz w:val="18"/>
          <w:szCs w:val="18"/>
        </w:rPr>
        <w:t xml:space="preserve"> </w:t>
      </w:r>
      <w:r w:rsidRPr="003B7736">
        <w:rPr>
          <w:rFonts w:ascii="Segoe UI" w:hAnsi="Segoe UI" w:cs="Segoe UI"/>
          <w:sz w:val="18"/>
          <w:szCs w:val="18"/>
        </w:rPr>
        <w:t>the</w:t>
      </w:r>
      <w:r w:rsidRPr="003B7736">
        <w:rPr>
          <w:rFonts w:ascii="Segoe UI" w:hAnsi="Segoe UI" w:cs="Segoe UI"/>
          <w:spacing w:val="-2"/>
          <w:sz w:val="18"/>
          <w:szCs w:val="18"/>
        </w:rPr>
        <w:t xml:space="preserve"> institution</w:t>
      </w:r>
      <w:r w:rsidRPr="003B7736">
        <w:rPr>
          <w:rFonts w:ascii="Segoe UI" w:hAnsi="Segoe UI" w:cs="Segoe UI"/>
          <w:spacing w:val="1"/>
          <w:sz w:val="18"/>
          <w:szCs w:val="18"/>
        </w:rPr>
        <w:t xml:space="preserve"> </w:t>
      </w:r>
      <w:r w:rsidRPr="003B7736">
        <w:rPr>
          <w:rFonts w:ascii="Segoe UI" w:hAnsi="Segoe UI" w:cs="Segoe UI"/>
          <w:spacing w:val="-1"/>
          <w:sz w:val="18"/>
          <w:szCs w:val="18"/>
        </w:rPr>
        <w:t>continuously</w:t>
      </w:r>
      <w:r w:rsidRPr="003B7736">
        <w:rPr>
          <w:rFonts w:ascii="Segoe UI" w:hAnsi="Segoe UI" w:cs="Segoe UI"/>
          <w:sz w:val="18"/>
          <w:szCs w:val="18"/>
        </w:rPr>
        <w:t xml:space="preserve"> </w:t>
      </w:r>
      <w:r w:rsidRPr="003B7736">
        <w:rPr>
          <w:rFonts w:ascii="Segoe UI" w:hAnsi="Segoe UI" w:cs="Segoe UI"/>
          <w:spacing w:val="-2"/>
          <w:sz w:val="18"/>
          <w:szCs w:val="18"/>
        </w:rPr>
        <w:t>and</w:t>
      </w:r>
      <w:r w:rsidRPr="007E2F8B">
        <w:t xml:space="preserve"> </w:t>
      </w:r>
      <w:r w:rsidRPr="003B7736">
        <w:rPr>
          <w:rFonts w:ascii="Segoe UI" w:hAnsi="Segoe UI" w:cs="Segoe UI"/>
          <w:spacing w:val="-1"/>
          <w:sz w:val="18"/>
          <w:szCs w:val="18"/>
        </w:rPr>
        <w:t>systematically</w:t>
      </w:r>
      <w:r w:rsidRPr="003B7736">
        <w:rPr>
          <w:rFonts w:ascii="Segoe UI" w:hAnsi="Segoe UI" w:cs="Segoe UI"/>
          <w:sz w:val="18"/>
          <w:szCs w:val="18"/>
        </w:rPr>
        <w:t xml:space="preserve"> </w:t>
      </w:r>
      <w:r w:rsidRPr="003B7736">
        <w:rPr>
          <w:rFonts w:ascii="Segoe UI" w:hAnsi="Segoe UI" w:cs="Segoe UI"/>
          <w:spacing w:val="-1"/>
          <w:sz w:val="18"/>
          <w:szCs w:val="18"/>
        </w:rPr>
        <w:t>evaluates,</w:t>
      </w:r>
      <w:r w:rsidRPr="003B7736">
        <w:rPr>
          <w:rFonts w:ascii="Segoe UI" w:hAnsi="Segoe UI" w:cs="Segoe UI"/>
          <w:sz w:val="18"/>
          <w:szCs w:val="18"/>
        </w:rPr>
        <w:t xml:space="preserve"> </w:t>
      </w:r>
      <w:r w:rsidRPr="003B7736">
        <w:rPr>
          <w:rFonts w:ascii="Segoe UI" w:hAnsi="Segoe UI" w:cs="Segoe UI"/>
          <w:spacing w:val="-1"/>
          <w:sz w:val="18"/>
          <w:szCs w:val="18"/>
        </w:rPr>
        <w:t>plans,</w:t>
      </w:r>
      <w:r w:rsidRPr="003B7736">
        <w:rPr>
          <w:rFonts w:ascii="Segoe UI" w:hAnsi="Segoe UI" w:cs="Segoe UI"/>
          <w:sz w:val="18"/>
          <w:szCs w:val="18"/>
        </w:rPr>
        <w:t xml:space="preserve"> </w:t>
      </w:r>
      <w:r w:rsidRPr="003B7736">
        <w:rPr>
          <w:rFonts w:ascii="Segoe UI" w:hAnsi="Segoe UI" w:cs="Segoe UI"/>
          <w:spacing w:val="-1"/>
          <w:sz w:val="18"/>
          <w:szCs w:val="18"/>
        </w:rPr>
        <w:t>implements,</w:t>
      </w:r>
      <w:r w:rsidRPr="003B7736">
        <w:rPr>
          <w:rFonts w:ascii="Segoe UI" w:hAnsi="Segoe UI" w:cs="Segoe UI"/>
          <w:sz w:val="18"/>
          <w:szCs w:val="18"/>
        </w:rPr>
        <w:t xml:space="preserve"> </w:t>
      </w:r>
      <w:r w:rsidRPr="003B7736">
        <w:rPr>
          <w:rFonts w:ascii="Segoe UI" w:hAnsi="Segoe UI" w:cs="Segoe UI"/>
          <w:spacing w:val="-1"/>
          <w:sz w:val="18"/>
          <w:szCs w:val="18"/>
        </w:rPr>
        <w:t>and</w:t>
      </w:r>
      <w:r w:rsidRPr="003B7736">
        <w:rPr>
          <w:rFonts w:ascii="Segoe UI" w:hAnsi="Segoe UI" w:cs="Segoe UI"/>
          <w:spacing w:val="-2"/>
          <w:sz w:val="18"/>
          <w:szCs w:val="18"/>
        </w:rPr>
        <w:t xml:space="preserve"> </w:t>
      </w:r>
      <w:r w:rsidRPr="003B7736">
        <w:rPr>
          <w:rFonts w:ascii="Segoe UI" w:hAnsi="Segoe UI" w:cs="Segoe UI"/>
          <w:spacing w:val="-1"/>
          <w:sz w:val="18"/>
          <w:szCs w:val="18"/>
        </w:rPr>
        <w:t>improves</w:t>
      </w:r>
      <w:r w:rsidRPr="003B7736">
        <w:rPr>
          <w:rFonts w:ascii="Segoe UI" w:hAnsi="Segoe UI" w:cs="Segoe UI"/>
          <w:sz w:val="18"/>
          <w:szCs w:val="18"/>
        </w:rPr>
        <w:t xml:space="preserve"> the</w:t>
      </w:r>
      <w:r w:rsidRPr="003B7736">
        <w:rPr>
          <w:rFonts w:ascii="Segoe UI" w:hAnsi="Segoe UI" w:cs="Segoe UI"/>
          <w:spacing w:val="-2"/>
          <w:sz w:val="18"/>
          <w:szCs w:val="18"/>
        </w:rPr>
        <w:t xml:space="preserve"> </w:t>
      </w:r>
      <w:r w:rsidRPr="003B7736">
        <w:rPr>
          <w:rFonts w:ascii="Segoe UI" w:hAnsi="Segoe UI" w:cs="Segoe UI"/>
          <w:spacing w:val="-1"/>
          <w:sz w:val="18"/>
          <w:szCs w:val="18"/>
        </w:rPr>
        <w:t>quality</w:t>
      </w:r>
      <w:r w:rsidRPr="003B7736">
        <w:rPr>
          <w:rFonts w:ascii="Segoe UI" w:hAnsi="Segoe UI" w:cs="Segoe UI"/>
          <w:spacing w:val="-2"/>
          <w:sz w:val="18"/>
          <w:szCs w:val="18"/>
        </w:rPr>
        <w:t xml:space="preserve"> </w:t>
      </w:r>
      <w:r w:rsidRPr="003B7736">
        <w:rPr>
          <w:rFonts w:ascii="Segoe UI" w:hAnsi="Segoe UI" w:cs="Segoe UI"/>
          <w:sz w:val="18"/>
          <w:szCs w:val="18"/>
        </w:rPr>
        <w:t>of</w:t>
      </w:r>
      <w:r w:rsidRPr="003B7736">
        <w:rPr>
          <w:rFonts w:ascii="Segoe UI" w:hAnsi="Segoe UI" w:cs="Segoe UI"/>
          <w:spacing w:val="1"/>
          <w:sz w:val="18"/>
          <w:szCs w:val="18"/>
        </w:rPr>
        <w:t xml:space="preserve"> </w:t>
      </w:r>
      <w:r w:rsidRPr="003B7736">
        <w:rPr>
          <w:rFonts w:ascii="Segoe UI" w:hAnsi="Segoe UI" w:cs="Segoe UI"/>
          <w:spacing w:val="-1"/>
          <w:sz w:val="18"/>
          <w:szCs w:val="18"/>
        </w:rPr>
        <w:t>its</w:t>
      </w:r>
      <w:r w:rsidRPr="003B7736">
        <w:rPr>
          <w:rFonts w:ascii="Segoe UI" w:hAnsi="Segoe UI" w:cs="Segoe UI"/>
          <w:sz w:val="18"/>
          <w:szCs w:val="18"/>
        </w:rPr>
        <w:t xml:space="preserve"> </w:t>
      </w:r>
      <w:r w:rsidRPr="003B7736">
        <w:rPr>
          <w:rFonts w:ascii="Segoe UI" w:hAnsi="Segoe UI" w:cs="Segoe UI"/>
          <w:spacing w:val="-1"/>
          <w:sz w:val="18"/>
          <w:szCs w:val="18"/>
        </w:rPr>
        <w:t>educational programs</w:t>
      </w:r>
      <w:r w:rsidRPr="003B7736">
        <w:rPr>
          <w:rFonts w:ascii="Segoe UI" w:hAnsi="Segoe UI" w:cs="Segoe UI"/>
          <w:sz w:val="18"/>
          <w:szCs w:val="18"/>
        </w:rPr>
        <w:t xml:space="preserve"> and</w:t>
      </w:r>
      <w:r w:rsidRPr="003B7736">
        <w:rPr>
          <w:rFonts w:ascii="Segoe UI" w:hAnsi="Segoe UI" w:cs="Segoe UI"/>
          <w:spacing w:val="41"/>
          <w:sz w:val="18"/>
          <w:szCs w:val="18"/>
        </w:rPr>
        <w:t xml:space="preserve"> </w:t>
      </w:r>
      <w:r w:rsidRPr="003B7736">
        <w:rPr>
          <w:rFonts w:ascii="Segoe UI" w:hAnsi="Segoe UI" w:cs="Segoe UI"/>
          <w:spacing w:val="-2"/>
          <w:sz w:val="18"/>
          <w:szCs w:val="18"/>
        </w:rPr>
        <w:t>services.</w:t>
      </w:r>
      <w:r w:rsidRPr="003B7736">
        <w:rPr>
          <w:rFonts w:ascii="Segoe UI" w:hAnsi="Segoe UI" w:cs="Segoe UI"/>
          <w:sz w:val="18"/>
          <w:szCs w:val="18"/>
        </w:rPr>
        <w:t xml:space="preserve"> The </w:t>
      </w:r>
      <w:r w:rsidRPr="003B7736">
        <w:rPr>
          <w:rFonts w:ascii="Segoe UI" w:hAnsi="Segoe UI" w:cs="Segoe UI"/>
          <w:spacing w:val="-1"/>
          <w:sz w:val="18"/>
          <w:szCs w:val="18"/>
        </w:rPr>
        <w:t>institution</w:t>
      </w:r>
      <w:r w:rsidRPr="003B7736">
        <w:rPr>
          <w:rFonts w:ascii="Segoe UI" w:hAnsi="Segoe UI" w:cs="Segoe UI"/>
          <w:spacing w:val="1"/>
          <w:sz w:val="18"/>
          <w:szCs w:val="18"/>
        </w:rPr>
        <w:t xml:space="preserve"> </w:t>
      </w:r>
      <w:r w:rsidRPr="003B7736">
        <w:rPr>
          <w:rFonts w:ascii="Segoe UI" w:hAnsi="Segoe UI" w:cs="Segoe UI"/>
          <w:spacing w:val="-1"/>
          <w:sz w:val="18"/>
          <w:szCs w:val="18"/>
        </w:rPr>
        <w:t>demonstrates</w:t>
      </w:r>
      <w:r w:rsidRPr="003B7736">
        <w:rPr>
          <w:rFonts w:ascii="Segoe UI" w:hAnsi="Segoe UI" w:cs="Segoe UI"/>
          <w:sz w:val="18"/>
          <w:szCs w:val="18"/>
        </w:rPr>
        <w:t xml:space="preserve"> </w:t>
      </w:r>
      <w:r w:rsidRPr="003B7736">
        <w:rPr>
          <w:rFonts w:ascii="Segoe UI" w:hAnsi="Segoe UI" w:cs="Segoe UI"/>
          <w:spacing w:val="-1"/>
          <w:sz w:val="18"/>
          <w:szCs w:val="18"/>
        </w:rPr>
        <w:t>integrity</w:t>
      </w:r>
      <w:r w:rsidRPr="003B7736">
        <w:rPr>
          <w:rFonts w:ascii="Segoe UI" w:hAnsi="Segoe UI" w:cs="Segoe UI"/>
          <w:spacing w:val="1"/>
          <w:sz w:val="18"/>
          <w:szCs w:val="18"/>
        </w:rPr>
        <w:t xml:space="preserve"> </w:t>
      </w:r>
      <w:r w:rsidRPr="003B7736">
        <w:rPr>
          <w:rFonts w:ascii="Segoe UI" w:hAnsi="Segoe UI" w:cs="Segoe UI"/>
          <w:spacing w:val="-2"/>
          <w:sz w:val="18"/>
          <w:szCs w:val="18"/>
        </w:rPr>
        <w:t>in</w:t>
      </w:r>
      <w:r w:rsidRPr="003B7736">
        <w:rPr>
          <w:rFonts w:ascii="Segoe UI" w:hAnsi="Segoe UI" w:cs="Segoe UI"/>
          <w:spacing w:val="1"/>
          <w:sz w:val="18"/>
          <w:szCs w:val="18"/>
        </w:rPr>
        <w:t xml:space="preserve"> </w:t>
      </w:r>
      <w:r w:rsidRPr="003B7736">
        <w:rPr>
          <w:rFonts w:ascii="Segoe UI" w:hAnsi="Segoe UI" w:cs="Segoe UI"/>
          <w:spacing w:val="-1"/>
          <w:sz w:val="18"/>
          <w:szCs w:val="18"/>
        </w:rPr>
        <w:t>all</w:t>
      </w:r>
      <w:r w:rsidRPr="003B7736">
        <w:rPr>
          <w:rFonts w:ascii="Segoe UI" w:hAnsi="Segoe UI" w:cs="Segoe UI"/>
          <w:sz w:val="18"/>
          <w:szCs w:val="18"/>
        </w:rPr>
        <w:t xml:space="preserve"> </w:t>
      </w:r>
      <w:r w:rsidRPr="003B7736">
        <w:rPr>
          <w:rFonts w:ascii="Segoe UI" w:hAnsi="Segoe UI" w:cs="Segoe UI"/>
          <w:spacing w:val="-1"/>
          <w:sz w:val="18"/>
          <w:szCs w:val="18"/>
        </w:rPr>
        <w:t>policies,</w:t>
      </w:r>
      <w:r w:rsidRPr="003B7736">
        <w:rPr>
          <w:rFonts w:ascii="Segoe UI" w:hAnsi="Segoe UI" w:cs="Segoe UI"/>
          <w:sz w:val="18"/>
          <w:szCs w:val="18"/>
        </w:rPr>
        <w:t xml:space="preserve"> </w:t>
      </w:r>
      <w:r w:rsidRPr="003B7736">
        <w:rPr>
          <w:rFonts w:ascii="Segoe UI" w:hAnsi="Segoe UI" w:cs="Segoe UI"/>
          <w:spacing w:val="-1"/>
          <w:sz w:val="18"/>
          <w:szCs w:val="18"/>
        </w:rPr>
        <w:t>actions,</w:t>
      </w:r>
      <w:r w:rsidRPr="003B7736">
        <w:rPr>
          <w:rFonts w:ascii="Segoe UI" w:hAnsi="Segoe UI" w:cs="Segoe UI"/>
          <w:sz w:val="18"/>
          <w:szCs w:val="18"/>
        </w:rPr>
        <w:t xml:space="preserve"> </w:t>
      </w:r>
      <w:r w:rsidRPr="003B7736">
        <w:rPr>
          <w:rFonts w:ascii="Segoe UI" w:hAnsi="Segoe UI" w:cs="Segoe UI"/>
          <w:spacing w:val="-1"/>
          <w:sz w:val="18"/>
          <w:szCs w:val="18"/>
        </w:rPr>
        <w:t>and</w:t>
      </w:r>
      <w:r w:rsidRPr="003B7736">
        <w:rPr>
          <w:rFonts w:ascii="Segoe UI" w:hAnsi="Segoe UI" w:cs="Segoe UI"/>
          <w:spacing w:val="-2"/>
          <w:sz w:val="18"/>
          <w:szCs w:val="18"/>
        </w:rPr>
        <w:t xml:space="preserve"> </w:t>
      </w:r>
      <w:r w:rsidRPr="003B7736">
        <w:rPr>
          <w:rFonts w:ascii="Segoe UI" w:hAnsi="Segoe UI" w:cs="Segoe UI"/>
          <w:spacing w:val="-1"/>
          <w:sz w:val="18"/>
          <w:szCs w:val="18"/>
        </w:rPr>
        <w:t>communication.</w:t>
      </w:r>
      <w:r w:rsidRPr="003B7736">
        <w:rPr>
          <w:rFonts w:ascii="Segoe UI" w:hAnsi="Segoe UI" w:cs="Segoe UI"/>
          <w:spacing w:val="-2"/>
          <w:sz w:val="18"/>
          <w:szCs w:val="18"/>
        </w:rPr>
        <w:t xml:space="preserve"> </w:t>
      </w:r>
      <w:r w:rsidRPr="003B7736">
        <w:rPr>
          <w:rFonts w:ascii="Segoe UI" w:hAnsi="Segoe UI" w:cs="Segoe UI"/>
          <w:sz w:val="18"/>
          <w:szCs w:val="18"/>
        </w:rPr>
        <w:t>The</w:t>
      </w:r>
      <w:r w:rsidRPr="007E2F8B">
        <w:t xml:space="preserve"> </w:t>
      </w:r>
      <w:r w:rsidRPr="003B7736">
        <w:rPr>
          <w:rFonts w:ascii="Segoe UI" w:hAnsi="Segoe UI" w:cs="Segoe UI"/>
          <w:spacing w:val="-1"/>
          <w:sz w:val="18"/>
          <w:szCs w:val="18"/>
        </w:rPr>
        <w:t>administration,</w:t>
      </w:r>
      <w:r w:rsidRPr="003B7736">
        <w:rPr>
          <w:rFonts w:ascii="Segoe UI" w:hAnsi="Segoe UI" w:cs="Segoe UI"/>
          <w:spacing w:val="-2"/>
          <w:sz w:val="18"/>
          <w:szCs w:val="18"/>
        </w:rPr>
        <w:t xml:space="preserve"> </w:t>
      </w:r>
      <w:r w:rsidRPr="003B7736">
        <w:rPr>
          <w:rFonts w:ascii="Segoe UI" w:hAnsi="Segoe UI" w:cs="Segoe UI"/>
          <w:spacing w:val="-1"/>
          <w:sz w:val="18"/>
          <w:szCs w:val="18"/>
        </w:rPr>
        <w:t>faculty,</w:t>
      </w:r>
      <w:r w:rsidRPr="003B7736">
        <w:rPr>
          <w:rFonts w:ascii="Segoe UI" w:hAnsi="Segoe UI" w:cs="Segoe UI"/>
          <w:sz w:val="18"/>
          <w:szCs w:val="18"/>
        </w:rPr>
        <w:t xml:space="preserve"> </w:t>
      </w:r>
      <w:r w:rsidRPr="003B7736">
        <w:rPr>
          <w:rFonts w:ascii="Segoe UI" w:hAnsi="Segoe UI" w:cs="Segoe UI"/>
          <w:spacing w:val="-1"/>
          <w:sz w:val="18"/>
          <w:szCs w:val="18"/>
        </w:rPr>
        <w:t>staff,</w:t>
      </w:r>
      <w:r w:rsidRPr="003B7736">
        <w:rPr>
          <w:rFonts w:ascii="Segoe UI" w:hAnsi="Segoe UI" w:cs="Segoe UI"/>
          <w:sz w:val="18"/>
          <w:szCs w:val="18"/>
        </w:rPr>
        <w:t xml:space="preserve"> </w:t>
      </w:r>
      <w:r w:rsidRPr="003B7736">
        <w:rPr>
          <w:rFonts w:ascii="Segoe UI" w:hAnsi="Segoe UI" w:cs="Segoe UI"/>
          <w:spacing w:val="-1"/>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governing</w:t>
      </w:r>
      <w:r w:rsidRPr="003B7736">
        <w:rPr>
          <w:rFonts w:ascii="Segoe UI" w:hAnsi="Segoe UI" w:cs="Segoe UI"/>
          <w:sz w:val="18"/>
          <w:szCs w:val="18"/>
        </w:rPr>
        <w:t xml:space="preserve"> </w:t>
      </w:r>
      <w:r w:rsidRPr="003B7736">
        <w:rPr>
          <w:rFonts w:ascii="Segoe UI" w:hAnsi="Segoe UI" w:cs="Segoe UI"/>
          <w:spacing w:val="-1"/>
          <w:sz w:val="18"/>
          <w:szCs w:val="18"/>
        </w:rPr>
        <w:t>board</w:t>
      </w:r>
      <w:r w:rsidRPr="003B7736">
        <w:rPr>
          <w:rFonts w:ascii="Segoe UI" w:hAnsi="Segoe UI" w:cs="Segoe UI"/>
          <w:spacing w:val="-2"/>
          <w:sz w:val="18"/>
          <w:szCs w:val="18"/>
        </w:rPr>
        <w:t xml:space="preserve"> members</w:t>
      </w:r>
      <w:r w:rsidRPr="003B7736">
        <w:rPr>
          <w:rFonts w:ascii="Segoe UI" w:hAnsi="Segoe UI" w:cs="Segoe UI"/>
          <w:sz w:val="18"/>
          <w:szCs w:val="18"/>
        </w:rPr>
        <w:t xml:space="preserve"> </w:t>
      </w:r>
      <w:r w:rsidRPr="003B7736">
        <w:rPr>
          <w:rFonts w:ascii="Segoe UI" w:hAnsi="Segoe UI" w:cs="Segoe UI"/>
          <w:spacing w:val="-1"/>
          <w:sz w:val="18"/>
          <w:szCs w:val="18"/>
        </w:rPr>
        <w:t>act</w:t>
      </w:r>
      <w:r w:rsidRPr="003B7736">
        <w:rPr>
          <w:rFonts w:ascii="Segoe UI" w:hAnsi="Segoe UI" w:cs="Segoe UI"/>
          <w:spacing w:val="1"/>
          <w:sz w:val="18"/>
          <w:szCs w:val="18"/>
        </w:rPr>
        <w:t xml:space="preserve"> </w:t>
      </w:r>
      <w:r w:rsidRPr="003B7736">
        <w:rPr>
          <w:rFonts w:ascii="Segoe UI" w:hAnsi="Segoe UI" w:cs="Segoe UI"/>
          <w:spacing w:val="-1"/>
          <w:sz w:val="18"/>
          <w:szCs w:val="18"/>
        </w:rPr>
        <w:t>honestly,</w:t>
      </w:r>
      <w:r w:rsidRPr="003B7736">
        <w:rPr>
          <w:rFonts w:ascii="Segoe UI" w:hAnsi="Segoe UI" w:cs="Segoe UI"/>
          <w:sz w:val="18"/>
          <w:szCs w:val="18"/>
        </w:rPr>
        <w:t xml:space="preserve"> </w:t>
      </w:r>
      <w:r w:rsidRPr="003B7736">
        <w:rPr>
          <w:rFonts w:ascii="Segoe UI" w:hAnsi="Segoe UI" w:cs="Segoe UI"/>
          <w:spacing w:val="-1"/>
          <w:sz w:val="18"/>
          <w:szCs w:val="18"/>
        </w:rPr>
        <w:t>ethically,</w:t>
      </w:r>
      <w:r w:rsidRPr="003B7736">
        <w:rPr>
          <w:rFonts w:ascii="Segoe UI" w:hAnsi="Segoe UI" w:cs="Segoe UI"/>
          <w:sz w:val="18"/>
          <w:szCs w:val="18"/>
        </w:rPr>
        <w:t xml:space="preserve"> </w:t>
      </w:r>
      <w:r w:rsidRPr="003B7736">
        <w:rPr>
          <w:rFonts w:ascii="Segoe UI" w:hAnsi="Segoe UI" w:cs="Segoe UI"/>
          <w:spacing w:val="-1"/>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fairly</w:t>
      </w:r>
      <w:r w:rsidRPr="003B7736">
        <w:rPr>
          <w:rFonts w:ascii="Segoe UI" w:hAnsi="Segoe UI" w:cs="Segoe UI"/>
          <w:sz w:val="18"/>
          <w:szCs w:val="18"/>
        </w:rPr>
        <w:t xml:space="preserve"> </w:t>
      </w:r>
      <w:r w:rsidRPr="003B7736">
        <w:rPr>
          <w:rFonts w:ascii="Segoe UI" w:hAnsi="Segoe UI" w:cs="Segoe UI"/>
          <w:spacing w:val="-1"/>
          <w:sz w:val="18"/>
          <w:szCs w:val="18"/>
        </w:rPr>
        <w:t>in</w:t>
      </w:r>
      <w:r w:rsidRPr="003B7736">
        <w:rPr>
          <w:rFonts w:ascii="Segoe UI" w:hAnsi="Segoe UI" w:cs="Segoe UI"/>
          <w:spacing w:val="-2"/>
          <w:sz w:val="18"/>
          <w:szCs w:val="18"/>
        </w:rPr>
        <w:t xml:space="preserve"> </w:t>
      </w:r>
      <w:r w:rsidRPr="003B7736">
        <w:rPr>
          <w:rFonts w:ascii="Segoe UI" w:hAnsi="Segoe UI" w:cs="Segoe UI"/>
          <w:spacing w:val="-1"/>
          <w:sz w:val="18"/>
          <w:szCs w:val="18"/>
        </w:rPr>
        <w:t>the</w:t>
      </w:r>
      <w:r w:rsidRPr="007E2F8B">
        <w:t xml:space="preserve"> </w:t>
      </w:r>
      <w:r w:rsidRPr="003B7736">
        <w:rPr>
          <w:rFonts w:ascii="Segoe UI" w:hAnsi="Segoe UI" w:cs="Segoe UI"/>
          <w:spacing w:val="-1"/>
          <w:sz w:val="18"/>
          <w:szCs w:val="18"/>
        </w:rPr>
        <w:t>performance</w:t>
      </w:r>
      <w:r w:rsidRPr="003B7736">
        <w:rPr>
          <w:rFonts w:ascii="Segoe UI" w:hAnsi="Segoe UI" w:cs="Segoe UI"/>
          <w:sz w:val="18"/>
          <w:szCs w:val="18"/>
        </w:rPr>
        <w:t xml:space="preserve"> of</w:t>
      </w:r>
      <w:r w:rsidRPr="003B7736">
        <w:rPr>
          <w:rFonts w:ascii="Segoe UI" w:hAnsi="Segoe UI" w:cs="Segoe UI"/>
          <w:spacing w:val="-1"/>
          <w:sz w:val="18"/>
          <w:szCs w:val="18"/>
        </w:rPr>
        <w:t xml:space="preserve"> their </w:t>
      </w:r>
      <w:r w:rsidRPr="003B7736">
        <w:rPr>
          <w:rFonts w:ascii="Segoe UI" w:hAnsi="Segoe UI" w:cs="Segoe UI"/>
          <w:spacing w:val="-2"/>
          <w:sz w:val="18"/>
          <w:szCs w:val="18"/>
        </w:rPr>
        <w:t>duties.</w:t>
      </w:r>
    </w:p>
    <w:p w:rsidRPr="003B7736" w:rsidR="00E95088" w:rsidP="00E95088" w:rsidRDefault="00E95088" w14:paraId="3175E5A5" w14:textId="77777777">
      <w:pPr>
        <w:pStyle w:val="BodyText"/>
        <w:spacing w:before="127"/>
        <w:ind w:left="120" w:firstLine="0"/>
        <w:rPr>
          <w:rFonts w:ascii="Segoe UI" w:hAnsi="Segoe UI" w:cs="Segoe UI"/>
          <w:b/>
          <w:sz w:val="18"/>
          <w:szCs w:val="18"/>
        </w:rPr>
      </w:pPr>
      <w:r w:rsidRPr="003B7736">
        <w:rPr>
          <w:rFonts w:ascii="Segoe UI" w:hAnsi="Segoe UI" w:cs="Segoe UI"/>
          <w:b/>
          <w:spacing w:val="-1"/>
          <w:sz w:val="18"/>
          <w:szCs w:val="18"/>
        </w:rPr>
        <w:t>Academic</w:t>
      </w:r>
      <w:r w:rsidRPr="003B7736">
        <w:rPr>
          <w:rFonts w:ascii="Segoe UI" w:hAnsi="Segoe UI" w:cs="Segoe UI"/>
          <w:b/>
          <w:sz w:val="18"/>
          <w:szCs w:val="18"/>
        </w:rPr>
        <w:t xml:space="preserve"> </w:t>
      </w:r>
      <w:r w:rsidRPr="003B7736">
        <w:rPr>
          <w:rFonts w:ascii="Segoe UI" w:hAnsi="Segoe UI" w:cs="Segoe UI"/>
          <w:b/>
          <w:spacing w:val="-1"/>
          <w:sz w:val="18"/>
          <w:szCs w:val="18"/>
        </w:rPr>
        <w:t>Quality</w:t>
      </w:r>
    </w:p>
    <w:p w:rsidRPr="007E2F8B" w:rsidR="007E2F8B" w:rsidP="007E2F8B" w:rsidRDefault="00E95088" w14:paraId="5F551A44" w14:textId="7AD3B6C6">
      <w:pPr>
        <w:pStyle w:val="BodyText"/>
        <w:numPr>
          <w:ilvl w:val="0"/>
          <w:numId w:val="1"/>
        </w:numPr>
        <w:tabs>
          <w:tab w:val="left" w:pos="481"/>
        </w:tabs>
        <w:spacing w:before="126"/>
        <w:ind w:right="144"/>
        <w:rPr>
          <w:rFonts w:ascii="Segoe UI" w:hAnsi="Segoe UI" w:cs="Segoe UI"/>
          <w:sz w:val="18"/>
          <w:szCs w:val="18"/>
        </w:rPr>
      </w:pPr>
      <w:r w:rsidRPr="003B7736">
        <w:rPr>
          <w:rFonts w:ascii="Segoe UI" w:hAnsi="Segoe UI" w:cs="Segoe UI"/>
          <w:sz w:val="18"/>
          <w:szCs w:val="18"/>
        </w:rPr>
        <w:t xml:space="preserve">The </w:t>
      </w:r>
      <w:r w:rsidRPr="003B7736">
        <w:rPr>
          <w:rFonts w:ascii="Segoe UI" w:hAnsi="Segoe UI" w:cs="Segoe UI"/>
          <w:spacing w:val="-2"/>
          <w:sz w:val="18"/>
          <w:szCs w:val="18"/>
        </w:rPr>
        <w:t>institution</w:t>
      </w:r>
      <w:r w:rsidRPr="003B7736">
        <w:rPr>
          <w:rFonts w:ascii="Segoe UI" w:hAnsi="Segoe UI" w:cs="Segoe UI"/>
          <w:spacing w:val="-1"/>
          <w:sz w:val="18"/>
          <w:szCs w:val="18"/>
        </w:rPr>
        <w:t xml:space="preserve"> demonstrates</w:t>
      </w:r>
      <w:r w:rsidRPr="003B7736">
        <w:rPr>
          <w:rFonts w:ascii="Segoe UI" w:hAnsi="Segoe UI" w:cs="Segoe UI"/>
          <w:sz w:val="18"/>
          <w:szCs w:val="18"/>
        </w:rPr>
        <w:t xml:space="preserve"> a </w:t>
      </w:r>
      <w:r w:rsidRPr="003B7736">
        <w:rPr>
          <w:rFonts w:ascii="Segoe UI" w:hAnsi="Segoe UI" w:cs="Segoe UI"/>
          <w:spacing w:val="-1"/>
          <w:sz w:val="18"/>
          <w:szCs w:val="18"/>
        </w:rPr>
        <w:t>sustained,</w:t>
      </w:r>
      <w:r w:rsidRPr="003B7736">
        <w:rPr>
          <w:rFonts w:ascii="Segoe UI" w:hAnsi="Segoe UI" w:cs="Segoe UI"/>
          <w:spacing w:val="-2"/>
          <w:sz w:val="18"/>
          <w:szCs w:val="18"/>
        </w:rPr>
        <w:t xml:space="preserve"> </w:t>
      </w:r>
      <w:r w:rsidRPr="003B7736">
        <w:rPr>
          <w:rFonts w:ascii="Segoe UI" w:hAnsi="Segoe UI" w:cs="Segoe UI"/>
          <w:spacing w:val="-1"/>
          <w:sz w:val="18"/>
          <w:szCs w:val="18"/>
        </w:rPr>
        <w:t>substantive</w:t>
      </w:r>
      <w:r w:rsidRPr="003B7736">
        <w:rPr>
          <w:rFonts w:ascii="Segoe UI" w:hAnsi="Segoe UI" w:cs="Segoe UI"/>
          <w:spacing w:val="-4"/>
          <w:sz w:val="18"/>
          <w:szCs w:val="18"/>
        </w:rPr>
        <w:t xml:space="preserve"> </w:t>
      </w:r>
      <w:r w:rsidRPr="003B7736">
        <w:rPr>
          <w:rFonts w:ascii="Segoe UI" w:hAnsi="Segoe UI" w:cs="Segoe UI"/>
          <w:spacing w:val="-1"/>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collegial</w:t>
      </w:r>
      <w:r w:rsidRPr="003B7736">
        <w:rPr>
          <w:rFonts w:ascii="Segoe UI" w:hAnsi="Segoe UI" w:cs="Segoe UI"/>
          <w:sz w:val="18"/>
          <w:szCs w:val="18"/>
        </w:rPr>
        <w:t xml:space="preserve"> </w:t>
      </w:r>
      <w:r w:rsidRPr="003B7736">
        <w:rPr>
          <w:rFonts w:ascii="Segoe UI" w:hAnsi="Segoe UI" w:cs="Segoe UI"/>
          <w:spacing w:val="-1"/>
          <w:sz w:val="18"/>
          <w:szCs w:val="18"/>
        </w:rPr>
        <w:t>dialog</w:t>
      </w:r>
      <w:r w:rsidRPr="003B7736">
        <w:rPr>
          <w:rFonts w:ascii="Segoe UI" w:hAnsi="Segoe UI" w:cs="Segoe UI"/>
          <w:spacing w:val="-2"/>
          <w:sz w:val="18"/>
          <w:szCs w:val="18"/>
        </w:rPr>
        <w:t xml:space="preserve"> </w:t>
      </w:r>
      <w:r w:rsidRPr="003B7736">
        <w:rPr>
          <w:rFonts w:ascii="Segoe UI" w:hAnsi="Segoe UI" w:cs="Segoe UI"/>
          <w:spacing w:val="-1"/>
          <w:sz w:val="18"/>
          <w:szCs w:val="18"/>
        </w:rPr>
        <w:t>about</w:t>
      </w:r>
      <w:r w:rsidRPr="003B7736">
        <w:rPr>
          <w:rFonts w:ascii="Segoe UI" w:hAnsi="Segoe UI" w:cs="Segoe UI"/>
          <w:spacing w:val="1"/>
          <w:sz w:val="18"/>
          <w:szCs w:val="18"/>
        </w:rPr>
        <w:t xml:space="preserve"> </w:t>
      </w:r>
      <w:r w:rsidRPr="003B7736">
        <w:rPr>
          <w:rFonts w:ascii="Segoe UI" w:hAnsi="Segoe UI" w:cs="Segoe UI"/>
          <w:spacing w:val="-1"/>
          <w:sz w:val="18"/>
          <w:szCs w:val="18"/>
        </w:rPr>
        <w:t>student outcomes,</w:t>
      </w:r>
      <w:r w:rsidRPr="007E2F8B">
        <w:t xml:space="preserve"> </w:t>
      </w:r>
      <w:r w:rsidRPr="003B7736">
        <w:rPr>
          <w:rFonts w:ascii="Segoe UI" w:hAnsi="Segoe UI" w:cs="Segoe UI"/>
          <w:spacing w:val="-1"/>
          <w:sz w:val="18"/>
          <w:szCs w:val="18"/>
        </w:rPr>
        <w:t>student equity,</w:t>
      </w:r>
      <w:r w:rsidRPr="003B7736">
        <w:rPr>
          <w:rFonts w:ascii="Segoe UI" w:hAnsi="Segoe UI" w:cs="Segoe UI"/>
          <w:sz w:val="18"/>
          <w:szCs w:val="18"/>
        </w:rPr>
        <w:t xml:space="preserve"> </w:t>
      </w:r>
      <w:r w:rsidRPr="003B7736">
        <w:rPr>
          <w:rFonts w:ascii="Segoe UI" w:hAnsi="Segoe UI" w:cs="Segoe UI"/>
          <w:spacing w:val="-1"/>
          <w:sz w:val="18"/>
          <w:szCs w:val="18"/>
        </w:rPr>
        <w:t>academic</w:t>
      </w:r>
      <w:r w:rsidRPr="003B7736">
        <w:rPr>
          <w:rFonts w:ascii="Segoe UI" w:hAnsi="Segoe UI" w:cs="Segoe UI"/>
          <w:spacing w:val="-3"/>
          <w:sz w:val="18"/>
          <w:szCs w:val="18"/>
        </w:rPr>
        <w:t xml:space="preserve"> </w:t>
      </w:r>
      <w:r w:rsidRPr="003B7736">
        <w:rPr>
          <w:rFonts w:ascii="Segoe UI" w:hAnsi="Segoe UI" w:cs="Segoe UI"/>
          <w:spacing w:val="-1"/>
          <w:sz w:val="18"/>
          <w:szCs w:val="18"/>
        </w:rPr>
        <w:t>quality,</w:t>
      </w:r>
      <w:r w:rsidRPr="003B7736">
        <w:rPr>
          <w:rFonts w:ascii="Segoe UI" w:hAnsi="Segoe UI" w:cs="Segoe UI"/>
          <w:sz w:val="18"/>
          <w:szCs w:val="18"/>
        </w:rPr>
        <w:t xml:space="preserve"> </w:t>
      </w:r>
      <w:r w:rsidRPr="003B7736">
        <w:rPr>
          <w:rFonts w:ascii="Segoe UI" w:hAnsi="Segoe UI" w:cs="Segoe UI"/>
          <w:spacing w:val="-1"/>
          <w:sz w:val="18"/>
          <w:szCs w:val="18"/>
        </w:rPr>
        <w:t>institutional</w:t>
      </w:r>
      <w:r w:rsidRPr="003B7736">
        <w:rPr>
          <w:rFonts w:ascii="Segoe UI" w:hAnsi="Segoe UI" w:cs="Segoe UI"/>
          <w:spacing w:val="-2"/>
          <w:sz w:val="18"/>
          <w:szCs w:val="18"/>
        </w:rPr>
        <w:t xml:space="preserve"> </w:t>
      </w:r>
      <w:r w:rsidRPr="003B7736">
        <w:rPr>
          <w:rFonts w:ascii="Segoe UI" w:hAnsi="Segoe UI" w:cs="Segoe UI"/>
          <w:spacing w:val="-1"/>
          <w:sz w:val="18"/>
          <w:szCs w:val="18"/>
        </w:rPr>
        <w:t>effectiveness,</w:t>
      </w:r>
      <w:r w:rsidRPr="003B7736">
        <w:rPr>
          <w:rFonts w:ascii="Segoe UI" w:hAnsi="Segoe UI" w:cs="Segoe UI"/>
          <w:sz w:val="18"/>
          <w:szCs w:val="18"/>
        </w:rPr>
        <w:t xml:space="preserve"> </w:t>
      </w:r>
      <w:r w:rsidRPr="003B7736">
        <w:rPr>
          <w:rFonts w:ascii="Segoe UI" w:hAnsi="Segoe UI" w:cs="Segoe UI"/>
          <w:spacing w:val="-1"/>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continuous</w:t>
      </w:r>
      <w:r w:rsidRPr="003B7736">
        <w:rPr>
          <w:rFonts w:ascii="Segoe UI" w:hAnsi="Segoe UI" w:cs="Segoe UI"/>
          <w:sz w:val="18"/>
          <w:szCs w:val="18"/>
        </w:rPr>
        <w:t xml:space="preserve"> </w:t>
      </w:r>
      <w:r w:rsidRPr="003B7736">
        <w:rPr>
          <w:rFonts w:ascii="Segoe UI" w:hAnsi="Segoe UI" w:cs="Segoe UI"/>
          <w:spacing w:val="-1"/>
          <w:sz w:val="18"/>
          <w:szCs w:val="18"/>
        </w:rPr>
        <w:t xml:space="preserve">improvement </w:t>
      </w:r>
      <w:r w:rsidRPr="003B7736">
        <w:rPr>
          <w:rFonts w:ascii="Segoe UI" w:hAnsi="Segoe UI" w:cs="Segoe UI"/>
          <w:sz w:val="18"/>
          <w:szCs w:val="18"/>
        </w:rPr>
        <w:t>of</w:t>
      </w:r>
      <w:r w:rsidRPr="003B7736">
        <w:rPr>
          <w:rFonts w:ascii="Segoe UI" w:hAnsi="Segoe UI" w:cs="Segoe UI"/>
          <w:spacing w:val="-1"/>
          <w:sz w:val="18"/>
          <w:szCs w:val="18"/>
        </w:rPr>
        <w:t xml:space="preserve"> student</w:t>
      </w:r>
      <w:r w:rsidRPr="003B7736">
        <w:rPr>
          <w:rFonts w:ascii="Segoe UI" w:hAnsi="Segoe UI" w:cs="Segoe UI"/>
          <w:spacing w:val="55"/>
          <w:sz w:val="18"/>
          <w:szCs w:val="18"/>
        </w:rPr>
        <w:t xml:space="preserve"> </w:t>
      </w:r>
      <w:r w:rsidRPr="003B7736">
        <w:rPr>
          <w:rFonts w:ascii="Segoe UI" w:hAnsi="Segoe UI" w:cs="Segoe UI"/>
          <w:spacing w:val="-1"/>
          <w:sz w:val="18"/>
          <w:szCs w:val="18"/>
        </w:rPr>
        <w:t>learning</w:t>
      </w:r>
      <w:r w:rsidRPr="003B7736">
        <w:rPr>
          <w:rFonts w:ascii="Segoe UI" w:hAnsi="Segoe UI" w:cs="Segoe UI"/>
          <w:sz w:val="18"/>
          <w:szCs w:val="18"/>
        </w:rPr>
        <w:t xml:space="preserve"> </w:t>
      </w:r>
      <w:r w:rsidRPr="003B7736">
        <w:rPr>
          <w:rFonts w:ascii="Segoe UI" w:hAnsi="Segoe UI" w:cs="Segoe UI"/>
          <w:spacing w:val="-1"/>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achievement.</w:t>
      </w:r>
    </w:p>
    <w:p w:rsidRPr="003B7736" w:rsidR="00E95088" w:rsidP="00E95088" w:rsidRDefault="00E95088" w14:paraId="441A374A" w14:textId="77777777">
      <w:pPr>
        <w:pStyle w:val="BodyText"/>
        <w:numPr>
          <w:ilvl w:val="0"/>
          <w:numId w:val="1"/>
        </w:numPr>
        <w:tabs>
          <w:tab w:val="left" w:pos="481"/>
        </w:tabs>
        <w:spacing w:before="1"/>
        <w:ind w:right="444"/>
        <w:rPr>
          <w:rFonts w:ascii="Segoe UI" w:hAnsi="Segoe UI" w:cs="Segoe UI"/>
          <w:sz w:val="18"/>
          <w:szCs w:val="18"/>
        </w:rPr>
      </w:pPr>
      <w:r w:rsidRPr="003B7736">
        <w:rPr>
          <w:rFonts w:ascii="Segoe UI" w:hAnsi="Segoe UI" w:cs="Segoe UI"/>
          <w:sz w:val="18"/>
          <w:szCs w:val="18"/>
        </w:rPr>
        <w:t xml:space="preserve">The </w:t>
      </w:r>
      <w:r w:rsidRPr="003B7736">
        <w:rPr>
          <w:rFonts w:ascii="Segoe UI" w:hAnsi="Segoe UI" w:cs="Segoe UI"/>
          <w:spacing w:val="-2"/>
          <w:sz w:val="18"/>
          <w:szCs w:val="18"/>
        </w:rPr>
        <w:t>institution</w:t>
      </w:r>
      <w:r w:rsidRPr="003B7736">
        <w:rPr>
          <w:rFonts w:ascii="Segoe UI" w:hAnsi="Segoe UI" w:cs="Segoe UI"/>
          <w:spacing w:val="-1"/>
          <w:sz w:val="18"/>
          <w:szCs w:val="18"/>
        </w:rPr>
        <w:t xml:space="preserve"> </w:t>
      </w:r>
      <w:r w:rsidRPr="003B7736">
        <w:rPr>
          <w:rFonts w:ascii="Segoe UI" w:hAnsi="Segoe UI" w:cs="Segoe UI"/>
          <w:sz w:val="18"/>
          <w:szCs w:val="18"/>
        </w:rPr>
        <w:t>defines</w:t>
      </w:r>
      <w:r w:rsidRPr="003B7736">
        <w:rPr>
          <w:rFonts w:ascii="Segoe UI" w:hAnsi="Segoe UI" w:cs="Segoe UI"/>
          <w:spacing w:val="-4"/>
          <w:sz w:val="18"/>
          <w:szCs w:val="18"/>
        </w:rPr>
        <w:t xml:space="preserve"> </w:t>
      </w:r>
      <w:r w:rsidRPr="003B7736">
        <w:rPr>
          <w:rFonts w:ascii="Segoe UI" w:hAnsi="Segoe UI" w:cs="Segoe UI"/>
          <w:spacing w:val="-1"/>
          <w:sz w:val="18"/>
          <w:szCs w:val="18"/>
        </w:rPr>
        <w:t xml:space="preserve">and </w:t>
      </w:r>
      <w:r w:rsidRPr="003B7736">
        <w:rPr>
          <w:rFonts w:ascii="Segoe UI" w:hAnsi="Segoe UI" w:cs="Segoe UI"/>
          <w:spacing w:val="-2"/>
          <w:sz w:val="18"/>
          <w:szCs w:val="18"/>
        </w:rPr>
        <w:t>assesses</w:t>
      </w:r>
      <w:r w:rsidRPr="003B7736">
        <w:rPr>
          <w:rFonts w:ascii="Segoe UI" w:hAnsi="Segoe UI" w:cs="Segoe UI"/>
          <w:spacing w:val="1"/>
          <w:sz w:val="18"/>
          <w:szCs w:val="18"/>
        </w:rPr>
        <w:t xml:space="preserve"> </w:t>
      </w:r>
      <w:r w:rsidRPr="003B7736">
        <w:rPr>
          <w:rFonts w:ascii="Segoe UI" w:hAnsi="Segoe UI" w:cs="Segoe UI"/>
          <w:spacing w:val="-1"/>
          <w:sz w:val="18"/>
          <w:szCs w:val="18"/>
        </w:rPr>
        <w:t>student</w:t>
      </w:r>
      <w:r w:rsidRPr="003B7736">
        <w:rPr>
          <w:rFonts w:ascii="Segoe UI" w:hAnsi="Segoe UI" w:cs="Segoe UI"/>
          <w:spacing w:val="1"/>
          <w:sz w:val="18"/>
          <w:szCs w:val="18"/>
        </w:rPr>
        <w:t xml:space="preserve"> </w:t>
      </w:r>
      <w:r w:rsidRPr="003B7736">
        <w:rPr>
          <w:rFonts w:ascii="Segoe UI" w:hAnsi="Segoe UI" w:cs="Segoe UI"/>
          <w:spacing w:val="-1"/>
          <w:sz w:val="18"/>
          <w:szCs w:val="18"/>
        </w:rPr>
        <w:t>learning</w:t>
      </w:r>
      <w:r w:rsidRPr="003B7736">
        <w:rPr>
          <w:rFonts w:ascii="Segoe UI" w:hAnsi="Segoe UI" w:cs="Segoe UI"/>
          <w:spacing w:val="-3"/>
          <w:sz w:val="18"/>
          <w:szCs w:val="18"/>
        </w:rPr>
        <w:t xml:space="preserve"> </w:t>
      </w:r>
      <w:r w:rsidRPr="003B7736">
        <w:rPr>
          <w:rFonts w:ascii="Segoe UI" w:hAnsi="Segoe UI" w:cs="Segoe UI"/>
          <w:spacing w:val="-1"/>
          <w:sz w:val="18"/>
          <w:szCs w:val="18"/>
        </w:rPr>
        <w:t>outcomes</w:t>
      </w:r>
      <w:r w:rsidRPr="003B7736">
        <w:rPr>
          <w:rFonts w:ascii="Segoe UI" w:hAnsi="Segoe UI" w:cs="Segoe UI"/>
          <w:spacing w:val="-3"/>
          <w:sz w:val="18"/>
          <w:szCs w:val="18"/>
        </w:rPr>
        <w:t xml:space="preserve"> </w:t>
      </w:r>
      <w:r w:rsidRPr="003B7736">
        <w:rPr>
          <w:rFonts w:ascii="Segoe UI" w:hAnsi="Segoe UI" w:cs="Segoe UI"/>
          <w:sz w:val="18"/>
          <w:szCs w:val="18"/>
        </w:rPr>
        <w:t>for all</w:t>
      </w:r>
      <w:r w:rsidRPr="003B7736">
        <w:rPr>
          <w:rFonts w:ascii="Segoe UI" w:hAnsi="Segoe UI" w:cs="Segoe UI"/>
          <w:spacing w:val="-3"/>
          <w:sz w:val="18"/>
          <w:szCs w:val="18"/>
        </w:rPr>
        <w:t xml:space="preserve"> </w:t>
      </w:r>
      <w:r w:rsidRPr="003B7736">
        <w:rPr>
          <w:rFonts w:ascii="Segoe UI" w:hAnsi="Segoe UI" w:cs="Segoe UI"/>
          <w:spacing w:val="-1"/>
          <w:sz w:val="18"/>
          <w:szCs w:val="18"/>
        </w:rPr>
        <w:t>instructional</w:t>
      </w:r>
      <w:r w:rsidRPr="003B7736">
        <w:rPr>
          <w:rFonts w:ascii="Segoe UI" w:hAnsi="Segoe UI" w:cs="Segoe UI"/>
          <w:sz w:val="18"/>
          <w:szCs w:val="18"/>
        </w:rPr>
        <w:t xml:space="preserve"> </w:t>
      </w:r>
      <w:r w:rsidRPr="003B7736">
        <w:rPr>
          <w:rFonts w:ascii="Segoe UI" w:hAnsi="Segoe UI" w:cs="Segoe UI"/>
          <w:spacing w:val="-1"/>
          <w:sz w:val="18"/>
          <w:szCs w:val="18"/>
        </w:rPr>
        <w:t>programs</w:t>
      </w:r>
      <w:r w:rsidRPr="003B7736">
        <w:rPr>
          <w:rFonts w:ascii="Segoe UI" w:hAnsi="Segoe UI" w:cs="Segoe UI"/>
          <w:sz w:val="18"/>
          <w:szCs w:val="18"/>
        </w:rPr>
        <w:t xml:space="preserve"> </w:t>
      </w:r>
      <w:r w:rsidRPr="003B7736">
        <w:rPr>
          <w:rFonts w:ascii="Segoe UI" w:hAnsi="Segoe UI" w:cs="Segoe UI"/>
          <w:spacing w:val="-1"/>
          <w:sz w:val="18"/>
          <w:szCs w:val="18"/>
        </w:rPr>
        <w:t>and</w:t>
      </w:r>
      <w:r w:rsidRPr="007E2F8B">
        <w:t xml:space="preserve"> </w:t>
      </w:r>
      <w:r w:rsidRPr="003B7736">
        <w:rPr>
          <w:rFonts w:ascii="Segoe UI" w:hAnsi="Segoe UI" w:cs="Segoe UI"/>
          <w:spacing w:val="-1"/>
          <w:sz w:val="18"/>
          <w:szCs w:val="18"/>
        </w:rPr>
        <w:t>student and</w:t>
      </w:r>
      <w:r w:rsidRPr="003B7736">
        <w:rPr>
          <w:rFonts w:ascii="Segoe UI" w:hAnsi="Segoe UI" w:cs="Segoe UI"/>
          <w:spacing w:val="-2"/>
          <w:sz w:val="18"/>
          <w:szCs w:val="18"/>
        </w:rPr>
        <w:t xml:space="preserve"> </w:t>
      </w:r>
      <w:r w:rsidRPr="003B7736">
        <w:rPr>
          <w:rFonts w:ascii="Segoe UI" w:hAnsi="Segoe UI" w:cs="Segoe UI"/>
          <w:spacing w:val="-1"/>
          <w:sz w:val="18"/>
          <w:szCs w:val="18"/>
        </w:rPr>
        <w:t>learning</w:t>
      </w:r>
      <w:r w:rsidRPr="003B7736">
        <w:rPr>
          <w:rFonts w:ascii="Segoe UI" w:hAnsi="Segoe UI" w:cs="Segoe UI"/>
          <w:sz w:val="18"/>
          <w:szCs w:val="18"/>
        </w:rPr>
        <w:t xml:space="preserve"> </w:t>
      </w:r>
      <w:r w:rsidRPr="003B7736">
        <w:rPr>
          <w:rFonts w:ascii="Segoe UI" w:hAnsi="Segoe UI" w:cs="Segoe UI"/>
          <w:spacing w:val="-2"/>
          <w:sz w:val="18"/>
          <w:szCs w:val="18"/>
        </w:rPr>
        <w:t>support</w:t>
      </w:r>
      <w:r w:rsidRPr="003B7736">
        <w:rPr>
          <w:rFonts w:ascii="Segoe UI" w:hAnsi="Segoe UI" w:cs="Segoe UI"/>
          <w:spacing w:val="1"/>
          <w:sz w:val="18"/>
          <w:szCs w:val="18"/>
        </w:rPr>
        <w:t xml:space="preserve"> </w:t>
      </w:r>
      <w:r w:rsidRPr="003B7736">
        <w:rPr>
          <w:rFonts w:ascii="Segoe UI" w:hAnsi="Segoe UI" w:cs="Segoe UI"/>
          <w:spacing w:val="-2"/>
          <w:sz w:val="18"/>
          <w:szCs w:val="18"/>
        </w:rPr>
        <w:t>services.</w:t>
      </w:r>
    </w:p>
    <w:p w:rsidRPr="003B7736" w:rsidR="00E95088" w:rsidP="00E95088" w:rsidRDefault="00E95088" w14:paraId="3CC7E102" w14:textId="77777777">
      <w:pPr>
        <w:pStyle w:val="BodyText"/>
        <w:numPr>
          <w:ilvl w:val="0"/>
          <w:numId w:val="1"/>
        </w:numPr>
        <w:tabs>
          <w:tab w:val="left" w:pos="481"/>
        </w:tabs>
        <w:spacing w:before="2"/>
        <w:ind w:right="144"/>
        <w:rPr>
          <w:rFonts w:ascii="Segoe UI" w:hAnsi="Segoe UI" w:cs="Segoe UI"/>
          <w:sz w:val="18"/>
          <w:szCs w:val="18"/>
        </w:rPr>
      </w:pPr>
      <w:r w:rsidRPr="003B7736">
        <w:rPr>
          <w:rFonts w:ascii="Segoe UI" w:hAnsi="Segoe UI" w:cs="Segoe UI"/>
          <w:sz w:val="18"/>
          <w:szCs w:val="18"/>
        </w:rPr>
        <w:t xml:space="preserve">The </w:t>
      </w:r>
      <w:r w:rsidRPr="003B7736">
        <w:rPr>
          <w:rFonts w:ascii="Segoe UI" w:hAnsi="Segoe UI" w:cs="Segoe UI"/>
          <w:spacing w:val="-2"/>
          <w:sz w:val="18"/>
          <w:szCs w:val="18"/>
        </w:rPr>
        <w:t>institution</w:t>
      </w:r>
      <w:r w:rsidRPr="003B7736">
        <w:rPr>
          <w:rFonts w:ascii="Segoe UI" w:hAnsi="Segoe UI" w:cs="Segoe UI"/>
          <w:spacing w:val="-1"/>
          <w:sz w:val="18"/>
          <w:szCs w:val="18"/>
        </w:rPr>
        <w:t xml:space="preserve"> establishes</w:t>
      </w:r>
      <w:r w:rsidRPr="003B7736">
        <w:rPr>
          <w:rFonts w:ascii="Segoe UI" w:hAnsi="Segoe UI" w:cs="Segoe UI"/>
          <w:sz w:val="18"/>
          <w:szCs w:val="18"/>
        </w:rPr>
        <w:t xml:space="preserve"> </w:t>
      </w:r>
      <w:r w:rsidRPr="003B7736">
        <w:rPr>
          <w:rFonts w:ascii="Segoe UI" w:hAnsi="Segoe UI" w:cs="Segoe UI"/>
          <w:spacing w:val="-1"/>
          <w:sz w:val="18"/>
          <w:szCs w:val="18"/>
        </w:rPr>
        <w:t>institution-set</w:t>
      </w:r>
      <w:r w:rsidRPr="003B7736">
        <w:rPr>
          <w:rFonts w:ascii="Segoe UI" w:hAnsi="Segoe UI" w:cs="Segoe UI"/>
          <w:spacing w:val="1"/>
          <w:sz w:val="18"/>
          <w:szCs w:val="18"/>
        </w:rPr>
        <w:t xml:space="preserve"> </w:t>
      </w:r>
      <w:r w:rsidRPr="003B7736">
        <w:rPr>
          <w:rFonts w:ascii="Segoe UI" w:hAnsi="Segoe UI" w:cs="Segoe UI"/>
          <w:spacing w:val="-1"/>
          <w:sz w:val="18"/>
          <w:szCs w:val="18"/>
        </w:rPr>
        <w:t>standards</w:t>
      </w:r>
      <w:r w:rsidRPr="003B7736">
        <w:rPr>
          <w:rFonts w:ascii="Segoe UI" w:hAnsi="Segoe UI" w:cs="Segoe UI"/>
          <w:sz w:val="18"/>
          <w:szCs w:val="18"/>
        </w:rPr>
        <w:t xml:space="preserve"> for</w:t>
      </w:r>
      <w:r w:rsidRPr="003B7736">
        <w:rPr>
          <w:rFonts w:ascii="Segoe UI" w:hAnsi="Segoe UI" w:cs="Segoe UI"/>
          <w:spacing w:val="-2"/>
          <w:sz w:val="18"/>
          <w:szCs w:val="18"/>
        </w:rPr>
        <w:t xml:space="preserve"> </w:t>
      </w:r>
      <w:r w:rsidRPr="003B7736">
        <w:rPr>
          <w:rFonts w:ascii="Segoe UI" w:hAnsi="Segoe UI" w:cs="Segoe UI"/>
          <w:spacing w:val="-1"/>
          <w:sz w:val="18"/>
          <w:szCs w:val="18"/>
        </w:rPr>
        <w:t>student</w:t>
      </w:r>
      <w:r w:rsidRPr="003B7736">
        <w:rPr>
          <w:rFonts w:ascii="Segoe UI" w:hAnsi="Segoe UI" w:cs="Segoe UI"/>
          <w:spacing w:val="1"/>
          <w:sz w:val="18"/>
          <w:szCs w:val="18"/>
        </w:rPr>
        <w:t xml:space="preserve"> </w:t>
      </w:r>
      <w:r w:rsidRPr="003B7736">
        <w:rPr>
          <w:rFonts w:ascii="Segoe UI" w:hAnsi="Segoe UI" w:cs="Segoe UI"/>
          <w:spacing w:val="-1"/>
          <w:sz w:val="18"/>
          <w:szCs w:val="18"/>
        </w:rPr>
        <w:t>achievement,</w:t>
      </w:r>
      <w:r w:rsidRPr="003B7736">
        <w:rPr>
          <w:rFonts w:ascii="Segoe UI" w:hAnsi="Segoe UI" w:cs="Segoe UI"/>
          <w:spacing w:val="-2"/>
          <w:sz w:val="18"/>
          <w:szCs w:val="18"/>
        </w:rPr>
        <w:t xml:space="preserve"> </w:t>
      </w:r>
      <w:r w:rsidRPr="003B7736">
        <w:rPr>
          <w:rFonts w:ascii="Segoe UI" w:hAnsi="Segoe UI" w:cs="Segoe UI"/>
          <w:spacing w:val="-1"/>
          <w:sz w:val="18"/>
          <w:szCs w:val="18"/>
        </w:rPr>
        <w:t>appropriate</w:t>
      </w:r>
      <w:r w:rsidRPr="003B7736">
        <w:rPr>
          <w:rFonts w:ascii="Segoe UI" w:hAnsi="Segoe UI" w:cs="Segoe UI"/>
          <w:spacing w:val="-2"/>
          <w:sz w:val="18"/>
          <w:szCs w:val="18"/>
        </w:rPr>
        <w:t xml:space="preserve"> </w:t>
      </w:r>
      <w:r w:rsidRPr="003B7736">
        <w:rPr>
          <w:rFonts w:ascii="Segoe UI" w:hAnsi="Segoe UI" w:cs="Segoe UI"/>
          <w:sz w:val="18"/>
          <w:szCs w:val="18"/>
        </w:rPr>
        <w:t>to</w:t>
      </w:r>
      <w:r w:rsidRPr="003B7736">
        <w:rPr>
          <w:rFonts w:ascii="Segoe UI" w:hAnsi="Segoe UI" w:cs="Segoe UI"/>
          <w:spacing w:val="-1"/>
          <w:sz w:val="18"/>
          <w:szCs w:val="18"/>
        </w:rPr>
        <w:t xml:space="preserve"> its</w:t>
      </w:r>
      <w:r w:rsidRPr="00EE2AE9">
        <w:t xml:space="preserve"> </w:t>
      </w:r>
      <w:r w:rsidRPr="003B7736">
        <w:rPr>
          <w:rFonts w:ascii="Segoe UI" w:hAnsi="Segoe UI" w:cs="Segoe UI"/>
          <w:spacing w:val="-1"/>
          <w:sz w:val="18"/>
          <w:szCs w:val="18"/>
        </w:rPr>
        <w:t>mission,</w:t>
      </w:r>
      <w:r w:rsidRPr="003B7736">
        <w:rPr>
          <w:rFonts w:ascii="Segoe UI" w:hAnsi="Segoe UI" w:cs="Segoe UI"/>
          <w:spacing w:val="1"/>
          <w:sz w:val="18"/>
          <w:szCs w:val="18"/>
        </w:rPr>
        <w:t xml:space="preserve"> </w:t>
      </w:r>
      <w:r w:rsidRPr="003B7736">
        <w:rPr>
          <w:rFonts w:ascii="Segoe UI" w:hAnsi="Segoe UI" w:cs="Segoe UI"/>
          <w:spacing w:val="-2"/>
          <w:sz w:val="18"/>
          <w:szCs w:val="18"/>
        </w:rPr>
        <w:t>assesses</w:t>
      </w:r>
      <w:r w:rsidRPr="003B7736">
        <w:rPr>
          <w:rFonts w:ascii="Segoe UI" w:hAnsi="Segoe UI" w:cs="Segoe UI"/>
          <w:sz w:val="18"/>
          <w:szCs w:val="18"/>
        </w:rPr>
        <w:t xml:space="preserve"> how</w:t>
      </w:r>
      <w:r w:rsidRPr="003B7736">
        <w:rPr>
          <w:rFonts w:ascii="Segoe UI" w:hAnsi="Segoe UI" w:cs="Segoe UI"/>
          <w:spacing w:val="1"/>
          <w:sz w:val="18"/>
          <w:szCs w:val="18"/>
        </w:rPr>
        <w:t xml:space="preserve"> </w:t>
      </w:r>
      <w:r w:rsidRPr="003B7736">
        <w:rPr>
          <w:rFonts w:ascii="Segoe UI" w:hAnsi="Segoe UI" w:cs="Segoe UI"/>
          <w:spacing w:val="-1"/>
          <w:sz w:val="18"/>
          <w:szCs w:val="18"/>
        </w:rPr>
        <w:t>well</w:t>
      </w:r>
      <w:r w:rsidRPr="003B7736">
        <w:rPr>
          <w:rFonts w:ascii="Segoe UI" w:hAnsi="Segoe UI" w:cs="Segoe UI"/>
          <w:spacing w:val="-2"/>
          <w:sz w:val="18"/>
          <w:szCs w:val="18"/>
        </w:rPr>
        <w:t xml:space="preserve"> </w:t>
      </w:r>
      <w:r w:rsidRPr="003B7736">
        <w:rPr>
          <w:rFonts w:ascii="Segoe UI" w:hAnsi="Segoe UI" w:cs="Segoe UI"/>
          <w:spacing w:val="-1"/>
          <w:sz w:val="18"/>
          <w:szCs w:val="18"/>
        </w:rPr>
        <w:t>it</w:t>
      </w:r>
      <w:r w:rsidRPr="003B7736">
        <w:rPr>
          <w:rFonts w:ascii="Segoe UI" w:hAnsi="Segoe UI" w:cs="Segoe UI"/>
          <w:spacing w:val="1"/>
          <w:sz w:val="18"/>
          <w:szCs w:val="18"/>
        </w:rPr>
        <w:t xml:space="preserve"> </w:t>
      </w:r>
      <w:r w:rsidRPr="003B7736">
        <w:rPr>
          <w:rFonts w:ascii="Segoe UI" w:hAnsi="Segoe UI" w:cs="Segoe UI"/>
          <w:spacing w:val="-1"/>
          <w:sz w:val="18"/>
          <w:szCs w:val="18"/>
        </w:rPr>
        <w:t>is achieving</w:t>
      </w:r>
      <w:r w:rsidRPr="003B7736">
        <w:rPr>
          <w:rFonts w:ascii="Segoe UI" w:hAnsi="Segoe UI" w:cs="Segoe UI"/>
          <w:spacing w:val="-3"/>
          <w:sz w:val="18"/>
          <w:szCs w:val="18"/>
        </w:rPr>
        <w:t xml:space="preserve"> </w:t>
      </w:r>
      <w:r w:rsidRPr="003B7736">
        <w:rPr>
          <w:rFonts w:ascii="Segoe UI" w:hAnsi="Segoe UI" w:cs="Segoe UI"/>
          <w:sz w:val="18"/>
          <w:szCs w:val="18"/>
        </w:rPr>
        <w:t>them</w:t>
      </w:r>
      <w:r w:rsidRPr="003B7736">
        <w:rPr>
          <w:rFonts w:ascii="Segoe UI" w:hAnsi="Segoe UI" w:cs="Segoe UI"/>
          <w:spacing w:val="-2"/>
          <w:sz w:val="18"/>
          <w:szCs w:val="18"/>
        </w:rPr>
        <w:t xml:space="preserve"> </w:t>
      </w:r>
      <w:r w:rsidRPr="003B7736">
        <w:rPr>
          <w:rFonts w:ascii="Segoe UI" w:hAnsi="Segoe UI" w:cs="Segoe UI"/>
          <w:spacing w:val="-1"/>
          <w:sz w:val="18"/>
          <w:szCs w:val="18"/>
        </w:rPr>
        <w:t>in</w:t>
      </w:r>
      <w:r w:rsidRPr="003B7736">
        <w:rPr>
          <w:rFonts w:ascii="Segoe UI" w:hAnsi="Segoe UI" w:cs="Segoe UI"/>
          <w:spacing w:val="-2"/>
          <w:sz w:val="18"/>
          <w:szCs w:val="18"/>
        </w:rPr>
        <w:t xml:space="preserve"> </w:t>
      </w:r>
      <w:r w:rsidRPr="003B7736">
        <w:rPr>
          <w:rFonts w:ascii="Segoe UI" w:hAnsi="Segoe UI" w:cs="Segoe UI"/>
          <w:spacing w:val="-1"/>
          <w:sz w:val="18"/>
          <w:szCs w:val="18"/>
        </w:rPr>
        <w:t>pursuit</w:t>
      </w:r>
      <w:r w:rsidRPr="003B7736">
        <w:rPr>
          <w:rFonts w:ascii="Segoe UI" w:hAnsi="Segoe UI" w:cs="Segoe UI"/>
          <w:spacing w:val="1"/>
          <w:sz w:val="18"/>
          <w:szCs w:val="18"/>
        </w:rPr>
        <w:t xml:space="preserve"> </w:t>
      </w:r>
      <w:r w:rsidRPr="003B7736">
        <w:rPr>
          <w:rFonts w:ascii="Segoe UI" w:hAnsi="Segoe UI" w:cs="Segoe UI"/>
          <w:spacing w:val="-1"/>
          <w:sz w:val="18"/>
          <w:szCs w:val="18"/>
        </w:rPr>
        <w:t>of</w:t>
      </w:r>
      <w:r w:rsidRPr="003B7736">
        <w:rPr>
          <w:rFonts w:ascii="Segoe UI" w:hAnsi="Segoe UI" w:cs="Segoe UI"/>
          <w:spacing w:val="1"/>
          <w:sz w:val="18"/>
          <w:szCs w:val="18"/>
        </w:rPr>
        <w:t xml:space="preserve"> </w:t>
      </w:r>
      <w:r w:rsidRPr="003B7736">
        <w:rPr>
          <w:rFonts w:ascii="Segoe UI" w:hAnsi="Segoe UI" w:cs="Segoe UI"/>
          <w:spacing w:val="-1"/>
          <w:sz w:val="18"/>
          <w:szCs w:val="18"/>
        </w:rPr>
        <w:t>continuous</w:t>
      </w:r>
      <w:r w:rsidRPr="003B7736">
        <w:rPr>
          <w:rFonts w:ascii="Segoe UI" w:hAnsi="Segoe UI" w:cs="Segoe UI"/>
          <w:sz w:val="18"/>
          <w:szCs w:val="18"/>
        </w:rPr>
        <w:t xml:space="preserve"> </w:t>
      </w:r>
      <w:r w:rsidRPr="003B7736">
        <w:rPr>
          <w:rFonts w:ascii="Segoe UI" w:hAnsi="Segoe UI" w:cs="Segoe UI"/>
          <w:spacing w:val="-1"/>
          <w:sz w:val="18"/>
          <w:szCs w:val="18"/>
        </w:rPr>
        <w:t>improvement,</w:t>
      </w:r>
      <w:r w:rsidRPr="003B7736">
        <w:rPr>
          <w:rFonts w:ascii="Segoe UI" w:hAnsi="Segoe UI" w:cs="Segoe UI"/>
          <w:sz w:val="18"/>
          <w:szCs w:val="18"/>
        </w:rPr>
        <w:t xml:space="preserve"> </w:t>
      </w:r>
      <w:r w:rsidRPr="003B7736">
        <w:rPr>
          <w:rFonts w:ascii="Segoe UI" w:hAnsi="Segoe UI" w:cs="Segoe UI"/>
          <w:spacing w:val="-2"/>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publishes</w:t>
      </w:r>
      <w:r w:rsidRPr="00EE2AE9">
        <w:t xml:space="preserve"> </w:t>
      </w:r>
      <w:r w:rsidRPr="003B7736">
        <w:rPr>
          <w:rFonts w:ascii="Segoe UI" w:hAnsi="Segoe UI" w:cs="Segoe UI"/>
          <w:sz w:val="18"/>
          <w:szCs w:val="18"/>
        </w:rPr>
        <w:t>this</w:t>
      </w:r>
      <w:r w:rsidRPr="003B7736">
        <w:rPr>
          <w:rFonts w:ascii="Segoe UI" w:hAnsi="Segoe UI" w:cs="Segoe UI"/>
          <w:spacing w:val="-1"/>
          <w:sz w:val="18"/>
          <w:szCs w:val="18"/>
        </w:rPr>
        <w:t xml:space="preserve"> information.</w:t>
      </w:r>
    </w:p>
    <w:p w:rsidRPr="003B7736" w:rsidR="00E95088" w:rsidP="00E95088" w:rsidRDefault="00E95088" w14:paraId="5B0FDC5F" w14:textId="77777777">
      <w:pPr>
        <w:pStyle w:val="BodyText"/>
        <w:numPr>
          <w:ilvl w:val="0"/>
          <w:numId w:val="1"/>
        </w:numPr>
        <w:tabs>
          <w:tab w:val="left" w:pos="481"/>
        </w:tabs>
        <w:ind w:right="444"/>
        <w:rPr>
          <w:rFonts w:ascii="Segoe UI" w:hAnsi="Segoe UI" w:cs="Segoe UI"/>
          <w:sz w:val="18"/>
          <w:szCs w:val="18"/>
        </w:rPr>
      </w:pPr>
      <w:r w:rsidRPr="003B7736">
        <w:rPr>
          <w:rFonts w:ascii="Segoe UI" w:hAnsi="Segoe UI" w:cs="Segoe UI"/>
          <w:sz w:val="18"/>
          <w:szCs w:val="18"/>
        </w:rPr>
        <w:t xml:space="preserve">The </w:t>
      </w:r>
      <w:r w:rsidRPr="003B7736">
        <w:rPr>
          <w:rFonts w:ascii="Segoe UI" w:hAnsi="Segoe UI" w:cs="Segoe UI"/>
          <w:spacing w:val="-2"/>
          <w:sz w:val="18"/>
          <w:szCs w:val="18"/>
        </w:rPr>
        <w:t>institution</w:t>
      </w:r>
      <w:r w:rsidRPr="003B7736">
        <w:rPr>
          <w:rFonts w:ascii="Segoe UI" w:hAnsi="Segoe UI" w:cs="Segoe UI"/>
          <w:spacing w:val="-1"/>
          <w:sz w:val="18"/>
          <w:szCs w:val="18"/>
        </w:rPr>
        <w:t xml:space="preserve"> uses</w:t>
      </w:r>
      <w:r w:rsidRPr="003B7736">
        <w:rPr>
          <w:rFonts w:ascii="Segoe UI" w:hAnsi="Segoe UI" w:cs="Segoe UI"/>
          <w:sz w:val="18"/>
          <w:szCs w:val="18"/>
        </w:rPr>
        <w:t xml:space="preserve"> </w:t>
      </w:r>
      <w:r w:rsidRPr="003B7736">
        <w:rPr>
          <w:rFonts w:ascii="Segoe UI" w:hAnsi="Segoe UI" w:cs="Segoe UI"/>
          <w:spacing w:val="-1"/>
          <w:sz w:val="18"/>
          <w:szCs w:val="18"/>
        </w:rPr>
        <w:t xml:space="preserve">assessment </w:t>
      </w:r>
      <w:r w:rsidRPr="003B7736">
        <w:rPr>
          <w:rFonts w:ascii="Segoe UI" w:hAnsi="Segoe UI" w:cs="Segoe UI"/>
          <w:sz w:val="18"/>
          <w:szCs w:val="18"/>
        </w:rPr>
        <w:t>data</w:t>
      </w:r>
      <w:r w:rsidRPr="003B7736">
        <w:rPr>
          <w:rFonts w:ascii="Segoe UI" w:hAnsi="Segoe UI" w:cs="Segoe UI"/>
          <w:spacing w:val="-2"/>
          <w:sz w:val="18"/>
          <w:szCs w:val="18"/>
        </w:rPr>
        <w:t xml:space="preserve"> </w:t>
      </w:r>
      <w:r w:rsidRPr="003B7736">
        <w:rPr>
          <w:rFonts w:ascii="Segoe UI" w:hAnsi="Segoe UI" w:cs="Segoe UI"/>
          <w:spacing w:val="-1"/>
          <w:sz w:val="18"/>
          <w:szCs w:val="18"/>
        </w:rPr>
        <w:t>and organizes</w:t>
      </w:r>
      <w:r w:rsidRPr="003B7736">
        <w:rPr>
          <w:rFonts w:ascii="Segoe UI" w:hAnsi="Segoe UI" w:cs="Segoe UI"/>
          <w:sz w:val="18"/>
          <w:szCs w:val="18"/>
        </w:rPr>
        <w:t xml:space="preserve"> </w:t>
      </w:r>
      <w:r w:rsidRPr="003B7736">
        <w:rPr>
          <w:rFonts w:ascii="Segoe UI" w:hAnsi="Segoe UI" w:cs="Segoe UI"/>
          <w:spacing w:val="-1"/>
          <w:sz w:val="18"/>
          <w:szCs w:val="18"/>
        </w:rPr>
        <w:t>its</w:t>
      </w:r>
      <w:r w:rsidRPr="003B7736">
        <w:rPr>
          <w:rFonts w:ascii="Segoe UI" w:hAnsi="Segoe UI" w:cs="Segoe UI"/>
          <w:spacing w:val="-2"/>
          <w:sz w:val="18"/>
          <w:szCs w:val="18"/>
        </w:rPr>
        <w:t xml:space="preserve"> </w:t>
      </w:r>
      <w:r w:rsidRPr="003B7736">
        <w:rPr>
          <w:rFonts w:ascii="Segoe UI" w:hAnsi="Segoe UI" w:cs="Segoe UI"/>
          <w:spacing w:val="-1"/>
          <w:sz w:val="18"/>
          <w:szCs w:val="18"/>
        </w:rPr>
        <w:t>institutional</w:t>
      </w:r>
      <w:r w:rsidRPr="003B7736">
        <w:rPr>
          <w:rFonts w:ascii="Segoe UI" w:hAnsi="Segoe UI" w:cs="Segoe UI"/>
          <w:spacing w:val="-2"/>
          <w:sz w:val="18"/>
          <w:szCs w:val="18"/>
        </w:rPr>
        <w:t xml:space="preserve"> </w:t>
      </w:r>
      <w:r w:rsidRPr="003B7736">
        <w:rPr>
          <w:rFonts w:ascii="Segoe UI" w:hAnsi="Segoe UI" w:cs="Segoe UI"/>
          <w:spacing w:val="-1"/>
          <w:sz w:val="18"/>
          <w:szCs w:val="18"/>
        </w:rPr>
        <w:t>processes</w:t>
      </w:r>
      <w:r w:rsidRPr="003B7736">
        <w:rPr>
          <w:rFonts w:ascii="Segoe UI" w:hAnsi="Segoe UI" w:cs="Segoe UI"/>
          <w:sz w:val="18"/>
          <w:szCs w:val="18"/>
        </w:rPr>
        <w:t xml:space="preserve"> to</w:t>
      </w:r>
      <w:r w:rsidRPr="003B7736">
        <w:rPr>
          <w:rFonts w:ascii="Segoe UI" w:hAnsi="Segoe UI" w:cs="Segoe UI"/>
          <w:spacing w:val="-1"/>
          <w:sz w:val="18"/>
          <w:szCs w:val="18"/>
        </w:rPr>
        <w:t xml:space="preserve"> support student</w:t>
      </w:r>
      <w:r w:rsidRPr="00EE2AE9">
        <w:t xml:space="preserve"> </w:t>
      </w:r>
      <w:r w:rsidRPr="003B7736">
        <w:rPr>
          <w:rFonts w:ascii="Segoe UI" w:hAnsi="Segoe UI" w:cs="Segoe UI"/>
          <w:spacing w:val="-1"/>
          <w:sz w:val="18"/>
          <w:szCs w:val="18"/>
        </w:rPr>
        <w:t>learning</w:t>
      </w:r>
      <w:r w:rsidRPr="003B7736">
        <w:rPr>
          <w:rFonts w:ascii="Segoe UI" w:hAnsi="Segoe UI" w:cs="Segoe UI"/>
          <w:sz w:val="18"/>
          <w:szCs w:val="18"/>
        </w:rPr>
        <w:t xml:space="preserve"> </w:t>
      </w:r>
      <w:r w:rsidRPr="003B7736">
        <w:rPr>
          <w:rFonts w:ascii="Segoe UI" w:hAnsi="Segoe UI" w:cs="Segoe UI"/>
          <w:spacing w:val="-1"/>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student achievement.</w:t>
      </w:r>
    </w:p>
    <w:p w:rsidRPr="003B7736" w:rsidR="00E95088" w:rsidP="00E95088" w:rsidRDefault="00E95088" w14:paraId="0A860FC4" w14:textId="77777777">
      <w:pPr>
        <w:pStyle w:val="BodyText"/>
        <w:spacing w:before="129"/>
        <w:ind w:left="120" w:firstLine="0"/>
        <w:rPr>
          <w:rFonts w:ascii="Segoe UI" w:hAnsi="Segoe UI" w:cs="Segoe UI"/>
          <w:b/>
          <w:sz w:val="18"/>
          <w:szCs w:val="18"/>
        </w:rPr>
      </w:pPr>
      <w:r w:rsidRPr="003B7736">
        <w:rPr>
          <w:rFonts w:ascii="Segoe UI" w:hAnsi="Segoe UI" w:cs="Segoe UI"/>
          <w:b/>
          <w:spacing w:val="-1"/>
          <w:sz w:val="18"/>
          <w:szCs w:val="18"/>
        </w:rPr>
        <w:t>Institutional Effectiveness</w:t>
      </w:r>
    </w:p>
    <w:p w:rsidRPr="003B7736" w:rsidR="00E95088" w:rsidP="00E95088" w:rsidRDefault="00E95088" w14:paraId="54179138" w14:textId="77777777">
      <w:pPr>
        <w:pStyle w:val="BodyText"/>
        <w:numPr>
          <w:ilvl w:val="0"/>
          <w:numId w:val="1"/>
        </w:numPr>
        <w:tabs>
          <w:tab w:val="left" w:pos="481"/>
        </w:tabs>
        <w:spacing w:before="129"/>
        <w:ind w:right="358"/>
        <w:rPr>
          <w:rFonts w:ascii="Segoe UI" w:hAnsi="Segoe UI" w:cs="Segoe UI"/>
          <w:sz w:val="18"/>
          <w:szCs w:val="18"/>
        </w:rPr>
      </w:pPr>
      <w:r w:rsidRPr="003B7736">
        <w:rPr>
          <w:rFonts w:ascii="Segoe UI" w:hAnsi="Segoe UI" w:cs="Segoe UI"/>
          <w:sz w:val="18"/>
          <w:szCs w:val="18"/>
        </w:rPr>
        <w:t xml:space="preserve">The </w:t>
      </w:r>
      <w:r w:rsidRPr="003B7736">
        <w:rPr>
          <w:rFonts w:ascii="Segoe UI" w:hAnsi="Segoe UI" w:cs="Segoe UI"/>
          <w:spacing w:val="-2"/>
          <w:sz w:val="18"/>
          <w:szCs w:val="18"/>
        </w:rPr>
        <w:t>institution</w:t>
      </w:r>
      <w:r w:rsidRPr="003B7736">
        <w:rPr>
          <w:rFonts w:ascii="Segoe UI" w:hAnsi="Segoe UI" w:cs="Segoe UI"/>
          <w:spacing w:val="-1"/>
          <w:sz w:val="18"/>
          <w:szCs w:val="18"/>
        </w:rPr>
        <w:t xml:space="preserve"> </w:t>
      </w:r>
      <w:r w:rsidRPr="003B7736">
        <w:rPr>
          <w:rFonts w:ascii="Segoe UI" w:hAnsi="Segoe UI" w:cs="Segoe UI"/>
          <w:spacing w:val="-2"/>
          <w:sz w:val="18"/>
          <w:szCs w:val="18"/>
        </w:rPr>
        <w:t>assesses</w:t>
      </w:r>
      <w:r w:rsidRPr="003B7736">
        <w:rPr>
          <w:rFonts w:ascii="Segoe UI" w:hAnsi="Segoe UI" w:cs="Segoe UI"/>
          <w:spacing w:val="1"/>
          <w:sz w:val="18"/>
          <w:szCs w:val="18"/>
        </w:rPr>
        <w:t xml:space="preserve"> </w:t>
      </w:r>
      <w:r w:rsidRPr="003B7736">
        <w:rPr>
          <w:rFonts w:ascii="Segoe UI" w:hAnsi="Segoe UI" w:cs="Segoe UI"/>
          <w:spacing w:val="-1"/>
          <w:sz w:val="18"/>
          <w:szCs w:val="18"/>
        </w:rPr>
        <w:t xml:space="preserve">accomplishment </w:t>
      </w:r>
      <w:r w:rsidRPr="003B7736">
        <w:rPr>
          <w:rFonts w:ascii="Segoe UI" w:hAnsi="Segoe UI" w:cs="Segoe UI"/>
          <w:sz w:val="18"/>
          <w:szCs w:val="18"/>
        </w:rPr>
        <w:t>of</w:t>
      </w:r>
      <w:r w:rsidRPr="003B7736">
        <w:rPr>
          <w:rFonts w:ascii="Segoe UI" w:hAnsi="Segoe UI" w:cs="Segoe UI"/>
          <w:spacing w:val="1"/>
          <w:sz w:val="18"/>
          <w:szCs w:val="18"/>
        </w:rPr>
        <w:t xml:space="preserve"> </w:t>
      </w:r>
      <w:r w:rsidRPr="003B7736">
        <w:rPr>
          <w:rFonts w:ascii="Segoe UI" w:hAnsi="Segoe UI" w:cs="Segoe UI"/>
          <w:spacing w:val="-1"/>
          <w:sz w:val="18"/>
          <w:szCs w:val="18"/>
        </w:rPr>
        <w:t>its</w:t>
      </w:r>
      <w:r w:rsidRPr="003B7736">
        <w:rPr>
          <w:rFonts w:ascii="Segoe UI" w:hAnsi="Segoe UI" w:cs="Segoe UI"/>
          <w:sz w:val="18"/>
          <w:szCs w:val="18"/>
        </w:rPr>
        <w:t xml:space="preserve"> </w:t>
      </w:r>
      <w:r w:rsidRPr="003B7736">
        <w:rPr>
          <w:rFonts w:ascii="Segoe UI" w:hAnsi="Segoe UI" w:cs="Segoe UI"/>
          <w:spacing w:val="-1"/>
          <w:sz w:val="18"/>
          <w:szCs w:val="18"/>
        </w:rPr>
        <w:t>mission</w:t>
      </w:r>
      <w:r w:rsidRPr="003B7736">
        <w:rPr>
          <w:rFonts w:ascii="Segoe UI" w:hAnsi="Segoe UI" w:cs="Segoe UI"/>
          <w:spacing w:val="-4"/>
          <w:sz w:val="18"/>
          <w:szCs w:val="18"/>
        </w:rPr>
        <w:t xml:space="preserve"> </w:t>
      </w:r>
      <w:r w:rsidRPr="003B7736">
        <w:rPr>
          <w:rFonts w:ascii="Segoe UI" w:hAnsi="Segoe UI" w:cs="Segoe UI"/>
          <w:spacing w:val="-1"/>
          <w:sz w:val="18"/>
          <w:szCs w:val="18"/>
        </w:rPr>
        <w:t>through</w:t>
      </w:r>
      <w:r w:rsidRPr="003B7736">
        <w:rPr>
          <w:rFonts w:ascii="Segoe UI" w:hAnsi="Segoe UI" w:cs="Segoe UI"/>
          <w:spacing w:val="-2"/>
          <w:sz w:val="18"/>
          <w:szCs w:val="18"/>
        </w:rPr>
        <w:t xml:space="preserve"> </w:t>
      </w:r>
      <w:r w:rsidRPr="003B7736">
        <w:rPr>
          <w:rFonts w:ascii="Segoe UI" w:hAnsi="Segoe UI" w:cs="Segoe UI"/>
          <w:spacing w:val="-1"/>
          <w:sz w:val="18"/>
          <w:szCs w:val="18"/>
        </w:rPr>
        <w:t>program</w:t>
      </w:r>
      <w:r w:rsidRPr="003B7736">
        <w:rPr>
          <w:rFonts w:ascii="Segoe UI" w:hAnsi="Segoe UI" w:cs="Segoe UI"/>
          <w:spacing w:val="1"/>
          <w:sz w:val="18"/>
          <w:szCs w:val="18"/>
        </w:rPr>
        <w:t xml:space="preserve"> </w:t>
      </w:r>
      <w:r w:rsidRPr="003B7736">
        <w:rPr>
          <w:rFonts w:ascii="Segoe UI" w:hAnsi="Segoe UI" w:cs="Segoe UI"/>
          <w:spacing w:val="-1"/>
          <w:sz w:val="18"/>
          <w:szCs w:val="18"/>
        </w:rPr>
        <w:t>review</w:t>
      </w:r>
      <w:r w:rsidRPr="003B7736">
        <w:rPr>
          <w:rFonts w:ascii="Segoe UI" w:hAnsi="Segoe UI" w:cs="Segoe UI"/>
          <w:sz w:val="18"/>
          <w:szCs w:val="18"/>
        </w:rPr>
        <w:t xml:space="preserve"> </w:t>
      </w:r>
      <w:r w:rsidRPr="003B7736">
        <w:rPr>
          <w:rFonts w:ascii="Segoe UI" w:hAnsi="Segoe UI" w:cs="Segoe UI"/>
          <w:spacing w:val="-2"/>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 xml:space="preserve">evaluation </w:t>
      </w:r>
      <w:r w:rsidRPr="003B7736">
        <w:rPr>
          <w:rFonts w:ascii="Segoe UI" w:hAnsi="Segoe UI" w:cs="Segoe UI"/>
          <w:sz w:val="18"/>
          <w:szCs w:val="18"/>
        </w:rPr>
        <w:t>of</w:t>
      </w:r>
      <w:r w:rsidRPr="00EE2AE9">
        <w:t xml:space="preserve"> </w:t>
      </w:r>
      <w:r w:rsidRPr="003B7736">
        <w:rPr>
          <w:rFonts w:ascii="Segoe UI" w:hAnsi="Segoe UI" w:cs="Segoe UI"/>
          <w:spacing w:val="-1"/>
          <w:sz w:val="18"/>
          <w:szCs w:val="18"/>
        </w:rPr>
        <w:t>goals and objectives,</w:t>
      </w:r>
      <w:r w:rsidRPr="003B7736">
        <w:rPr>
          <w:rFonts w:ascii="Segoe UI" w:hAnsi="Segoe UI" w:cs="Segoe UI"/>
          <w:sz w:val="18"/>
          <w:szCs w:val="18"/>
        </w:rPr>
        <w:t xml:space="preserve"> </w:t>
      </w:r>
      <w:r w:rsidRPr="003B7736">
        <w:rPr>
          <w:rFonts w:ascii="Segoe UI" w:hAnsi="Segoe UI" w:cs="Segoe UI"/>
          <w:spacing w:val="-2"/>
          <w:sz w:val="18"/>
          <w:szCs w:val="18"/>
        </w:rPr>
        <w:t>student</w:t>
      </w:r>
      <w:r w:rsidRPr="003B7736">
        <w:rPr>
          <w:rFonts w:ascii="Segoe UI" w:hAnsi="Segoe UI" w:cs="Segoe UI"/>
          <w:spacing w:val="1"/>
          <w:sz w:val="18"/>
          <w:szCs w:val="18"/>
        </w:rPr>
        <w:t xml:space="preserve"> </w:t>
      </w:r>
      <w:r w:rsidRPr="003B7736">
        <w:rPr>
          <w:rFonts w:ascii="Segoe UI" w:hAnsi="Segoe UI" w:cs="Segoe UI"/>
          <w:spacing w:val="-1"/>
          <w:sz w:val="18"/>
          <w:szCs w:val="18"/>
        </w:rPr>
        <w:t>learning</w:t>
      </w:r>
      <w:r w:rsidRPr="003B7736">
        <w:rPr>
          <w:rFonts w:ascii="Segoe UI" w:hAnsi="Segoe UI" w:cs="Segoe UI"/>
          <w:spacing w:val="-3"/>
          <w:sz w:val="18"/>
          <w:szCs w:val="18"/>
        </w:rPr>
        <w:t xml:space="preserve"> </w:t>
      </w:r>
      <w:r w:rsidRPr="003B7736">
        <w:rPr>
          <w:rFonts w:ascii="Segoe UI" w:hAnsi="Segoe UI" w:cs="Segoe UI"/>
          <w:spacing w:val="-1"/>
          <w:sz w:val="18"/>
          <w:szCs w:val="18"/>
        </w:rPr>
        <w:t>outcomes,</w:t>
      </w:r>
      <w:r w:rsidRPr="003B7736">
        <w:rPr>
          <w:rFonts w:ascii="Segoe UI" w:hAnsi="Segoe UI" w:cs="Segoe UI"/>
          <w:sz w:val="18"/>
          <w:szCs w:val="18"/>
        </w:rPr>
        <w:t xml:space="preserve"> </w:t>
      </w:r>
      <w:r w:rsidRPr="003B7736">
        <w:rPr>
          <w:rFonts w:ascii="Segoe UI" w:hAnsi="Segoe UI" w:cs="Segoe UI"/>
          <w:spacing w:val="-2"/>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student</w:t>
      </w:r>
      <w:r w:rsidRPr="003B7736">
        <w:rPr>
          <w:rFonts w:ascii="Segoe UI" w:hAnsi="Segoe UI" w:cs="Segoe UI"/>
          <w:spacing w:val="1"/>
          <w:sz w:val="18"/>
          <w:szCs w:val="18"/>
        </w:rPr>
        <w:t xml:space="preserve"> </w:t>
      </w:r>
      <w:r w:rsidRPr="003B7736">
        <w:rPr>
          <w:rFonts w:ascii="Segoe UI" w:hAnsi="Segoe UI" w:cs="Segoe UI"/>
          <w:spacing w:val="-1"/>
          <w:sz w:val="18"/>
          <w:szCs w:val="18"/>
        </w:rPr>
        <w:t>achievement.</w:t>
      </w:r>
      <w:r w:rsidRPr="003B7736">
        <w:rPr>
          <w:rFonts w:ascii="Segoe UI" w:hAnsi="Segoe UI" w:cs="Segoe UI"/>
          <w:spacing w:val="-2"/>
          <w:sz w:val="18"/>
          <w:szCs w:val="18"/>
        </w:rPr>
        <w:t xml:space="preserve"> </w:t>
      </w:r>
      <w:r w:rsidRPr="003B7736">
        <w:rPr>
          <w:rFonts w:ascii="Segoe UI" w:hAnsi="Segoe UI" w:cs="Segoe UI"/>
          <w:spacing w:val="-1"/>
          <w:sz w:val="18"/>
          <w:szCs w:val="18"/>
        </w:rPr>
        <w:t>Quantitative</w:t>
      </w:r>
      <w:r w:rsidRPr="003B7736">
        <w:rPr>
          <w:rFonts w:ascii="Segoe UI" w:hAnsi="Segoe UI" w:cs="Segoe UI"/>
          <w:sz w:val="18"/>
          <w:szCs w:val="18"/>
        </w:rPr>
        <w:t xml:space="preserve"> </w:t>
      </w:r>
      <w:r w:rsidRPr="003B7736">
        <w:rPr>
          <w:rFonts w:ascii="Segoe UI" w:hAnsi="Segoe UI" w:cs="Segoe UI"/>
          <w:spacing w:val="-1"/>
          <w:sz w:val="18"/>
          <w:szCs w:val="18"/>
        </w:rPr>
        <w:t>and</w:t>
      </w:r>
      <w:r w:rsidRPr="00EE2AE9">
        <w:t xml:space="preserve"> </w:t>
      </w:r>
      <w:r w:rsidRPr="003B7736">
        <w:rPr>
          <w:rFonts w:ascii="Segoe UI" w:hAnsi="Segoe UI" w:cs="Segoe UI"/>
          <w:spacing w:val="-1"/>
          <w:sz w:val="18"/>
          <w:szCs w:val="18"/>
        </w:rPr>
        <w:t>qualitative</w:t>
      </w:r>
      <w:r w:rsidRPr="003B7736">
        <w:rPr>
          <w:rFonts w:ascii="Segoe UI" w:hAnsi="Segoe UI" w:cs="Segoe UI"/>
          <w:sz w:val="18"/>
          <w:szCs w:val="18"/>
        </w:rPr>
        <w:t xml:space="preserve"> </w:t>
      </w:r>
      <w:r w:rsidRPr="003B7736">
        <w:rPr>
          <w:rFonts w:ascii="Segoe UI" w:hAnsi="Segoe UI" w:cs="Segoe UI"/>
          <w:spacing w:val="-1"/>
          <w:sz w:val="18"/>
          <w:szCs w:val="18"/>
        </w:rPr>
        <w:t>data</w:t>
      </w:r>
      <w:r w:rsidRPr="003B7736">
        <w:rPr>
          <w:rFonts w:ascii="Segoe UI" w:hAnsi="Segoe UI" w:cs="Segoe UI"/>
          <w:sz w:val="18"/>
          <w:szCs w:val="18"/>
        </w:rPr>
        <w:t xml:space="preserve"> </w:t>
      </w:r>
      <w:r w:rsidRPr="003B7736">
        <w:rPr>
          <w:rFonts w:ascii="Segoe UI" w:hAnsi="Segoe UI" w:cs="Segoe UI"/>
          <w:spacing w:val="-1"/>
          <w:sz w:val="18"/>
          <w:szCs w:val="18"/>
        </w:rPr>
        <w:t>are</w:t>
      </w:r>
      <w:r w:rsidRPr="003B7736">
        <w:rPr>
          <w:rFonts w:ascii="Segoe UI" w:hAnsi="Segoe UI" w:cs="Segoe UI"/>
          <w:spacing w:val="-2"/>
          <w:sz w:val="18"/>
          <w:szCs w:val="18"/>
        </w:rPr>
        <w:t xml:space="preserve"> </w:t>
      </w:r>
      <w:r w:rsidRPr="003B7736">
        <w:rPr>
          <w:rFonts w:ascii="Segoe UI" w:hAnsi="Segoe UI" w:cs="Segoe UI"/>
          <w:spacing w:val="-1"/>
          <w:sz w:val="18"/>
          <w:szCs w:val="18"/>
        </w:rPr>
        <w:t>disaggregated</w:t>
      </w:r>
      <w:r w:rsidRPr="003B7736">
        <w:rPr>
          <w:rFonts w:ascii="Segoe UI" w:hAnsi="Segoe UI" w:cs="Segoe UI"/>
          <w:spacing w:val="1"/>
          <w:sz w:val="18"/>
          <w:szCs w:val="18"/>
        </w:rPr>
        <w:t xml:space="preserve"> </w:t>
      </w:r>
      <w:r w:rsidRPr="003B7736">
        <w:rPr>
          <w:rFonts w:ascii="Segoe UI" w:hAnsi="Segoe UI" w:cs="Segoe UI"/>
          <w:spacing w:val="-1"/>
          <w:sz w:val="18"/>
          <w:szCs w:val="18"/>
        </w:rPr>
        <w:t>for</w:t>
      </w:r>
      <w:r w:rsidRPr="003B7736">
        <w:rPr>
          <w:rFonts w:ascii="Segoe UI" w:hAnsi="Segoe UI" w:cs="Segoe UI"/>
          <w:sz w:val="18"/>
          <w:szCs w:val="18"/>
        </w:rPr>
        <w:t xml:space="preserve"> </w:t>
      </w:r>
      <w:r w:rsidRPr="003B7736">
        <w:rPr>
          <w:rFonts w:ascii="Segoe UI" w:hAnsi="Segoe UI" w:cs="Segoe UI"/>
          <w:spacing w:val="-1"/>
          <w:sz w:val="18"/>
          <w:szCs w:val="18"/>
        </w:rPr>
        <w:t xml:space="preserve">analysis </w:t>
      </w:r>
      <w:r w:rsidRPr="003B7736">
        <w:rPr>
          <w:rFonts w:ascii="Segoe UI" w:hAnsi="Segoe UI" w:cs="Segoe UI"/>
          <w:sz w:val="18"/>
          <w:szCs w:val="18"/>
        </w:rPr>
        <w:t xml:space="preserve">by </w:t>
      </w:r>
      <w:r w:rsidRPr="003B7736">
        <w:rPr>
          <w:rFonts w:ascii="Segoe UI" w:hAnsi="Segoe UI" w:cs="Segoe UI"/>
          <w:spacing w:val="-2"/>
          <w:sz w:val="18"/>
          <w:szCs w:val="18"/>
        </w:rPr>
        <w:t>program</w:t>
      </w:r>
      <w:r w:rsidRPr="003B7736">
        <w:rPr>
          <w:rFonts w:ascii="Segoe UI" w:hAnsi="Segoe UI" w:cs="Segoe UI"/>
          <w:spacing w:val="1"/>
          <w:sz w:val="18"/>
          <w:szCs w:val="18"/>
        </w:rPr>
        <w:t xml:space="preserve"> </w:t>
      </w:r>
      <w:r w:rsidRPr="003B7736">
        <w:rPr>
          <w:rFonts w:ascii="Segoe UI" w:hAnsi="Segoe UI" w:cs="Segoe UI"/>
          <w:spacing w:val="-1"/>
          <w:sz w:val="18"/>
          <w:szCs w:val="18"/>
        </w:rPr>
        <w:t>type</w:t>
      </w:r>
      <w:r w:rsidRPr="003B7736">
        <w:rPr>
          <w:rFonts w:ascii="Segoe UI" w:hAnsi="Segoe UI" w:cs="Segoe UI"/>
          <w:spacing w:val="-2"/>
          <w:sz w:val="18"/>
          <w:szCs w:val="18"/>
        </w:rPr>
        <w:t xml:space="preserve"> </w:t>
      </w:r>
      <w:r w:rsidRPr="003B7736">
        <w:rPr>
          <w:rFonts w:ascii="Segoe UI" w:hAnsi="Segoe UI" w:cs="Segoe UI"/>
          <w:spacing w:val="-1"/>
          <w:sz w:val="18"/>
          <w:szCs w:val="18"/>
        </w:rPr>
        <w:t xml:space="preserve">and </w:t>
      </w:r>
      <w:r w:rsidRPr="003B7736">
        <w:rPr>
          <w:rFonts w:ascii="Segoe UI" w:hAnsi="Segoe UI" w:cs="Segoe UI"/>
          <w:sz w:val="18"/>
          <w:szCs w:val="18"/>
        </w:rPr>
        <w:t>mode</w:t>
      </w:r>
      <w:r w:rsidRPr="003B7736">
        <w:rPr>
          <w:rFonts w:ascii="Segoe UI" w:hAnsi="Segoe UI" w:cs="Segoe UI"/>
          <w:spacing w:val="-2"/>
          <w:sz w:val="18"/>
          <w:szCs w:val="18"/>
        </w:rPr>
        <w:t xml:space="preserve"> </w:t>
      </w:r>
      <w:r w:rsidRPr="003B7736">
        <w:rPr>
          <w:rFonts w:ascii="Segoe UI" w:hAnsi="Segoe UI" w:cs="Segoe UI"/>
          <w:sz w:val="18"/>
          <w:szCs w:val="18"/>
        </w:rPr>
        <w:t>of</w:t>
      </w:r>
      <w:r w:rsidRPr="003B7736">
        <w:rPr>
          <w:rFonts w:ascii="Segoe UI" w:hAnsi="Segoe UI" w:cs="Segoe UI"/>
          <w:spacing w:val="-1"/>
          <w:sz w:val="18"/>
          <w:szCs w:val="18"/>
        </w:rPr>
        <w:t xml:space="preserve"> delivery.</w:t>
      </w:r>
    </w:p>
    <w:p w:rsidRPr="003B7736" w:rsidR="00E95088" w:rsidP="00E95088" w:rsidRDefault="00E95088" w14:paraId="272AE1F8" w14:textId="77777777">
      <w:pPr>
        <w:pStyle w:val="BodyText"/>
        <w:numPr>
          <w:ilvl w:val="0"/>
          <w:numId w:val="1"/>
        </w:numPr>
        <w:tabs>
          <w:tab w:val="left" w:pos="481"/>
        </w:tabs>
        <w:ind w:right="144"/>
        <w:rPr>
          <w:rFonts w:ascii="Segoe UI" w:hAnsi="Segoe UI" w:cs="Segoe UI"/>
          <w:sz w:val="18"/>
          <w:szCs w:val="18"/>
        </w:rPr>
      </w:pPr>
      <w:r w:rsidRPr="003B7736">
        <w:rPr>
          <w:rFonts w:ascii="Segoe UI" w:hAnsi="Segoe UI" w:cs="Segoe UI"/>
          <w:sz w:val="18"/>
          <w:szCs w:val="18"/>
        </w:rPr>
        <w:t xml:space="preserve">The </w:t>
      </w:r>
      <w:r w:rsidRPr="003B7736">
        <w:rPr>
          <w:rFonts w:ascii="Segoe UI" w:hAnsi="Segoe UI" w:cs="Segoe UI"/>
          <w:spacing w:val="-1"/>
          <w:sz w:val="18"/>
          <w:szCs w:val="18"/>
        </w:rPr>
        <w:t>institution disaggregates</w:t>
      </w:r>
      <w:r w:rsidRPr="003B7736">
        <w:rPr>
          <w:rFonts w:ascii="Segoe UI" w:hAnsi="Segoe UI" w:cs="Segoe UI"/>
          <w:sz w:val="18"/>
          <w:szCs w:val="18"/>
        </w:rPr>
        <w:t xml:space="preserve"> </w:t>
      </w:r>
      <w:r w:rsidRPr="003B7736">
        <w:rPr>
          <w:rFonts w:ascii="Segoe UI" w:hAnsi="Segoe UI" w:cs="Segoe UI"/>
          <w:spacing w:val="-1"/>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analyzes</w:t>
      </w:r>
      <w:r w:rsidRPr="003B7736">
        <w:rPr>
          <w:rFonts w:ascii="Segoe UI" w:hAnsi="Segoe UI" w:cs="Segoe UI"/>
          <w:sz w:val="18"/>
          <w:szCs w:val="18"/>
        </w:rPr>
        <w:t xml:space="preserve"> </w:t>
      </w:r>
      <w:r w:rsidRPr="003B7736">
        <w:rPr>
          <w:rFonts w:ascii="Segoe UI" w:hAnsi="Segoe UI" w:cs="Segoe UI"/>
          <w:spacing w:val="-1"/>
          <w:sz w:val="18"/>
          <w:szCs w:val="18"/>
        </w:rPr>
        <w:t>learning</w:t>
      </w:r>
      <w:r w:rsidRPr="003B7736">
        <w:rPr>
          <w:rFonts w:ascii="Segoe UI" w:hAnsi="Segoe UI" w:cs="Segoe UI"/>
          <w:spacing w:val="-3"/>
          <w:sz w:val="18"/>
          <w:szCs w:val="18"/>
        </w:rPr>
        <w:t xml:space="preserve"> </w:t>
      </w:r>
      <w:r w:rsidRPr="003B7736">
        <w:rPr>
          <w:rFonts w:ascii="Segoe UI" w:hAnsi="Segoe UI" w:cs="Segoe UI"/>
          <w:spacing w:val="-1"/>
          <w:sz w:val="18"/>
          <w:szCs w:val="18"/>
        </w:rPr>
        <w:t>outcomes</w:t>
      </w:r>
      <w:r w:rsidRPr="003B7736">
        <w:rPr>
          <w:rFonts w:ascii="Segoe UI" w:hAnsi="Segoe UI" w:cs="Segoe UI"/>
          <w:sz w:val="18"/>
          <w:szCs w:val="18"/>
        </w:rPr>
        <w:t xml:space="preserve"> </w:t>
      </w:r>
      <w:r w:rsidRPr="003B7736">
        <w:rPr>
          <w:rFonts w:ascii="Segoe UI" w:hAnsi="Segoe UI" w:cs="Segoe UI"/>
          <w:spacing w:val="-2"/>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achievement for</w:t>
      </w:r>
      <w:r w:rsidRPr="003B7736">
        <w:rPr>
          <w:rFonts w:ascii="Segoe UI" w:hAnsi="Segoe UI" w:cs="Segoe UI"/>
          <w:sz w:val="18"/>
          <w:szCs w:val="18"/>
        </w:rPr>
        <w:t xml:space="preserve"> </w:t>
      </w:r>
      <w:r w:rsidRPr="003B7736">
        <w:rPr>
          <w:rFonts w:ascii="Segoe UI" w:hAnsi="Segoe UI" w:cs="Segoe UI"/>
          <w:spacing w:val="-1"/>
          <w:sz w:val="18"/>
          <w:szCs w:val="18"/>
        </w:rPr>
        <w:t>subpopulations</w:t>
      </w:r>
      <w:r w:rsidRPr="003B7736">
        <w:rPr>
          <w:rFonts w:ascii="Segoe UI" w:hAnsi="Segoe UI" w:cs="Segoe UI"/>
          <w:spacing w:val="-2"/>
          <w:sz w:val="18"/>
          <w:szCs w:val="18"/>
        </w:rPr>
        <w:t xml:space="preserve"> </w:t>
      </w:r>
      <w:r w:rsidRPr="003B7736">
        <w:rPr>
          <w:rFonts w:ascii="Segoe UI" w:hAnsi="Segoe UI" w:cs="Segoe UI"/>
          <w:sz w:val="18"/>
          <w:szCs w:val="18"/>
        </w:rPr>
        <w:t>of</w:t>
      </w:r>
      <w:r w:rsidRPr="00EE2AE9">
        <w:t xml:space="preserve"> </w:t>
      </w:r>
      <w:r w:rsidRPr="003B7736">
        <w:rPr>
          <w:rFonts w:ascii="Segoe UI" w:hAnsi="Segoe UI" w:cs="Segoe UI"/>
          <w:spacing w:val="-1"/>
          <w:sz w:val="18"/>
          <w:szCs w:val="18"/>
        </w:rPr>
        <w:t>students.</w:t>
      </w:r>
      <w:r w:rsidRPr="003B7736">
        <w:rPr>
          <w:rFonts w:ascii="Segoe UI" w:hAnsi="Segoe UI" w:cs="Segoe UI"/>
          <w:spacing w:val="-2"/>
          <w:sz w:val="18"/>
          <w:szCs w:val="18"/>
        </w:rPr>
        <w:t xml:space="preserve"> </w:t>
      </w:r>
      <w:r w:rsidRPr="003B7736">
        <w:rPr>
          <w:rFonts w:ascii="Segoe UI" w:hAnsi="Segoe UI" w:cs="Segoe UI"/>
          <w:sz w:val="18"/>
          <w:szCs w:val="18"/>
        </w:rPr>
        <w:t>When</w:t>
      </w:r>
      <w:r w:rsidRPr="003B7736">
        <w:rPr>
          <w:rFonts w:ascii="Segoe UI" w:hAnsi="Segoe UI" w:cs="Segoe UI"/>
          <w:spacing w:val="-2"/>
          <w:sz w:val="18"/>
          <w:szCs w:val="18"/>
        </w:rPr>
        <w:t xml:space="preserve"> </w:t>
      </w:r>
      <w:r w:rsidRPr="003B7736">
        <w:rPr>
          <w:rFonts w:ascii="Segoe UI" w:hAnsi="Segoe UI" w:cs="Segoe UI"/>
          <w:spacing w:val="-1"/>
          <w:sz w:val="18"/>
          <w:szCs w:val="18"/>
        </w:rPr>
        <w:t>the</w:t>
      </w:r>
      <w:r w:rsidRPr="003B7736">
        <w:rPr>
          <w:rFonts w:ascii="Segoe UI" w:hAnsi="Segoe UI" w:cs="Segoe UI"/>
          <w:sz w:val="18"/>
          <w:szCs w:val="18"/>
        </w:rPr>
        <w:t xml:space="preserve"> </w:t>
      </w:r>
      <w:r w:rsidRPr="003B7736">
        <w:rPr>
          <w:rFonts w:ascii="Segoe UI" w:hAnsi="Segoe UI" w:cs="Segoe UI"/>
          <w:spacing w:val="-1"/>
          <w:sz w:val="18"/>
          <w:szCs w:val="18"/>
        </w:rPr>
        <w:t>institution</w:t>
      </w:r>
      <w:r w:rsidRPr="003B7736">
        <w:rPr>
          <w:rFonts w:ascii="Segoe UI" w:hAnsi="Segoe UI" w:cs="Segoe UI"/>
          <w:spacing w:val="1"/>
          <w:sz w:val="18"/>
          <w:szCs w:val="18"/>
        </w:rPr>
        <w:t xml:space="preserve"> </w:t>
      </w:r>
      <w:r w:rsidRPr="003B7736">
        <w:rPr>
          <w:rFonts w:ascii="Segoe UI" w:hAnsi="Segoe UI" w:cs="Segoe UI"/>
          <w:spacing w:val="-1"/>
          <w:sz w:val="18"/>
          <w:szCs w:val="18"/>
        </w:rPr>
        <w:t>identifies</w:t>
      </w:r>
      <w:r w:rsidRPr="003B7736">
        <w:rPr>
          <w:rFonts w:ascii="Segoe UI" w:hAnsi="Segoe UI" w:cs="Segoe UI"/>
          <w:sz w:val="18"/>
          <w:szCs w:val="18"/>
        </w:rPr>
        <w:t xml:space="preserve"> </w:t>
      </w:r>
      <w:r w:rsidRPr="003B7736">
        <w:rPr>
          <w:rFonts w:ascii="Segoe UI" w:hAnsi="Segoe UI" w:cs="Segoe UI"/>
          <w:spacing w:val="-1"/>
          <w:sz w:val="18"/>
          <w:szCs w:val="18"/>
        </w:rPr>
        <w:t>performance</w:t>
      </w:r>
      <w:r w:rsidRPr="003B7736">
        <w:rPr>
          <w:rFonts w:ascii="Segoe UI" w:hAnsi="Segoe UI" w:cs="Segoe UI"/>
          <w:spacing w:val="-2"/>
          <w:sz w:val="18"/>
          <w:szCs w:val="18"/>
        </w:rPr>
        <w:t xml:space="preserve"> </w:t>
      </w:r>
      <w:r w:rsidRPr="003B7736">
        <w:rPr>
          <w:rFonts w:ascii="Segoe UI" w:hAnsi="Segoe UI" w:cs="Segoe UI"/>
          <w:spacing w:val="-1"/>
          <w:sz w:val="18"/>
          <w:szCs w:val="18"/>
        </w:rPr>
        <w:t>gaps,</w:t>
      </w:r>
      <w:r w:rsidRPr="003B7736">
        <w:rPr>
          <w:rFonts w:ascii="Segoe UI" w:hAnsi="Segoe UI" w:cs="Segoe UI"/>
          <w:sz w:val="18"/>
          <w:szCs w:val="18"/>
        </w:rPr>
        <w:t xml:space="preserve"> </w:t>
      </w:r>
      <w:r w:rsidRPr="003B7736">
        <w:rPr>
          <w:rFonts w:ascii="Segoe UI" w:hAnsi="Segoe UI" w:cs="Segoe UI"/>
          <w:spacing w:val="-1"/>
          <w:sz w:val="18"/>
          <w:szCs w:val="18"/>
        </w:rPr>
        <w:t>it</w:t>
      </w:r>
      <w:r w:rsidRPr="003B7736">
        <w:rPr>
          <w:rFonts w:ascii="Segoe UI" w:hAnsi="Segoe UI" w:cs="Segoe UI"/>
          <w:spacing w:val="1"/>
          <w:sz w:val="18"/>
          <w:szCs w:val="18"/>
        </w:rPr>
        <w:t xml:space="preserve"> </w:t>
      </w:r>
      <w:r w:rsidRPr="003B7736">
        <w:rPr>
          <w:rFonts w:ascii="Segoe UI" w:hAnsi="Segoe UI" w:cs="Segoe UI"/>
          <w:spacing w:val="-1"/>
          <w:sz w:val="18"/>
          <w:szCs w:val="18"/>
        </w:rPr>
        <w:t>implements</w:t>
      </w:r>
      <w:r w:rsidRPr="003B7736">
        <w:rPr>
          <w:rFonts w:ascii="Segoe UI" w:hAnsi="Segoe UI" w:cs="Segoe UI"/>
          <w:spacing w:val="-3"/>
          <w:sz w:val="18"/>
          <w:szCs w:val="18"/>
        </w:rPr>
        <w:t xml:space="preserve"> </w:t>
      </w:r>
      <w:r w:rsidRPr="003B7736">
        <w:rPr>
          <w:rFonts w:ascii="Segoe UI" w:hAnsi="Segoe UI" w:cs="Segoe UI"/>
          <w:spacing w:val="-1"/>
          <w:sz w:val="18"/>
          <w:szCs w:val="18"/>
        </w:rPr>
        <w:t>strategies,</w:t>
      </w:r>
      <w:r w:rsidRPr="003B7736">
        <w:rPr>
          <w:rFonts w:ascii="Segoe UI" w:hAnsi="Segoe UI" w:cs="Segoe UI"/>
          <w:sz w:val="18"/>
          <w:szCs w:val="18"/>
        </w:rPr>
        <w:t xml:space="preserve"> </w:t>
      </w:r>
      <w:r w:rsidRPr="003B7736">
        <w:rPr>
          <w:rFonts w:ascii="Segoe UI" w:hAnsi="Segoe UI" w:cs="Segoe UI"/>
          <w:spacing w:val="-1"/>
          <w:sz w:val="18"/>
          <w:szCs w:val="18"/>
        </w:rPr>
        <w:t>which</w:t>
      </w:r>
      <w:r w:rsidRPr="003B7736">
        <w:rPr>
          <w:rFonts w:ascii="Segoe UI" w:hAnsi="Segoe UI" w:cs="Segoe UI"/>
          <w:spacing w:val="1"/>
          <w:sz w:val="18"/>
          <w:szCs w:val="18"/>
        </w:rPr>
        <w:t xml:space="preserve"> </w:t>
      </w:r>
      <w:r w:rsidRPr="003B7736">
        <w:rPr>
          <w:rFonts w:ascii="Segoe UI" w:hAnsi="Segoe UI" w:cs="Segoe UI"/>
          <w:sz w:val="18"/>
          <w:szCs w:val="18"/>
        </w:rPr>
        <w:t xml:space="preserve">may </w:t>
      </w:r>
      <w:r w:rsidRPr="003B7736">
        <w:rPr>
          <w:rFonts w:ascii="Segoe UI" w:hAnsi="Segoe UI" w:cs="Segoe UI"/>
          <w:spacing w:val="-1"/>
          <w:sz w:val="18"/>
          <w:szCs w:val="18"/>
        </w:rPr>
        <w:t>include</w:t>
      </w:r>
      <w:r w:rsidRPr="003B7736">
        <w:rPr>
          <w:rFonts w:ascii="Segoe UI" w:hAnsi="Segoe UI" w:cs="Segoe UI"/>
          <w:sz w:val="18"/>
          <w:szCs w:val="18"/>
        </w:rPr>
        <w:t xml:space="preserve"> </w:t>
      </w:r>
      <w:r w:rsidRPr="003B7736">
        <w:rPr>
          <w:rFonts w:ascii="Segoe UI" w:hAnsi="Segoe UI" w:cs="Segoe UI"/>
          <w:spacing w:val="-1"/>
          <w:sz w:val="18"/>
          <w:szCs w:val="18"/>
        </w:rPr>
        <w:t>allocation</w:t>
      </w:r>
      <w:r w:rsidRPr="003B7736">
        <w:rPr>
          <w:rFonts w:ascii="Segoe UI" w:hAnsi="Segoe UI" w:cs="Segoe UI"/>
          <w:spacing w:val="-2"/>
          <w:sz w:val="18"/>
          <w:szCs w:val="18"/>
        </w:rPr>
        <w:t xml:space="preserve"> </w:t>
      </w:r>
      <w:r w:rsidRPr="003B7736">
        <w:rPr>
          <w:rFonts w:ascii="Segoe UI" w:hAnsi="Segoe UI" w:cs="Segoe UI"/>
          <w:sz w:val="18"/>
          <w:szCs w:val="18"/>
        </w:rPr>
        <w:t xml:space="preserve">or </w:t>
      </w:r>
      <w:r w:rsidRPr="003B7736">
        <w:rPr>
          <w:rFonts w:ascii="Segoe UI" w:hAnsi="Segoe UI" w:cs="Segoe UI"/>
          <w:spacing w:val="-1"/>
          <w:sz w:val="18"/>
          <w:szCs w:val="18"/>
        </w:rPr>
        <w:t xml:space="preserve">reallocation </w:t>
      </w:r>
      <w:r w:rsidRPr="003B7736">
        <w:rPr>
          <w:rFonts w:ascii="Segoe UI" w:hAnsi="Segoe UI" w:cs="Segoe UI"/>
          <w:sz w:val="18"/>
          <w:szCs w:val="18"/>
        </w:rPr>
        <w:t>of</w:t>
      </w:r>
      <w:r w:rsidRPr="003B7736">
        <w:rPr>
          <w:rFonts w:ascii="Segoe UI" w:hAnsi="Segoe UI" w:cs="Segoe UI"/>
          <w:spacing w:val="1"/>
          <w:sz w:val="18"/>
          <w:szCs w:val="18"/>
        </w:rPr>
        <w:t xml:space="preserve"> </w:t>
      </w:r>
      <w:r w:rsidRPr="003B7736">
        <w:rPr>
          <w:rFonts w:ascii="Segoe UI" w:hAnsi="Segoe UI" w:cs="Segoe UI"/>
          <w:spacing w:val="-1"/>
          <w:sz w:val="18"/>
          <w:szCs w:val="18"/>
        </w:rPr>
        <w:t>human,</w:t>
      </w:r>
      <w:r w:rsidRPr="003B7736">
        <w:rPr>
          <w:rFonts w:ascii="Segoe UI" w:hAnsi="Segoe UI" w:cs="Segoe UI"/>
          <w:sz w:val="18"/>
          <w:szCs w:val="18"/>
        </w:rPr>
        <w:t xml:space="preserve"> </w:t>
      </w:r>
      <w:r w:rsidRPr="003B7736">
        <w:rPr>
          <w:rFonts w:ascii="Segoe UI" w:hAnsi="Segoe UI" w:cs="Segoe UI"/>
          <w:spacing w:val="-1"/>
          <w:sz w:val="18"/>
          <w:szCs w:val="18"/>
        </w:rPr>
        <w:t>fiscal</w:t>
      </w:r>
      <w:r w:rsidRPr="003B7736">
        <w:rPr>
          <w:rFonts w:ascii="Segoe UI" w:hAnsi="Segoe UI" w:cs="Segoe UI"/>
          <w:sz w:val="18"/>
          <w:szCs w:val="18"/>
        </w:rPr>
        <w:t xml:space="preserve"> </w:t>
      </w:r>
      <w:r w:rsidRPr="003B7736">
        <w:rPr>
          <w:rFonts w:ascii="Segoe UI" w:hAnsi="Segoe UI" w:cs="Segoe UI"/>
          <w:spacing w:val="-2"/>
          <w:sz w:val="18"/>
          <w:szCs w:val="18"/>
        </w:rPr>
        <w:t>and</w:t>
      </w:r>
      <w:r w:rsidRPr="003B7736">
        <w:rPr>
          <w:rFonts w:ascii="Segoe UI" w:hAnsi="Segoe UI" w:cs="Segoe UI"/>
          <w:spacing w:val="-1"/>
          <w:sz w:val="18"/>
          <w:szCs w:val="18"/>
        </w:rPr>
        <w:t xml:space="preserve"> </w:t>
      </w:r>
      <w:r w:rsidRPr="003B7736">
        <w:rPr>
          <w:rFonts w:ascii="Segoe UI" w:hAnsi="Segoe UI" w:cs="Segoe UI"/>
          <w:sz w:val="18"/>
          <w:szCs w:val="18"/>
        </w:rPr>
        <w:t xml:space="preserve">other </w:t>
      </w:r>
      <w:r w:rsidRPr="003B7736">
        <w:rPr>
          <w:rFonts w:ascii="Segoe UI" w:hAnsi="Segoe UI" w:cs="Segoe UI"/>
          <w:spacing w:val="-1"/>
          <w:sz w:val="18"/>
          <w:szCs w:val="18"/>
        </w:rPr>
        <w:t>resources,</w:t>
      </w:r>
      <w:r w:rsidRPr="003B7736">
        <w:rPr>
          <w:rFonts w:ascii="Segoe UI" w:hAnsi="Segoe UI" w:cs="Segoe UI"/>
          <w:spacing w:val="-2"/>
          <w:sz w:val="18"/>
          <w:szCs w:val="18"/>
        </w:rPr>
        <w:t xml:space="preserve"> </w:t>
      </w:r>
      <w:r w:rsidRPr="003B7736">
        <w:rPr>
          <w:rFonts w:ascii="Segoe UI" w:hAnsi="Segoe UI" w:cs="Segoe UI"/>
          <w:sz w:val="18"/>
          <w:szCs w:val="18"/>
        </w:rPr>
        <w:t>to</w:t>
      </w:r>
      <w:r w:rsidRPr="003B7736">
        <w:rPr>
          <w:rFonts w:ascii="Segoe UI" w:hAnsi="Segoe UI" w:cs="Segoe UI"/>
          <w:spacing w:val="-1"/>
          <w:sz w:val="18"/>
          <w:szCs w:val="18"/>
        </w:rPr>
        <w:t xml:space="preserve"> mitigate</w:t>
      </w:r>
      <w:r w:rsidRPr="003B7736">
        <w:rPr>
          <w:rFonts w:ascii="Segoe UI" w:hAnsi="Segoe UI" w:cs="Segoe UI"/>
          <w:sz w:val="18"/>
          <w:szCs w:val="18"/>
        </w:rPr>
        <w:t xml:space="preserve"> </w:t>
      </w:r>
      <w:r w:rsidRPr="003B7736">
        <w:rPr>
          <w:rFonts w:ascii="Segoe UI" w:hAnsi="Segoe UI" w:cs="Segoe UI"/>
          <w:spacing w:val="-1"/>
          <w:sz w:val="18"/>
          <w:szCs w:val="18"/>
        </w:rPr>
        <w:t>those</w:t>
      </w:r>
      <w:r w:rsidRPr="003B7736">
        <w:rPr>
          <w:rFonts w:ascii="Segoe UI" w:hAnsi="Segoe UI" w:cs="Segoe UI"/>
          <w:sz w:val="18"/>
          <w:szCs w:val="18"/>
        </w:rPr>
        <w:t xml:space="preserve"> </w:t>
      </w:r>
      <w:r w:rsidRPr="003B7736">
        <w:rPr>
          <w:rFonts w:ascii="Segoe UI" w:hAnsi="Segoe UI" w:cs="Segoe UI"/>
          <w:spacing w:val="-1"/>
          <w:sz w:val="18"/>
          <w:szCs w:val="18"/>
        </w:rPr>
        <w:t>gaps</w:t>
      </w:r>
      <w:r w:rsidRPr="003B7736">
        <w:rPr>
          <w:rFonts w:ascii="Segoe UI" w:hAnsi="Segoe UI" w:cs="Segoe UI"/>
          <w:sz w:val="18"/>
          <w:szCs w:val="18"/>
        </w:rPr>
        <w:t xml:space="preserve"> </w:t>
      </w:r>
      <w:r w:rsidRPr="003B7736">
        <w:rPr>
          <w:rFonts w:ascii="Segoe UI" w:hAnsi="Segoe UI" w:cs="Segoe UI"/>
          <w:spacing w:val="-1"/>
          <w:sz w:val="18"/>
          <w:szCs w:val="18"/>
        </w:rPr>
        <w:t>and</w:t>
      </w:r>
      <w:r w:rsidRPr="003B7736">
        <w:rPr>
          <w:rFonts w:ascii="Segoe UI" w:hAnsi="Segoe UI" w:cs="Segoe UI"/>
          <w:spacing w:val="49"/>
          <w:sz w:val="18"/>
          <w:szCs w:val="18"/>
        </w:rPr>
        <w:t xml:space="preserve"> </w:t>
      </w:r>
      <w:r w:rsidRPr="003B7736">
        <w:rPr>
          <w:rFonts w:ascii="Segoe UI" w:hAnsi="Segoe UI" w:cs="Segoe UI"/>
          <w:spacing w:val="-1"/>
          <w:sz w:val="18"/>
          <w:szCs w:val="18"/>
        </w:rPr>
        <w:t>evaluates</w:t>
      </w:r>
      <w:r w:rsidRPr="003B7736">
        <w:rPr>
          <w:rFonts w:ascii="Segoe UI" w:hAnsi="Segoe UI" w:cs="Segoe UI"/>
          <w:sz w:val="18"/>
          <w:szCs w:val="18"/>
        </w:rPr>
        <w:t xml:space="preserve"> the</w:t>
      </w:r>
      <w:r w:rsidRPr="003B7736">
        <w:rPr>
          <w:rFonts w:ascii="Segoe UI" w:hAnsi="Segoe UI" w:cs="Segoe UI"/>
          <w:spacing w:val="-2"/>
          <w:sz w:val="18"/>
          <w:szCs w:val="18"/>
        </w:rPr>
        <w:t xml:space="preserve"> </w:t>
      </w:r>
      <w:r w:rsidRPr="003B7736">
        <w:rPr>
          <w:rFonts w:ascii="Segoe UI" w:hAnsi="Segoe UI" w:cs="Segoe UI"/>
          <w:spacing w:val="-1"/>
          <w:sz w:val="18"/>
          <w:szCs w:val="18"/>
        </w:rPr>
        <w:t>efficacy</w:t>
      </w:r>
      <w:r w:rsidRPr="003B7736">
        <w:rPr>
          <w:rFonts w:ascii="Segoe UI" w:hAnsi="Segoe UI" w:cs="Segoe UI"/>
          <w:sz w:val="18"/>
          <w:szCs w:val="18"/>
        </w:rPr>
        <w:t xml:space="preserve"> of</w:t>
      </w:r>
      <w:r w:rsidRPr="003B7736">
        <w:rPr>
          <w:rFonts w:ascii="Segoe UI" w:hAnsi="Segoe UI" w:cs="Segoe UI"/>
          <w:spacing w:val="-1"/>
          <w:sz w:val="18"/>
          <w:szCs w:val="18"/>
        </w:rPr>
        <w:t xml:space="preserve"> those</w:t>
      </w:r>
      <w:r w:rsidRPr="003B7736">
        <w:rPr>
          <w:rFonts w:ascii="Segoe UI" w:hAnsi="Segoe UI" w:cs="Segoe UI"/>
          <w:sz w:val="18"/>
          <w:szCs w:val="18"/>
        </w:rPr>
        <w:t xml:space="preserve"> </w:t>
      </w:r>
      <w:r w:rsidRPr="003B7736">
        <w:rPr>
          <w:rFonts w:ascii="Segoe UI" w:hAnsi="Segoe UI" w:cs="Segoe UI"/>
          <w:spacing w:val="-1"/>
          <w:sz w:val="18"/>
          <w:szCs w:val="18"/>
        </w:rPr>
        <w:t>strategies.</w:t>
      </w:r>
    </w:p>
    <w:p w:rsidRPr="003B7736" w:rsidR="00E95088" w:rsidP="00E95088" w:rsidRDefault="00E95088" w14:paraId="332BABA7" w14:textId="77777777">
      <w:pPr>
        <w:pStyle w:val="BodyText"/>
        <w:numPr>
          <w:ilvl w:val="0"/>
          <w:numId w:val="1"/>
        </w:numPr>
        <w:tabs>
          <w:tab w:val="left" w:pos="481"/>
        </w:tabs>
        <w:spacing w:before="2"/>
        <w:ind w:right="184"/>
        <w:rPr>
          <w:rFonts w:ascii="Segoe UI" w:hAnsi="Segoe UI" w:cs="Segoe UI"/>
          <w:sz w:val="18"/>
          <w:szCs w:val="18"/>
        </w:rPr>
      </w:pPr>
      <w:r w:rsidRPr="003B7736">
        <w:rPr>
          <w:rFonts w:ascii="Segoe UI" w:hAnsi="Segoe UI" w:cs="Segoe UI"/>
          <w:sz w:val="18"/>
          <w:szCs w:val="18"/>
        </w:rPr>
        <w:t xml:space="preserve">The </w:t>
      </w:r>
      <w:r w:rsidRPr="003B7736">
        <w:rPr>
          <w:rFonts w:ascii="Segoe UI" w:hAnsi="Segoe UI" w:cs="Segoe UI"/>
          <w:spacing w:val="-2"/>
          <w:sz w:val="18"/>
          <w:szCs w:val="18"/>
        </w:rPr>
        <w:t>institution</w:t>
      </w:r>
      <w:r w:rsidRPr="003B7736">
        <w:rPr>
          <w:rFonts w:ascii="Segoe UI" w:hAnsi="Segoe UI" w:cs="Segoe UI"/>
          <w:spacing w:val="-1"/>
          <w:sz w:val="18"/>
          <w:szCs w:val="18"/>
        </w:rPr>
        <w:t xml:space="preserve"> regularly</w:t>
      </w:r>
      <w:r w:rsidRPr="003B7736">
        <w:rPr>
          <w:rFonts w:ascii="Segoe UI" w:hAnsi="Segoe UI" w:cs="Segoe UI"/>
          <w:sz w:val="18"/>
          <w:szCs w:val="18"/>
        </w:rPr>
        <w:t xml:space="preserve"> </w:t>
      </w:r>
      <w:r w:rsidRPr="003B7736">
        <w:rPr>
          <w:rFonts w:ascii="Segoe UI" w:hAnsi="Segoe UI" w:cs="Segoe UI"/>
          <w:spacing w:val="-1"/>
          <w:sz w:val="18"/>
          <w:szCs w:val="18"/>
        </w:rPr>
        <w:t>evaluates</w:t>
      </w:r>
      <w:r w:rsidRPr="003B7736">
        <w:rPr>
          <w:rFonts w:ascii="Segoe UI" w:hAnsi="Segoe UI" w:cs="Segoe UI"/>
          <w:sz w:val="18"/>
          <w:szCs w:val="18"/>
        </w:rPr>
        <w:t xml:space="preserve"> </w:t>
      </w:r>
      <w:r w:rsidRPr="003B7736">
        <w:rPr>
          <w:rFonts w:ascii="Segoe UI" w:hAnsi="Segoe UI" w:cs="Segoe UI"/>
          <w:spacing w:val="-1"/>
          <w:sz w:val="18"/>
          <w:szCs w:val="18"/>
        </w:rPr>
        <w:t>its</w:t>
      </w:r>
      <w:r w:rsidRPr="003B7736">
        <w:rPr>
          <w:rFonts w:ascii="Segoe UI" w:hAnsi="Segoe UI" w:cs="Segoe UI"/>
          <w:sz w:val="18"/>
          <w:szCs w:val="18"/>
        </w:rPr>
        <w:t xml:space="preserve"> </w:t>
      </w:r>
      <w:r w:rsidRPr="003B7736">
        <w:rPr>
          <w:rFonts w:ascii="Segoe UI" w:hAnsi="Segoe UI" w:cs="Segoe UI"/>
          <w:spacing w:val="-1"/>
          <w:sz w:val="18"/>
          <w:szCs w:val="18"/>
        </w:rPr>
        <w:t>policies and</w:t>
      </w:r>
      <w:r w:rsidRPr="003B7736">
        <w:rPr>
          <w:rFonts w:ascii="Segoe UI" w:hAnsi="Segoe UI" w:cs="Segoe UI"/>
          <w:spacing w:val="-2"/>
          <w:sz w:val="18"/>
          <w:szCs w:val="18"/>
        </w:rPr>
        <w:t xml:space="preserve"> </w:t>
      </w:r>
      <w:r w:rsidRPr="003B7736">
        <w:rPr>
          <w:rFonts w:ascii="Segoe UI" w:hAnsi="Segoe UI" w:cs="Segoe UI"/>
          <w:spacing w:val="-1"/>
          <w:sz w:val="18"/>
          <w:szCs w:val="18"/>
        </w:rPr>
        <w:t>practices</w:t>
      </w:r>
      <w:r w:rsidRPr="003B7736">
        <w:rPr>
          <w:rFonts w:ascii="Segoe UI" w:hAnsi="Segoe UI" w:cs="Segoe UI"/>
          <w:sz w:val="18"/>
          <w:szCs w:val="18"/>
        </w:rPr>
        <w:t xml:space="preserve"> </w:t>
      </w:r>
      <w:r w:rsidRPr="003B7736">
        <w:rPr>
          <w:rFonts w:ascii="Segoe UI" w:hAnsi="Segoe UI" w:cs="Segoe UI"/>
          <w:spacing w:val="-1"/>
          <w:sz w:val="18"/>
          <w:szCs w:val="18"/>
        </w:rPr>
        <w:t>across all</w:t>
      </w:r>
      <w:r w:rsidRPr="003B7736">
        <w:rPr>
          <w:rFonts w:ascii="Segoe UI" w:hAnsi="Segoe UI" w:cs="Segoe UI"/>
          <w:sz w:val="18"/>
          <w:szCs w:val="18"/>
        </w:rPr>
        <w:t xml:space="preserve"> </w:t>
      </w:r>
      <w:r w:rsidRPr="003B7736">
        <w:rPr>
          <w:rFonts w:ascii="Segoe UI" w:hAnsi="Segoe UI" w:cs="Segoe UI"/>
          <w:spacing w:val="-1"/>
          <w:sz w:val="18"/>
          <w:szCs w:val="18"/>
        </w:rPr>
        <w:t>areas</w:t>
      </w:r>
      <w:r w:rsidRPr="003B7736">
        <w:rPr>
          <w:rFonts w:ascii="Segoe UI" w:hAnsi="Segoe UI" w:cs="Segoe UI"/>
          <w:sz w:val="18"/>
          <w:szCs w:val="18"/>
        </w:rPr>
        <w:t xml:space="preserve"> of</w:t>
      </w:r>
      <w:r w:rsidRPr="003B7736">
        <w:rPr>
          <w:rFonts w:ascii="Segoe UI" w:hAnsi="Segoe UI" w:cs="Segoe UI"/>
          <w:spacing w:val="-1"/>
          <w:sz w:val="18"/>
          <w:szCs w:val="18"/>
        </w:rPr>
        <w:t xml:space="preserve"> </w:t>
      </w:r>
      <w:r w:rsidRPr="003B7736">
        <w:rPr>
          <w:rFonts w:ascii="Segoe UI" w:hAnsi="Segoe UI" w:cs="Segoe UI"/>
          <w:sz w:val="18"/>
          <w:szCs w:val="18"/>
        </w:rPr>
        <w:t>the</w:t>
      </w:r>
      <w:r w:rsidRPr="003B7736">
        <w:rPr>
          <w:rFonts w:ascii="Segoe UI" w:hAnsi="Segoe UI" w:cs="Segoe UI"/>
          <w:spacing w:val="-2"/>
          <w:sz w:val="18"/>
          <w:szCs w:val="18"/>
        </w:rPr>
        <w:t xml:space="preserve"> </w:t>
      </w:r>
      <w:r w:rsidRPr="003B7736">
        <w:rPr>
          <w:rFonts w:ascii="Segoe UI" w:hAnsi="Segoe UI" w:cs="Segoe UI"/>
          <w:spacing w:val="-1"/>
          <w:sz w:val="18"/>
          <w:szCs w:val="18"/>
        </w:rPr>
        <w:t>institution,</w:t>
      </w:r>
      <w:r w:rsidRPr="00EE2AE9">
        <w:t xml:space="preserve"> </w:t>
      </w:r>
      <w:r w:rsidRPr="003B7736">
        <w:rPr>
          <w:rFonts w:ascii="Segoe UI" w:hAnsi="Segoe UI" w:cs="Segoe UI"/>
          <w:spacing w:val="-1"/>
          <w:sz w:val="18"/>
          <w:szCs w:val="18"/>
        </w:rPr>
        <w:t>including</w:t>
      </w:r>
      <w:r w:rsidRPr="003B7736">
        <w:rPr>
          <w:rFonts w:ascii="Segoe UI" w:hAnsi="Segoe UI" w:cs="Segoe UI"/>
          <w:sz w:val="18"/>
          <w:szCs w:val="18"/>
        </w:rPr>
        <w:t xml:space="preserve"> </w:t>
      </w:r>
      <w:r w:rsidRPr="003B7736">
        <w:rPr>
          <w:rFonts w:ascii="Segoe UI" w:hAnsi="Segoe UI" w:cs="Segoe UI"/>
          <w:spacing w:val="-1"/>
          <w:sz w:val="18"/>
          <w:szCs w:val="18"/>
        </w:rPr>
        <w:t>instructional</w:t>
      </w:r>
      <w:r w:rsidRPr="003B7736">
        <w:rPr>
          <w:rFonts w:ascii="Segoe UI" w:hAnsi="Segoe UI" w:cs="Segoe UI"/>
          <w:sz w:val="18"/>
          <w:szCs w:val="18"/>
        </w:rPr>
        <w:t xml:space="preserve"> </w:t>
      </w:r>
      <w:r w:rsidRPr="003B7736">
        <w:rPr>
          <w:rFonts w:ascii="Segoe UI" w:hAnsi="Segoe UI" w:cs="Segoe UI"/>
          <w:spacing w:val="-1"/>
          <w:sz w:val="18"/>
          <w:szCs w:val="18"/>
        </w:rPr>
        <w:t>programs,</w:t>
      </w:r>
      <w:r w:rsidRPr="003B7736">
        <w:rPr>
          <w:rFonts w:ascii="Segoe UI" w:hAnsi="Segoe UI" w:cs="Segoe UI"/>
          <w:sz w:val="18"/>
          <w:szCs w:val="18"/>
        </w:rPr>
        <w:t xml:space="preserve"> </w:t>
      </w:r>
      <w:r w:rsidRPr="003B7736">
        <w:rPr>
          <w:rFonts w:ascii="Segoe UI" w:hAnsi="Segoe UI" w:cs="Segoe UI"/>
          <w:spacing w:val="-1"/>
          <w:sz w:val="18"/>
          <w:szCs w:val="18"/>
        </w:rPr>
        <w:t>student and</w:t>
      </w:r>
      <w:r w:rsidRPr="003B7736">
        <w:rPr>
          <w:rFonts w:ascii="Segoe UI" w:hAnsi="Segoe UI" w:cs="Segoe UI"/>
          <w:spacing w:val="-2"/>
          <w:sz w:val="18"/>
          <w:szCs w:val="18"/>
        </w:rPr>
        <w:t xml:space="preserve"> </w:t>
      </w:r>
      <w:r w:rsidRPr="003B7736">
        <w:rPr>
          <w:rFonts w:ascii="Segoe UI" w:hAnsi="Segoe UI" w:cs="Segoe UI"/>
          <w:spacing w:val="-1"/>
          <w:sz w:val="18"/>
          <w:szCs w:val="18"/>
        </w:rPr>
        <w:t>learning</w:t>
      </w:r>
      <w:r w:rsidRPr="003B7736">
        <w:rPr>
          <w:rFonts w:ascii="Segoe UI" w:hAnsi="Segoe UI" w:cs="Segoe UI"/>
          <w:spacing w:val="-3"/>
          <w:sz w:val="18"/>
          <w:szCs w:val="18"/>
        </w:rPr>
        <w:t xml:space="preserve"> </w:t>
      </w:r>
      <w:r w:rsidRPr="003B7736">
        <w:rPr>
          <w:rFonts w:ascii="Segoe UI" w:hAnsi="Segoe UI" w:cs="Segoe UI"/>
          <w:spacing w:val="-1"/>
          <w:sz w:val="18"/>
          <w:szCs w:val="18"/>
        </w:rPr>
        <w:t>support</w:t>
      </w:r>
      <w:r w:rsidRPr="003B7736">
        <w:rPr>
          <w:rFonts w:ascii="Segoe UI" w:hAnsi="Segoe UI" w:cs="Segoe UI"/>
          <w:spacing w:val="1"/>
          <w:sz w:val="18"/>
          <w:szCs w:val="18"/>
        </w:rPr>
        <w:t xml:space="preserve"> </w:t>
      </w:r>
      <w:r w:rsidRPr="003B7736">
        <w:rPr>
          <w:rFonts w:ascii="Segoe UI" w:hAnsi="Segoe UI" w:cs="Segoe UI"/>
          <w:spacing w:val="-2"/>
          <w:sz w:val="18"/>
          <w:szCs w:val="18"/>
        </w:rPr>
        <w:t>services,</w:t>
      </w:r>
      <w:r w:rsidRPr="003B7736">
        <w:rPr>
          <w:rFonts w:ascii="Segoe UI" w:hAnsi="Segoe UI" w:cs="Segoe UI"/>
          <w:sz w:val="18"/>
          <w:szCs w:val="18"/>
        </w:rPr>
        <w:t xml:space="preserve"> </w:t>
      </w:r>
      <w:r w:rsidRPr="003B7736">
        <w:rPr>
          <w:rFonts w:ascii="Segoe UI" w:hAnsi="Segoe UI" w:cs="Segoe UI"/>
          <w:spacing w:val="-1"/>
          <w:sz w:val="18"/>
          <w:szCs w:val="18"/>
        </w:rPr>
        <w:t>resource</w:t>
      </w:r>
      <w:r w:rsidRPr="003B7736">
        <w:rPr>
          <w:rFonts w:ascii="Segoe UI" w:hAnsi="Segoe UI" w:cs="Segoe UI"/>
          <w:spacing w:val="1"/>
          <w:sz w:val="18"/>
          <w:szCs w:val="18"/>
        </w:rPr>
        <w:t xml:space="preserve"> </w:t>
      </w:r>
      <w:r w:rsidRPr="003B7736">
        <w:rPr>
          <w:rFonts w:ascii="Segoe UI" w:hAnsi="Segoe UI" w:cs="Segoe UI"/>
          <w:spacing w:val="-1"/>
          <w:sz w:val="18"/>
          <w:szCs w:val="18"/>
        </w:rPr>
        <w:t>management,</w:t>
      </w:r>
      <w:r w:rsidRPr="003B7736">
        <w:rPr>
          <w:rFonts w:ascii="Segoe UI" w:hAnsi="Segoe UI" w:cs="Segoe UI"/>
          <w:spacing w:val="-2"/>
          <w:sz w:val="18"/>
          <w:szCs w:val="18"/>
        </w:rPr>
        <w:t xml:space="preserve"> </w:t>
      </w:r>
      <w:r w:rsidRPr="003B7736">
        <w:rPr>
          <w:rFonts w:ascii="Segoe UI" w:hAnsi="Segoe UI" w:cs="Segoe UI"/>
          <w:spacing w:val="-1"/>
          <w:sz w:val="18"/>
          <w:szCs w:val="18"/>
        </w:rPr>
        <w:t>and</w:t>
      </w:r>
      <w:r w:rsidRPr="00EE2AE9">
        <w:t xml:space="preserve"> </w:t>
      </w:r>
      <w:r w:rsidRPr="003B7736">
        <w:rPr>
          <w:rFonts w:ascii="Segoe UI" w:hAnsi="Segoe UI" w:cs="Segoe UI"/>
          <w:spacing w:val="-1"/>
          <w:sz w:val="18"/>
          <w:szCs w:val="18"/>
        </w:rPr>
        <w:t>governance</w:t>
      </w:r>
      <w:r w:rsidRPr="003B7736">
        <w:rPr>
          <w:rFonts w:ascii="Segoe UI" w:hAnsi="Segoe UI" w:cs="Segoe UI"/>
          <w:sz w:val="18"/>
          <w:szCs w:val="18"/>
        </w:rPr>
        <w:t xml:space="preserve"> </w:t>
      </w:r>
      <w:r w:rsidRPr="003B7736">
        <w:rPr>
          <w:rFonts w:ascii="Segoe UI" w:hAnsi="Segoe UI" w:cs="Segoe UI"/>
          <w:spacing w:val="-1"/>
          <w:sz w:val="18"/>
          <w:szCs w:val="18"/>
        </w:rPr>
        <w:t>processes</w:t>
      </w:r>
      <w:r w:rsidRPr="003B7736">
        <w:rPr>
          <w:rFonts w:ascii="Segoe UI" w:hAnsi="Segoe UI" w:cs="Segoe UI"/>
          <w:sz w:val="18"/>
          <w:szCs w:val="18"/>
        </w:rPr>
        <w:t xml:space="preserve"> </w:t>
      </w:r>
      <w:r w:rsidRPr="003B7736">
        <w:rPr>
          <w:rFonts w:ascii="Segoe UI" w:hAnsi="Segoe UI" w:cs="Segoe UI"/>
          <w:spacing w:val="-1"/>
          <w:sz w:val="18"/>
          <w:szCs w:val="18"/>
        </w:rPr>
        <w:t>to</w:t>
      </w:r>
      <w:r w:rsidRPr="003B7736">
        <w:rPr>
          <w:rFonts w:ascii="Segoe UI" w:hAnsi="Segoe UI" w:cs="Segoe UI"/>
          <w:spacing w:val="1"/>
          <w:sz w:val="18"/>
          <w:szCs w:val="18"/>
        </w:rPr>
        <w:t xml:space="preserve"> </w:t>
      </w:r>
      <w:r w:rsidRPr="003B7736">
        <w:rPr>
          <w:rFonts w:ascii="Segoe UI" w:hAnsi="Segoe UI" w:cs="Segoe UI"/>
          <w:spacing w:val="-2"/>
          <w:sz w:val="18"/>
          <w:szCs w:val="18"/>
        </w:rPr>
        <w:t>assure</w:t>
      </w:r>
      <w:r w:rsidRPr="003B7736">
        <w:rPr>
          <w:rFonts w:ascii="Segoe UI" w:hAnsi="Segoe UI" w:cs="Segoe UI"/>
          <w:sz w:val="18"/>
          <w:szCs w:val="18"/>
        </w:rPr>
        <w:t xml:space="preserve"> their</w:t>
      </w:r>
      <w:r w:rsidRPr="003B7736">
        <w:rPr>
          <w:rFonts w:ascii="Segoe UI" w:hAnsi="Segoe UI" w:cs="Segoe UI"/>
          <w:spacing w:val="-1"/>
          <w:sz w:val="18"/>
          <w:szCs w:val="18"/>
        </w:rPr>
        <w:t xml:space="preserve"> effectiveness</w:t>
      </w:r>
      <w:r w:rsidRPr="003B7736">
        <w:rPr>
          <w:rFonts w:ascii="Segoe UI" w:hAnsi="Segoe UI" w:cs="Segoe UI"/>
          <w:sz w:val="18"/>
          <w:szCs w:val="18"/>
        </w:rPr>
        <w:t xml:space="preserve"> </w:t>
      </w:r>
      <w:r w:rsidRPr="003B7736">
        <w:rPr>
          <w:rFonts w:ascii="Segoe UI" w:hAnsi="Segoe UI" w:cs="Segoe UI"/>
          <w:spacing w:val="-1"/>
          <w:sz w:val="18"/>
          <w:szCs w:val="18"/>
        </w:rPr>
        <w:t>in</w:t>
      </w:r>
      <w:r w:rsidRPr="003B7736">
        <w:rPr>
          <w:rFonts w:ascii="Segoe UI" w:hAnsi="Segoe UI" w:cs="Segoe UI"/>
          <w:sz w:val="18"/>
          <w:szCs w:val="18"/>
        </w:rPr>
        <w:t xml:space="preserve"> </w:t>
      </w:r>
      <w:r w:rsidRPr="003B7736">
        <w:rPr>
          <w:rFonts w:ascii="Segoe UI" w:hAnsi="Segoe UI" w:cs="Segoe UI"/>
          <w:spacing w:val="-1"/>
          <w:sz w:val="18"/>
          <w:szCs w:val="18"/>
        </w:rPr>
        <w:t>supporting</w:t>
      </w:r>
      <w:r w:rsidRPr="003B7736">
        <w:rPr>
          <w:rFonts w:ascii="Segoe UI" w:hAnsi="Segoe UI" w:cs="Segoe UI"/>
          <w:spacing w:val="-2"/>
          <w:sz w:val="18"/>
          <w:szCs w:val="18"/>
        </w:rPr>
        <w:t xml:space="preserve"> </w:t>
      </w:r>
      <w:r w:rsidRPr="003B7736">
        <w:rPr>
          <w:rFonts w:ascii="Segoe UI" w:hAnsi="Segoe UI" w:cs="Segoe UI"/>
          <w:spacing w:val="-1"/>
          <w:sz w:val="18"/>
          <w:szCs w:val="18"/>
        </w:rPr>
        <w:t>academic</w:t>
      </w:r>
      <w:r w:rsidRPr="003B7736">
        <w:rPr>
          <w:rFonts w:ascii="Segoe UI" w:hAnsi="Segoe UI" w:cs="Segoe UI"/>
          <w:sz w:val="18"/>
          <w:szCs w:val="18"/>
        </w:rPr>
        <w:t xml:space="preserve"> </w:t>
      </w:r>
      <w:r w:rsidRPr="003B7736">
        <w:rPr>
          <w:rFonts w:ascii="Segoe UI" w:hAnsi="Segoe UI" w:cs="Segoe UI"/>
          <w:spacing w:val="-1"/>
          <w:sz w:val="18"/>
          <w:szCs w:val="18"/>
        </w:rPr>
        <w:t>quality</w:t>
      </w:r>
      <w:r w:rsidRPr="003B7736">
        <w:rPr>
          <w:rFonts w:ascii="Segoe UI" w:hAnsi="Segoe UI" w:cs="Segoe UI"/>
          <w:spacing w:val="-2"/>
          <w:sz w:val="18"/>
          <w:szCs w:val="18"/>
        </w:rPr>
        <w:t xml:space="preserve"> </w:t>
      </w:r>
      <w:r w:rsidRPr="003B7736">
        <w:rPr>
          <w:rFonts w:ascii="Segoe UI" w:hAnsi="Segoe UI" w:cs="Segoe UI"/>
          <w:spacing w:val="-1"/>
          <w:sz w:val="18"/>
          <w:szCs w:val="18"/>
        </w:rPr>
        <w:t>and</w:t>
      </w:r>
      <w:r w:rsidRPr="00EE2AE9">
        <w:t xml:space="preserve"> </w:t>
      </w:r>
      <w:r w:rsidRPr="003B7736">
        <w:rPr>
          <w:rFonts w:ascii="Segoe UI" w:hAnsi="Segoe UI" w:cs="Segoe UI"/>
          <w:spacing w:val="-1"/>
          <w:sz w:val="18"/>
          <w:szCs w:val="18"/>
        </w:rPr>
        <w:t xml:space="preserve">accomplishment </w:t>
      </w:r>
      <w:r w:rsidRPr="003B7736">
        <w:rPr>
          <w:rFonts w:ascii="Segoe UI" w:hAnsi="Segoe UI" w:cs="Segoe UI"/>
          <w:sz w:val="18"/>
          <w:szCs w:val="18"/>
        </w:rPr>
        <w:t>of</w:t>
      </w:r>
      <w:r w:rsidRPr="003B7736">
        <w:rPr>
          <w:rFonts w:ascii="Segoe UI" w:hAnsi="Segoe UI" w:cs="Segoe UI"/>
          <w:spacing w:val="-1"/>
          <w:sz w:val="18"/>
          <w:szCs w:val="18"/>
        </w:rPr>
        <w:t xml:space="preserve"> mission.</w:t>
      </w:r>
    </w:p>
    <w:p w:rsidRPr="003B7736" w:rsidR="00E95088" w:rsidP="00E95088" w:rsidRDefault="00E95088" w14:paraId="2D65073A" w14:textId="77777777">
      <w:pPr>
        <w:pStyle w:val="BodyText"/>
        <w:numPr>
          <w:ilvl w:val="0"/>
          <w:numId w:val="1"/>
        </w:numPr>
        <w:tabs>
          <w:tab w:val="left" w:pos="481"/>
        </w:tabs>
        <w:ind w:right="116"/>
        <w:jc w:val="both"/>
        <w:rPr>
          <w:rFonts w:ascii="Segoe UI" w:hAnsi="Segoe UI" w:cs="Segoe UI"/>
          <w:sz w:val="18"/>
          <w:szCs w:val="18"/>
        </w:rPr>
      </w:pPr>
      <w:r w:rsidRPr="003B7736">
        <w:rPr>
          <w:rFonts w:ascii="Segoe UI" w:hAnsi="Segoe UI" w:cs="Segoe UI"/>
          <w:sz w:val="18"/>
          <w:szCs w:val="18"/>
        </w:rPr>
        <w:t xml:space="preserve">The </w:t>
      </w:r>
      <w:r w:rsidRPr="003B7736">
        <w:rPr>
          <w:rFonts w:ascii="Segoe UI" w:hAnsi="Segoe UI" w:cs="Segoe UI"/>
          <w:spacing w:val="-2"/>
          <w:sz w:val="18"/>
          <w:szCs w:val="18"/>
        </w:rPr>
        <w:t>institution</w:t>
      </w:r>
      <w:r w:rsidRPr="003B7736">
        <w:rPr>
          <w:rFonts w:ascii="Segoe UI" w:hAnsi="Segoe UI" w:cs="Segoe UI"/>
          <w:spacing w:val="-1"/>
          <w:sz w:val="18"/>
          <w:szCs w:val="18"/>
        </w:rPr>
        <w:t xml:space="preserve"> broadly communicates</w:t>
      </w:r>
      <w:r w:rsidRPr="003B7736">
        <w:rPr>
          <w:rFonts w:ascii="Segoe UI" w:hAnsi="Segoe UI" w:cs="Segoe UI"/>
          <w:spacing w:val="-3"/>
          <w:sz w:val="18"/>
          <w:szCs w:val="18"/>
        </w:rPr>
        <w:t xml:space="preserve"> </w:t>
      </w:r>
      <w:r w:rsidRPr="003B7736">
        <w:rPr>
          <w:rFonts w:ascii="Segoe UI" w:hAnsi="Segoe UI" w:cs="Segoe UI"/>
          <w:sz w:val="18"/>
          <w:szCs w:val="18"/>
        </w:rPr>
        <w:t>the</w:t>
      </w:r>
      <w:r w:rsidRPr="003B7736">
        <w:rPr>
          <w:rFonts w:ascii="Segoe UI" w:hAnsi="Segoe UI" w:cs="Segoe UI"/>
          <w:spacing w:val="-2"/>
          <w:sz w:val="18"/>
          <w:szCs w:val="18"/>
        </w:rPr>
        <w:t xml:space="preserve"> </w:t>
      </w:r>
      <w:r w:rsidRPr="003B7736">
        <w:rPr>
          <w:rFonts w:ascii="Segoe UI" w:hAnsi="Segoe UI" w:cs="Segoe UI"/>
          <w:spacing w:val="-1"/>
          <w:sz w:val="18"/>
          <w:szCs w:val="18"/>
        </w:rPr>
        <w:t>results</w:t>
      </w:r>
      <w:r w:rsidRPr="003B7736">
        <w:rPr>
          <w:rFonts w:ascii="Segoe UI" w:hAnsi="Segoe UI" w:cs="Segoe UI"/>
          <w:sz w:val="18"/>
          <w:szCs w:val="18"/>
        </w:rPr>
        <w:t xml:space="preserve"> of</w:t>
      </w:r>
      <w:r w:rsidRPr="003B7736">
        <w:rPr>
          <w:rFonts w:ascii="Segoe UI" w:hAnsi="Segoe UI" w:cs="Segoe UI"/>
          <w:spacing w:val="-4"/>
          <w:sz w:val="18"/>
          <w:szCs w:val="18"/>
        </w:rPr>
        <w:t xml:space="preserve"> </w:t>
      </w:r>
      <w:r w:rsidRPr="003B7736">
        <w:rPr>
          <w:rFonts w:ascii="Segoe UI" w:hAnsi="Segoe UI" w:cs="Segoe UI"/>
          <w:spacing w:val="-1"/>
          <w:sz w:val="18"/>
          <w:szCs w:val="18"/>
        </w:rPr>
        <w:t>all</w:t>
      </w:r>
      <w:r w:rsidRPr="003B7736">
        <w:rPr>
          <w:rFonts w:ascii="Segoe UI" w:hAnsi="Segoe UI" w:cs="Segoe UI"/>
          <w:sz w:val="18"/>
          <w:szCs w:val="18"/>
        </w:rPr>
        <w:t xml:space="preserve"> of</w:t>
      </w:r>
      <w:r w:rsidRPr="003B7736">
        <w:rPr>
          <w:rFonts w:ascii="Segoe UI" w:hAnsi="Segoe UI" w:cs="Segoe UI"/>
          <w:spacing w:val="1"/>
          <w:sz w:val="18"/>
          <w:szCs w:val="18"/>
        </w:rPr>
        <w:t xml:space="preserve"> </w:t>
      </w:r>
      <w:r w:rsidRPr="003B7736">
        <w:rPr>
          <w:rFonts w:ascii="Segoe UI" w:hAnsi="Segoe UI" w:cs="Segoe UI"/>
          <w:spacing w:val="-1"/>
          <w:sz w:val="18"/>
          <w:szCs w:val="18"/>
        </w:rPr>
        <w:t>its</w:t>
      </w:r>
      <w:r w:rsidRPr="003B7736">
        <w:rPr>
          <w:rFonts w:ascii="Segoe UI" w:hAnsi="Segoe UI" w:cs="Segoe UI"/>
          <w:sz w:val="18"/>
          <w:szCs w:val="18"/>
        </w:rPr>
        <w:t xml:space="preserve"> </w:t>
      </w:r>
      <w:r w:rsidRPr="003B7736">
        <w:rPr>
          <w:rFonts w:ascii="Segoe UI" w:hAnsi="Segoe UI" w:cs="Segoe UI"/>
          <w:spacing w:val="-1"/>
          <w:sz w:val="18"/>
          <w:szCs w:val="18"/>
        </w:rPr>
        <w:t>assessment</w:t>
      </w:r>
      <w:r w:rsidRPr="003B7736">
        <w:rPr>
          <w:rFonts w:ascii="Segoe UI" w:hAnsi="Segoe UI" w:cs="Segoe UI"/>
          <w:spacing w:val="1"/>
          <w:sz w:val="18"/>
          <w:szCs w:val="18"/>
        </w:rPr>
        <w:t xml:space="preserve"> </w:t>
      </w:r>
      <w:r w:rsidRPr="003B7736">
        <w:rPr>
          <w:rFonts w:ascii="Segoe UI" w:hAnsi="Segoe UI" w:cs="Segoe UI"/>
          <w:spacing w:val="-2"/>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evaluation</w:t>
      </w:r>
      <w:r w:rsidRPr="00EE2AE9">
        <w:t xml:space="preserve"> </w:t>
      </w:r>
      <w:r w:rsidRPr="003B7736">
        <w:rPr>
          <w:rFonts w:ascii="Segoe UI" w:hAnsi="Segoe UI" w:cs="Segoe UI"/>
          <w:spacing w:val="-2"/>
          <w:sz w:val="18"/>
          <w:szCs w:val="18"/>
        </w:rPr>
        <w:t>activities</w:t>
      </w:r>
      <w:r w:rsidRPr="003B7736">
        <w:rPr>
          <w:rFonts w:ascii="Segoe UI" w:hAnsi="Segoe UI" w:cs="Segoe UI"/>
          <w:sz w:val="18"/>
          <w:szCs w:val="18"/>
        </w:rPr>
        <w:t xml:space="preserve"> </w:t>
      </w:r>
      <w:r w:rsidRPr="003B7736">
        <w:rPr>
          <w:rFonts w:ascii="Segoe UI" w:hAnsi="Segoe UI" w:cs="Segoe UI"/>
          <w:spacing w:val="-1"/>
          <w:sz w:val="18"/>
          <w:szCs w:val="18"/>
        </w:rPr>
        <w:t>so</w:t>
      </w:r>
      <w:r w:rsidRPr="00EE2AE9">
        <w:t xml:space="preserve"> </w:t>
      </w:r>
      <w:r w:rsidRPr="003B7736">
        <w:rPr>
          <w:rFonts w:ascii="Segoe UI" w:hAnsi="Segoe UI" w:cs="Segoe UI"/>
          <w:spacing w:val="-1"/>
          <w:sz w:val="18"/>
          <w:szCs w:val="18"/>
        </w:rPr>
        <w:t xml:space="preserve">that </w:t>
      </w:r>
      <w:r w:rsidRPr="003B7736">
        <w:rPr>
          <w:rFonts w:ascii="Segoe UI" w:hAnsi="Segoe UI" w:cs="Segoe UI"/>
          <w:sz w:val="18"/>
          <w:szCs w:val="18"/>
        </w:rPr>
        <w:t>the</w:t>
      </w:r>
      <w:r w:rsidRPr="003B7736">
        <w:rPr>
          <w:rFonts w:ascii="Segoe UI" w:hAnsi="Segoe UI" w:cs="Segoe UI"/>
          <w:spacing w:val="-2"/>
          <w:sz w:val="18"/>
          <w:szCs w:val="18"/>
        </w:rPr>
        <w:t xml:space="preserve"> </w:t>
      </w:r>
      <w:r w:rsidRPr="003B7736">
        <w:rPr>
          <w:rFonts w:ascii="Segoe UI" w:hAnsi="Segoe UI" w:cs="Segoe UI"/>
          <w:spacing w:val="-1"/>
          <w:sz w:val="18"/>
          <w:szCs w:val="18"/>
        </w:rPr>
        <w:t>institution</w:t>
      </w:r>
      <w:r w:rsidRPr="003B7736">
        <w:rPr>
          <w:rFonts w:ascii="Segoe UI" w:hAnsi="Segoe UI" w:cs="Segoe UI"/>
          <w:spacing w:val="1"/>
          <w:sz w:val="18"/>
          <w:szCs w:val="18"/>
        </w:rPr>
        <w:t xml:space="preserve"> </w:t>
      </w:r>
      <w:r w:rsidRPr="003B7736">
        <w:rPr>
          <w:rFonts w:ascii="Segoe UI" w:hAnsi="Segoe UI" w:cs="Segoe UI"/>
          <w:sz w:val="18"/>
          <w:szCs w:val="18"/>
        </w:rPr>
        <w:t>has a</w:t>
      </w:r>
      <w:r w:rsidRPr="003B7736">
        <w:rPr>
          <w:rFonts w:ascii="Segoe UI" w:hAnsi="Segoe UI" w:cs="Segoe UI"/>
          <w:spacing w:val="-2"/>
          <w:sz w:val="18"/>
          <w:szCs w:val="18"/>
        </w:rPr>
        <w:t xml:space="preserve"> shared</w:t>
      </w:r>
      <w:r w:rsidRPr="003B7736">
        <w:rPr>
          <w:rFonts w:ascii="Segoe UI" w:hAnsi="Segoe UI" w:cs="Segoe UI"/>
          <w:spacing w:val="1"/>
          <w:sz w:val="18"/>
          <w:szCs w:val="18"/>
        </w:rPr>
        <w:t xml:space="preserve"> </w:t>
      </w:r>
      <w:r w:rsidRPr="003B7736">
        <w:rPr>
          <w:rFonts w:ascii="Segoe UI" w:hAnsi="Segoe UI" w:cs="Segoe UI"/>
          <w:spacing w:val="-1"/>
          <w:sz w:val="18"/>
          <w:szCs w:val="18"/>
        </w:rPr>
        <w:t>understanding</w:t>
      </w:r>
      <w:r w:rsidRPr="003B7736">
        <w:rPr>
          <w:rFonts w:ascii="Segoe UI" w:hAnsi="Segoe UI" w:cs="Segoe UI"/>
          <w:spacing w:val="-3"/>
          <w:sz w:val="18"/>
          <w:szCs w:val="18"/>
        </w:rPr>
        <w:t xml:space="preserve"> </w:t>
      </w:r>
      <w:r w:rsidRPr="003B7736">
        <w:rPr>
          <w:rFonts w:ascii="Segoe UI" w:hAnsi="Segoe UI" w:cs="Segoe UI"/>
          <w:sz w:val="18"/>
          <w:szCs w:val="18"/>
        </w:rPr>
        <w:t>of</w:t>
      </w:r>
      <w:r w:rsidRPr="003B7736">
        <w:rPr>
          <w:rFonts w:ascii="Segoe UI" w:hAnsi="Segoe UI" w:cs="Segoe UI"/>
          <w:spacing w:val="-1"/>
          <w:sz w:val="18"/>
          <w:szCs w:val="18"/>
        </w:rPr>
        <w:t xml:space="preserve"> its</w:t>
      </w:r>
      <w:r w:rsidRPr="003B7736">
        <w:rPr>
          <w:rFonts w:ascii="Segoe UI" w:hAnsi="Segoe UI" w:cs="Segoe UI"/>
          <w:sz w:val="18"/>
          <w:szCs w:val="18"/>
        </w:rPr>
        <w:t xml:space="preserve"> </w:t>
      </w:r>
      <w:r w:rsidRPr="003B7736">
        <w:rPr>
          <w:rFonts w:ascii="Segoe UI" w:hAnsi="Segoe UI" w:cs="Segoe UI"/>
          <w:spacing w:val="-1"/>
          <w:sz w:val="18"/>
          <w:szCs w:val="18"/>
        </w:rPr>
        <w:t>strengths</w:t>
      </w:r>
      <w:r w:rsidRPr="003B7736">
        <w:rPr>
          <w:rFonts w:ascii="Segoe UI" w:hAnsi="Segoe UI" w:cs="Segoe UI"/>
          <w:sz w:val="18"/>
          <w:szCs w:val="18"/>
        </w:rPr>
        <w:t xml:space="preserve"> </w:t>
      </w:r>
      <w:r w:rsidRPr="003B7736">
        <w:rPr>
          <w:rFonts w:ascii="Segoe UI" w:hAnsi="Segoe UI" w:cs="Segoe UI"/>
          <w:spacing w:val="-1"/>
          <w:sz w:val="18"/>
          <w:szCs w:val="18"/>
        </w:rPr>
        <w:t>and</w:t>
      </w:r>
      <w:r w:rsidRPr="003B7736">
        <w:rPr>
          <w:rFonts w:ascii="Segoe UI" w:hAnsi="Segoe UI" w:cs="Segoe UI"/>
          <w:spacing w:val="-2"/>
          <w:sz w:val="18"/>
          <w:szCs w:val="18"/>
        </w:rPr>
        <w:t xml:space="preserve"> </w:t>
      </w:r>
      <w:r w:rsidRPr="003B7736">
        <w:rPr>
          <w:rFonts w:ascii="Segoe UI" w:hAnsi="Segoe UI" w:cs="Segoe UI"/>
          <w:spacing w:val="-1"/>
          <w:sz w:val="18"/>
          <w:szCs w:val="18"/>
        </w:rPr>
        <w:t>weaknesses</w:t>
      </w:r>
      <w:r w:rsidRPr="003B7736">
        <w:rPr>
          <w:rFonts w:ascii="Segoe UI" w:hAnsi="Segoe UI" w:cs="Segoe UI"/>
          <w:sz w:val="18"/>
          <w:szCs w:val="18"/>
        </w:rPr>
        <w:t xml:space="preserve"> </w:t>
      </w:r>
      <w:r w:rsidRPr="003B7736">
        <w:rPr>
          <w:rFonts w:ascii="Segoe UI" w:hAnsi="Segoe UI" w:cs="Segoe UI"/>
          <w:spacing w:val="-2"/>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sets</w:t>
      </w:r>
      <w:r w:rsidRPr="003B7736">
        <w:rPr>
          <w:rFonts w:ascii="Segoe UI" w:hAnsi="Segoe UI" w:cs="Segoe UI"/>
          <w:sz w:val="18"/>
          <w:szCs w:val="18"/>
        </w:rPr>
        <w:t xml:space="preserve"> </w:t>
      </w:r>
      <w:r w:rsidRPr="003B7736">
        <w:rPr>
          <w:rFonts w:ascii="Segoe UI" w:hAnsi="Segoe UI" w:cs="Segoe UI"/>
          <w:spacing w:val="-1"/>
          <w:sz w:val="18"/>
          <w:szCs w:val="18"/>
        </w:rPr>
        <w:t>appropriate</w:t>
      </w:r>
      <w:r w:rsidRPr="003B7736">
        <w:rPr>
          <w:rFonts w:ascii="Segoe UI" w:hAnsi="Segoe UI" w:cs="Segoe UI"/>
          <w:spacing w:val="57"/>
          <w:sz w:val="18"/>
          <w:szCs w:val="18"/>
        </w:rPr>
        <w:t xml:space="preserve"> </w:t>
      </w:r>
      <w:r w:rsidRPr="003B7736">
        <w:rPr>
          <w:rFonts w:ascii="Segoe UI" w:hAnsi="Segoe UI" w:cs="Segoe UI"/>
          <w:spacing w:val="-1"/>
          <w:sz w:val="18"/>
          <w:szCs w:val="18"/>
        </w:rPr>
        <w:t>priorities.</w:t>
      </w:r>
    </w:p>
    <w:p w:rsidRPr="003B7736" w:rsidR="00E95088" w:rsidP="00E95088" w:rsidRDefault="00E95088" w14:paraId="17D30295" w14:textId="77777777">
      <w:pPr>
        <w:pStyle w:val="BodyText"/>
        <w:numPr>
          <w:ilvl w:val="0"/>
          <w:numId w:val="1"/>
        </w:numPr>
        <w:tabs>
          <w:tab w:val="left" w:pos="481"/>
        </w:tabs>
        <w:spacing w:before="1"/>
        <w:ind w:right="307"/>
        <w:rPr>
          <w:rFonts w:ascii="Segoe UI" w:hAnsi="Segoe UI" w:cs="Segoe UI"/>
          <w:sz w:val="18"/>
          <w:szCs w:val="18"/>
        </w:rPr>
      </w:pPr>
      <w:r w:rsidRPr="003B7736">
        <w:rPr>
          <w:rFonts w:ascii="Segoe UI" w:hAnsi="Segoe UI" w:cs="Segoe UI"/>
          <w:sz w:val="18"/>
          <w:szCs w:val="18"/>
        </w:rPr>
        <w:t xml:space="preserve">The </w:t>
      </w:r>
      <w:r w:rsidRPr="003B7736">
        <w:rPr>
          <w:rFonts w:ascii="Segoe UI" w:hAnsi="Segoe UI" w:cs="Segoe UI"/>
          <w:spacing w:val="-2"/>
          <w:sz w:val="18"/>
          <w:szCs w:val="18"/>
        </w:rPr>
        <w:t>institution</w:t>
      </w:r>
      <w:r w:rsidRPr="003B7736">
        <w:rPr>
          <w:rFonts w:ascii="Segoe UI" w:hAnsi="Segoe UI" w:cs="Segoe UI"/>
          <w:spacing w:val="-1"/>
          <w:sz w:val="18"/>
          <w:szCs w:val="18"/>
        </w:rPr>
        <w:t xml:space="preserve"> engages</w:t>
      </w:r>
      <w:r w:rsidRPr="003B7736">
        <w:rPr>
          <w:rFonts w:ascii="Segoe UI" w:hAnsi="Segoe UI" w:cs="Segoe UI"/>
          <w:sz w:val="18"/>
          <w:szCs w:val="18"/>
        </w:rPr>
        <w:t xml:space="preserve"> </w:t>
      </w:r>
      <w:r w:rsidRPr="003B7736">
        <w:rPr>
          <w:rFonts w:ascii="Segoe UI" w:hAnsi="Segoe UI" w:cs="Segoe UI"/>
          <w:spacing w:val="-1"/>
          <w:sz w:val="18"/>
          <w:szCs w:val="18"/>
        </w:rPr>
        <w:t>in</w:t>
      </w:r>
      <w:r w:rsidRPr="003B7736">
        <w:rPr>
          <w:rFonts w:ascii="Segoe UI" w:hAnsi="Segoe UI" w:cs="Segoe UI"/>
          <w:spacing w:val="-2"/>
          <w:sz w:val="18"/>
          <w:szCs w:val="18"/>
        </w:rPr>
        <w:t xml:space="preserve"> </w:t>
      </w:r>
      <w:r w:rsidRPr="003B7736">
        <w:rPr>
          <w:rFonts w:ascii="Segoe UI" w:hAnsi="Segoe UI" w:cs="Segoe UI"/>
          <w:spacing w:val="-1"/>
          <w:sz w:val="18"/>
          <w:szCs w:val="18"/>
        </w:rPr>
        <w:t>continuous,</w:t>
      </w:r>
      <w:r w:rsidRPr="003B7736">
        <w:rPr>
          <w:rFonts w:ascii="Segoe UI" w:hAnsi="Segoe UI" w:cs="Segoe UI"/>
          <w:sz w:val="18"/>
          <w:szCs w:val="18"/>
        </w:rPr>
        <w:t xml:space="preserve"> </w:t>
      </w:r>
      <w:r w:rsidRPr="003B7736">
        <w:rPr>
          <w:rFonts w:ascii="Segoe UI" w:hAnsi="Segoe UI" w:cs="Segoe UI"/>
          <w:spacing w:val="-1"/>
          <w:sz w:val="18"/>
          <w:szCs w:val="18"/>
        </w:rPr>
        <w:t>broad</w:t>
      </w:r>
      <w:r w:rsidRPr="003B7736">
        <w:rPr>
          <w:rFonts w:ascii="Segoe UI" w:hAnsi="Segoe UI" w:cs="Segoe UI"/>
          <w:spacing w:val="-2"/>
          <w:sz w:val="18"/>
          <w:szCs w:val="18"/>
        </w:rPr>
        <w:t xml:space="preserve"> </w:t>
      </w:r>
      <w:r w:rsidRPr="003B7736">
        <w:rPr>
          <w:rFonts w:ascii="Segoe UI" w:hAnsi="Segoe UI" w:cs="Segoe UI"/>
          <w:spacing w:val="-1"/>
          <w:sz w:val="18"/>
          <w:szCs w:val="18"/>
        </w:rPr>
        <w:t>based,</w:t>
      </w:r>
      <w:r w:rsidRPr="003B7736">
        <w:rPr>
          <w:rFonts w:ascii="Segoe UI" w:hAnsi="Segoe UI" w:cs="Segoe UI"/>
          <w:spacing w:val="-2"/>
          <w:sz w:val="18"/>
          <w:szCs w:val="18"/>
        </w:rPr>
        <w:t xml:space="preserve"> </w:t>
      </w:r>
      <w:r w:rsidRPr="003B7736">
        <w:rPr>
          <w:rFonts w:ascii="Segoe UI" w:hAnsi="Segoe UI" w:cs="Segoe UI"/>
          <w:spacing w:val="-1"/>
          <w:sz w:val="18"/>
          <w:szCs w:val="18"/>
        </w:rPr>
        <w:t>systematic</w:t>
      </w:r>
      <w:r w:rsidRPr="003B7736">
        <w:rPr>
          <w:rFonts w:ascii="Segoe UI" w:hAnsi="Segoe UI" w:cs="Segoe UI"/>
          <w:sz w:val="18"/>
          <w:szCs w:val="18"/>
        </w:rPr>
        <w:t xml:space="preserve"> </w:t>
      </w:r>
      <w:r w:rsidRPr="003B7736">
        <w:rPr>
          <w:rFonts w:ascii="Segoe UI" w:hAnsi="Segoe UI" w:cs="Segoe UI"/>
          <w:spacing w:val="-1"/>
          <w:sz w:val="18"/>
          <w:szCs w:val="18"/>
        </w:rPr>
        <w:t>evaluation</w:t>
      </w:r>
      <w:r w:rsidRPr="003B7736">
        <w:rPr>
          <w:rFonts w:ascii="Segoe UI" w:hAnsi="Segoe UI" w:cs="Segoe UI"/>
          <w:spacing w:val="1"/>
          <w:sz w:val="18"/>
          <w:szCs w:val="18"/>
        </w:rPr>
        <w:t xml:space="preserve"> </w:t>
      </w:r>
      <w:r w:rsidRPr="003B7736">
        <w:rPr>
          <w:rFonts w:ascii="Segoe UI" w:hAnsi="Segoe UI" w:cs="Segoe UI"/>
          <w:spacing w:val="-2"/>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planning.</w:t>
      </w:r>
      <w:r w:rsidRPr="003B7736">
        <w:rPr>
          <w:rFonts w:ascii="Segoe UI" w:hAnsi="Segoe UI" w:cs="Segoe UI"/>
          <w:sz w:val="18"/>
          <w:szCs w:val="18"/>
        </w:rPr>
        <w:t xml:space="preserve"> </w:t>
      </w:r>
      <w:r w:rsidRPr="003B7736">
        <w:rPr>
          <w:rFonts w:ascii="Segoe UI" w:hAnsi="Segoe UI" w:cs="Segoe UI"/>
          <w:spacing w:val="-1"/>
          <w:sz w:val="18"/>
          <w:szCs w:val="18"/>
        </w:rPr>
        <w:t>The</w:t>
      </w:r>
      <w:r w:rsidRPr="00EE2AE9">
        <w:t xml:space="preserve"> </w:t>
      </w:r>
      <w:r w:rsidRPr="003B7736">
        <w:rPr>
          <w:rFonts w:ascii="Segoe UI" w:hAnsi="Segoe UI" w:cs="Segoe UI"/>
          <w:spacing w:val="-1"/>
          <w:sz w:val="18"/>
          <w:szCs w:val="18"/>
        </w:rPr>
        <w:t>institution</w:t>
      </w:r>
      <w:r w:rsidRPr="003B7736">
        <w:rPr>
          <w:rFonts w:ascii="Segoe UI" w:hAnsi="Segoe UI" w:cs="Segoe UI"/>
          <w:spacing w:val="1"/>
          <w:sz w:val="18"/>
          <w:szCs w:val="18"/>
        </w:rPr>
        <w:t xml:space="preserve"> </w:t>
      </w:r>
      <w:r w:rsidRPr="003B7736">
        <w:rPr>
          <w:rFonts w:ascii="Segoe UI" w:hAnsi="Segoe UI" w:cs="Segoe UI"/>
          <w:spacing w:val="-1"/>
          <w:sz w:val="18"/>
          <w:szCs w:val="18"/>
        </w:rPr>
        <w:t>integrates</w:t>
      </w:r>
      <w:r w:rsidRPr="003B7736">
        <w:rPr>
          <w:rFonts w:ascii="Segoe UI" w:hAnsi="Segoe UI" w:cs="Segoe UI"/>
          <w:sz w:val="18"/>
          <w:szCs w:val="18"/>
        </w:rPr>
        <w:t xml:space="preserve"> </w:t>
      </w:r>
      <w:r w:rsidRPr="003B7736">
        <w:rPr>
          <w:rFonts w:ascii="Segoe UI" w:hAnsi="Segoe UI" w:cs="Segoe UI"/>
          <w:spacing w:val="-1"/>
          <w:sz w:val="18"/>
          <w:szCs w:val="18"/>
        </w:rPr>
        <w:t>program</w:t>
      </w:r>
      <w:r w:rsidRPr="003B7736">
        <w:rPr>
          <w:rFonts w:ascii="Segoe UI" w:hAnsi="Segoe UI" w:cs="Segoe UI"/>
          <w:spacing w:val="1"/>
          <w:sz w:val="18"/>
          <w:szCs w:val="18"/>
        </w:rPr>
        <w:t xml:space="preserve"> </w:t>
      </w:r>
      <w:r w:rsidRPr="003B7736">
        <w:rPr>
          <w:rFonts w:ascii="Segoe UI" w:hAnsi="Segoe UI" w:cs="Segoe UI"/>
          <w:spacing w:val="-1"/>
          <w:sz w:val="18"/>
          <w:szCs w:val="18"/>
        </w:rPr>
        <w:t>review,</w:t>
      </w:r>
      <w:r w:rsidRPr="003B7736">
        <w:rPr>
          <w:rFonts w:ascii="Segoe UI" w:hAnsi="Segoe UI" w:cs="Segoe UI"/>
          <w:sz w:val="18"/>
          <w:szCs w:val="18"/>
        </w:rPr>
        <w:t xml:space="preserve"> </w:t>
      </w:r>
      <w:r w:rsidRPr="003B7736">
        <w:rPr>
          <w:rFonts w:ascii="Segoe UI" w:hAnsi="Segoe UI" w:cs="Segoe UI"/>
          <w:spacing w:val="-1"/>
          <w:sz w:val="18"/>
          <w:szCs w:val="18"/>
        </w:rPr>
        <w:t>planning,</w:t>
      </w:r>
      <w:r w:rsidRPr="003B7736">
        <w:rPr>
          <w:rFonts w:ascii="Segoe UI" w:hAnsi="Segoe UI" w:cs="Segoe UI"/>
          <w:sz w:val="18"/>
          <w:szCs w:val="18"/>
        </w:rPr>
        <w:t xml:space="preserve"> </w:t>
      </w:r>
      <w:r w:rsidRPr="003B7736">
        <w:rPr>
          <w:rFonts w:ascii="Segoe UI" w:hAnsi="Segoe UI" w:cs="Segoe UI"/>
          <w:spacing w:val="-2"/>
          <w:sz w:val="18"/>
          <w:szCs w:val="18"/>
        </w:rPr>
        <w:t>and</w:t>
      </w:r>
      <w:r w:rsidRPr="003B7736">
        <w:rPr>
          <w:rFonts w:ascii="Segoe UI" w:hAnsi="Segoe UI" w:cs="Segoe UI"/>
          <w:spacing w:val="1"/>
          <w:sz w:val="18"/>
          <w:szCs w:val="18"/>
        </w:rPr>
        <w:t xml:space="preserve"> </w:t>
      </w:r>
      <w:r w:rsidRPr="003B7736">
        <w:rPr>
          <w:rFonts w:ascii="Segoe UI" w:hAnsi="Segoe UI" w:cs="Segoe UI"/>
          <w:spacing w:val="-2"/>
          <w:sz w:val="18"/>
          <w:szCs w:val="18"/>
        </w:rPr>
        <w:t>resource</w:t>
      </w:r>
      <w:r w:rsidRPr="003B7736">
        <w:rPr>
          <w:rFonts w:ascii="Segoe UI" w:hAnsi="Segoe UI" w:cs="Segoe UI"/>
          <w:sz w:val="18"/>
          <w:szCs w:val="18"/>
        </w:rPr>
        <w:t xml:space="preserve"> </w:t>
      </w:r>
      <w:r w:rsidRPr="003B7736">
        <w:rPr>
          <w:rFonts w:ascii="Segoe UI" w:hAnsi="Segoe UI" w:cs="Segoe UI"/>
          <w:spacing w:val="-1"/>
          <w:sz w:val="18"/>
          <w:szCs w:val="18"/>
        </w:rPr>
        <w:t>allocation into</w:t>
      </w:r>
      <w:r w:rsidRPr="003B7736">
        <w:rPr>
          <w:rFonts w:ascii="Segoe UI" w:hAnsi="Segoe UI" w:cs="Segoe UI"/>
          <w:spacing w:val="1"/>
          <w:sz w:val="18"/>
          <w:szCs w:val="18"/>
        </w:rPr>
        <w:t xml:space="preserve"> </w:t>
      </w:r>
      <w:r w:rsidRPr="003B7736">
        <w:rPr>
          <w:rFonts w:ascii="Segoe UI" w:hAnsi="Segoe UI" w:cs="Segoe UI"/>
          <w:sz w:val="18"/>
          <w:szCs w:val="18"/>
        </w:rPr>
        <w:t>a</w:t>
      </w:r>
      <w:r w:rsidRPr="003B7736">
        <w:rPr>
          <w:rFonts w:ascii="Segoe UI" w:hAnsi="Segoe UI" w:cs="Segoe UI"/>
          <w:spacing w:val="-2"/>
          <w:sz w:val="18"/>
          <w:szCs w:val="18"/>
        </w:rPr>
        <w:t xml:space="preserve"> </w:t>
      </w:r>
      <w:r w:rsidRPr="003B7736">
        <w:rPr>
          <w:rFonts w:ascii="Segoe UI" w:hAnsi="Segoe UI" w:cs="Segoe UI"/>
          <w:spacing w:val="-1"/>
          <w:sz w:val="18"/>
          <w:szCs w:val="18"/>
        </w:rPr>
        <w:t>comprehensive</w:t>
      </w:r>
      <w:r w:rsidRPr="003B7736">
        <w:rPr>
          <w:rFonts w:ascii="Segoe UI" w:hAnsi="Segoe UI" w:cs="Segoe UI"/>
          <w:spacing w:val="55"/>
          <w:sz w:val="18"/>
          <w:szCs w:val="18"/>
        </w:rPr>
        <w:t xml:space="preserve"> </w:t>
      </w:r>
      <w:r w:rsidRPr="003B7736">
        <w:rPr>
          <w:rFonts w:ascii="Segoe UI" w:hAnsi="Segoe UI" w:cs="Segoe UI"/>
          <w:spacing w:val="-1"/>
          <w:sz w:val="18"/>
          <w:szCs w:val="18"/>
        </w:rPr>
        <w:t>process</w:t>
      </w:r>
      <w:r w:rsidRPr="003B7736">
        <w:rPr>
          <w:rFonts w:ascii="Segoe UI" w:hAnsi="Segoe UI" w:cs="Segoe UI"/>
          <w:sz w:val="18"/>
          <w:szCs w:val="18"/>
        </w:rPr>
        <w:t xml:space="preserve"> </w:t>
      </w:r>
      <w:r w:rsidRPr="003B7736">
        <w:rPr>
          <w:rFonts w:ascii="Segoe UI" w:hAnsi="Segoe UI" w:cs="Segoe UI"/>
          <w:spacing w:val="-1"/>
          <w:sz w:val="18"/>
          <w:szCs w:val="18"/>
        </w:rPr>
        <w:t>that leads</w:t>
      </w:r>
      <w:r w:rsidRPr="003B7736">
        <w:rPr>
          <w:rFonts w:ascii="Segoe UI" w:hAnsi="Segoe UI" w:cs="Segoe UI"/>
          <w:spacing w:val="-2"/>
          <w:sz w:val="18"/>
          <w:szCs w:val="18"/>
        </w:rPr>
        <w:t xml:space="preserve"> </w:t>
      </w:r>
      <w:r w:rsidRPr="003B7736">
        <w:rPr>
          <w:rFonts w:ascii="Segoe UI" w:hAnsi="Segoe UI" w:cs="Segoe UI"/>
          <w:sz w:val="18"/>
          <w:szCs w:val="18"/>
        </w:rPr>
        <w:t>to</w:t>
      </w:r>
      <w:r w:rsidRPr="003B7736">
        <w:rPr>
          <w:rFonts w:ascii="Segoe UI" w:hAnsi="Segoe UI" w:cs="Segoe UI"/>
          <w:spacing w:val="-1"/>
          <w:sz w:val="18"/>
          <w:szCs w:val="18"/>
        </w:rPr>
        <w:t xml:space="preserve"> accomplishment </w:t>
      </w:r>
      <w:r w:rsidRPr="003B7736">
        <w:rPr>
          <w:rFonts w:ascii="Segoe UI" w:hAnsi="Segoe UI" w:cs="Segoe UI"/>
          <w:sz w:val="18"/>
          <w:szCs w:val="18"/>
        </w:rPr>
        <w:t>of</w:t>
      </w:r>
      <w:r w:rsidRPr="003B7736">
        <w:rPr>
          <w:rFonts w:ascii="Segoe UI" w:hAnsi="Segoe UI" w:cs="Segoe UI"/>
          <w:spacing w:val="-1"/>
          <w:sz w:val="18"/>
          <w:szCs w:val="18"/>
        </w:rPr>
        <w:t xml:space="preserve"> its</w:t>
      </w:r>
      <w:r w:rsidRPr="003B7736">
        <w:rPr>
          <w:rFonts w:ascii="Segoe UI" w:hAnsi="Segoe UI" w:cs="Segoe UI"/>
          <w:spacing w:val="-2"/>
          <w:sz w:val="18"/>
          <w:szCs w:val="18"/>
        </w:rPr>
        <w:t xml:space="preserve"> </w:t>
      </w:r>
      <w:r w:rsidRPr="003B7736">
        <w:rPr>
          <w:rFonts w:ascii="Segoe UI" w:hAnsi="Segoe UI" w:cs="Segoe UI"/>
          <w:spacing w:val="-1"/>
          <w:sz w:val="18"/>
          <w:szCs w:val="18"/>
        </w:rPr>
        <w:t>mission</w:t>
      </w:r>
      <w:r w:rsidRPr="003B7736">
        <w:rPr>
          <w:rFonts w:ascii="Segoe UI" w:hAnsi="Segoe UI" w:cs="Segoe UI"/>
          <w:spacing w:val="1"/>
          <w:sz w:val="18"/>
          <w:szCs w:val="18"/>
        </w:rPr>
        <w:t xml:space="preserve"> </w:t>
      </w:r>
      <w:r w:rsidRPr="003B7736">
        <w:rPr>
          <w:rFonts w:ascii="Segoe UI" w:hAnsi="Segoe UI" w:cs="Segoe UI"/>
          <w:spacing w:val="-2"/>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 xml:space="preserve">improvement </w:t>
      </w:r>
      <w:r w:rsidRPr="003B7736">
        <w:rPr>
          <w:rFonts w:ascii="Segoe UI" w:hAnsi="Segoe UI" w:cs="Segoe UI"/>
          <w:sz w:val="18"/>
          <w:szCs w:val="18"/>
        </w:rPr>
        <w:t>of</w:t>
      </w:r>
      <w:r w:rsidRPr="003B7736">
        <w:rPr>
          <w:rFonts w:ascii="Segoe UI" w:hAnsi="Segoe UI" w:cs="Segoe UI"/>
          <w:spacing w:val="2"/>
          <w:sz w:val="18"/>
          <w:szCs w:val="18"/>
        </w:rPr>
        <w:t xml:space="preserve"> </w:t>
      </w:r>
      <w:r w:rsidRPr="003B7736">
        <w:rPr>
          <w:rFonts w:ascii="Segoe UI" w:hAnsi="Segoe UI" w:cs="Segoe UI"/>
          <w:spacing w:val="-1"/>
          <w:sz w:val="18"/>
          <w:szCs w:val="18"/>
        </w:rPr>
        <w:t>institutional effectiveness</w:t>
      </w:r>
      <w:r w:rsidRPr="003B7736">
        <w:rPr>
          <w:rFonts w:ascii="Segoe UI" w:hAnsi="Segoe UI" w:cs="Segoe UI"/>
          <w:spacing w:val="61"/>
          <w:sz w:val="18"/>
          <w:szCs w:val="18"/>
        </w:rPr>
        <w:t xml:space="preserve"> </w:t>
      </w:r>
      <w:r w:rsidRPr="003B7736">
        <w:rPr>
          <w:rFonts w:ascii="Segoe UI" w:hAnsi="Segoe UI" w:cs="Segoe UI"/>
          <w:spacing w:val="-1"/>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academic</w:t>
      </w:r>
      <w:r w:rsidRPr="003B7736">
        <w:rPr>
          <w:rFonts w:ascii="Segoe UI" w:hAnsi="Segoe UI" w:cs="Segoe UI"/>
          <w:spacing w:val="-3"/>
          <w:sz w:val="18"/>
          <w:szCs w:val="18"/>
        </w:rPr>
        <w:t xml:space="preserve"> </w:t>
      </w:r>
      <w:r w:rsidRPr="003B7736">
        <w:rPr>
          <w:rFonts w:ascii="Segoe UI" w:hAnsi="Segoe UI" w:cs="Segoe UI"/>
          <w:spacing w:val="-1"/>
          <w:sz w:val="18"/>
          <w:szCs w:val="18"/>
        </w:rPr>
        <w:t>quality.</w:t>
      </w:r>
      <w:r w:rsidRPr="003B7736">
        <w:rPr>
          <w:rFonts w:ascii="Segoe UI" w:hAnsi="Segoe UI" w:cs="Segoe UI"/>
          <w:sz w:val="18"/>
          <w:szCs w:val="18"/>
        </w:rPr>
        <w:t xml:space="preserve"> </w:t>
      </w:r>
      <w:r w:rsidRPr="003B7736">
        <w:rPr>
          <w:rFonts w:ascii="Segoe UI" w:hAnsi="Segoe UI" w:cs="Segoe UI"/>
          <w:spacing w:val="-1"/>
          <w:sz w:val="18"/>
          <w:szCs w:val="18"/>
        </w:rPr>
        <w:t>Institutional</w:t>
      </w:r>
      <w:r w:rsidRPr="003B7736">
        <w:rPr>
          <w:rFonts w:ascii="Segoe UI" w:hAnsi="Segoe UI" w:cs="Segoe UI"/>
          <w:spacing w:val="-2"/>
          <w:sz w:val="18"/>
          <w:szCs w:val="18"/>
        </w:rPr>
        <w:t xml:space="preserve"> </w:t>
      </w:r>
      <w:r w:rsidRPr="003B7736">
        <w:rPr>
          <w:rFonts w:ascii="Segoe UI" w:hAnsi="Segoe UI" w:cs="Segoe UI"/>
          <w:spacing w:val="-1"/>
          <w:sz w:val="18"/>
          <w:szCs w:val="18"/>
        </w:rPr>
        <w:t>planning</w:t>
      </w:r>
      <w:r w:rsidRPr="003B7736">
        <w:rPr>
          <w:rFonts w:ascii="Segoe UI" w:hAnsi="Segoe UI" w:cs="Segoe UI"/>
          <w:sz w:val="18"/>
          <w:szCs w:val="18"/>
        </w:rPr>
        <w:t xml:space="preserve"> </w:t>
      </w:r>
      <w:r w:rsidRPr="003B7736">
        <w:rPr>
          <w:rFonts w:ascii="Segoe UI" w:hAnsi="Segoe UI" w:cs="Segoe UI"/>
          <w:spacing w:val="-1"/>
          <w:sz w:val="18"/>
          <w:szCs w:val="18"/>
        </w:rPr>
        <w:t>addresses</w:t>
      </w:r>
      <w:r w:rsidRPr="003B7736">
        <w:rPr>
          <w:rFonts w:ascii="Segoe UI" w:hAnsi="Segoe UI" w:cs="Segoe UI"/>
          <w:sz w:val="18"/>
          <w:szCs w:val="18"/>
        </w:rPr>
        <w:t xml:space="preserve"> short-</w:t>
      </w:r>
      <w:r w:rsidRPr="003B7736">
        <w:rPr>
          <w:rFonts w:ascii="Segoe UI" w:hAnsi="Segoe UI" w:cs="Segoe UI"/>
          <w:spacing w:val="1"/>
          <w:sz w:val="18"/>
          <w:szCs w:val="18"/>
        </w:rPr>
        <w:t xml:space="preserve"> </w:t>
      </w:r>
      <w:r w:rsidRPr="003B7736">
        <w:rPr>
          <w:rFonts w:ascii="Segoe UI" w:hAnsi="Segoe UI" w:cs="Segoe UI"/>
          <w:spacing w:val="-2"/>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long-range</w:t>
      </w:r>
      <w:r w:rsidRPr="003B7736">
        <w:rPr>
          <w:rFonts w:ascii="Segoe UI" w:hAnsi="Segoe UI" w:cs="Segoe UI"/>
          <w:sz w:val="18"/>
          <w:szCs w:val="18"/>
        </w:rPr>
        <w:t xml:space="preserve"> </w:t>
      </w:r>
      <w:r w:rsidRPr="003B7736">
        <w:rPr>
          <w:rFonts w:ascii="Segoe UI" w:hAnsi="Segoe UI" w:cs="Segoe UI"/>
          <w:spacing w:val="-2"/>
          <w:sz w:val="18"/>
          <w:szCs w:val="18"/>
        </w:rPr>
        <w:t>needs</w:t>
      </w:r>
      <w:r w:rsidRPr="003B7736">
        <w:rPr>
          <w:rFonts w:ascii="Segoe UI" w:hAnsi="Segoe UI" w:cs="Segoe UI"/>
          <w:sz w:val="18"/>
          <w:szCs w:val="18"/>
        </w:rPr>
        <w:t xml:space="preserve"> for </w:t>
      </w:r>
      <w:r w:rsidRPr="003B7736">
        <w:rPr>
          <w:rFonts w:ascii="Segoe UI" w:hAnsi="Segoe UI" w:cs="Segoe UI"/>
          <w:spacing w:val="-1"/>
          <w:sz w:val="18"/>
          <w:szCs w:val="18"/>
        </w:rPr>
        <w:t>educational</w:t>
      </w:r>
      <w:r w:rsidRPr="00EE2AE9">
        <w:t xml:space="preserve"> </w:t>
      </w:r>
      <w:r w:rsidRPr="003B7736">
        <w:rPr>
          <w:rFonts w:ascii="Segoe UI" w:hAnsi="Segoe UI" w:cs="Segoe UI"/>
          <w:spacing w:val="-1"/>
          <w:sz w:val="18"/>
          <w:szCs w:val="18"/>
        </w:rPr>
        <w:t>programs</w:t>
      </w:r>
      <w:r w:rsidRPr="003B7736">
        <w:rPr>
          <w:rFonts w:ascii="Segoe UI" w:hAnsi="Segoe UI" w:cs="Segoe UI"/>
          <w:sz w:val="18"/>
          <w:szCs w:val="18"/>
        </w:rPr>
        <w:t xml:space="preserve"> </w:t>
      </w:r>
      <w:r w:rsidRPr="003B7736">
        <w:rPr>
          <w:rFonts w:ascii="Segoe UI" w:hAnsi="Segoe UI" w:cs="Segoe UI"/>
          <w:spacing w:val="-1"/>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services</w:t>
      </w:r>
      <w:r w:rsidRPr="003B7736">
        <w:rPr>
          <w:rFonts w:ascii="Segoe UI" w:hAnsi="Segoe UI" w:cs="Segoe UI"/>
          <w:sz w:val="18"/>
          <w:szCs w:val="18"/>
        </w:rPr>
        <w:t xml:space="preserve"> </w:t>
      </w:r>
      <w:r w:rsidRPr="003B7736">
        <w:rPr>
          <w:rFonts w:ascii="Segoe UI" w:hAnsi="Segoe UI" w:cs="Segoe UI"/>
          <w:spacing w:val="-1"/>
          <w:sz w:val="18"/>
          <w:szCs w:val="18"/>
        </w:rPr>
        <w:t xml:space="preserve">and </w:t>
      </w:r>
      <w:r w:rsidRPr="003B7736">
        <w:rPr>
          <w:rFonts w:ascii="Segoe UI" w:hAnsi="Segoe UI" w:cs="Segoe UI"/>
          <w:sz w:val="18"/>
          <w:szCs w:val="18"/>
        </w:rPr>
        <w:t xml:space="preserve">for </w:t>
      </w:r>
      <w:r w:rsidRPr="003B7736">
        <w:rPr>
          <w:rFonts w:ascii="Segoe UI" w:hAnsi="Segoe UI" w:cs="Segoe UI"/>
          <w:spacing w:val="-1"/>
          <w:sz w:val="18"/>
          <w:szCs w:val="18"/>
        </w:rPr>
        <w:t>human,</w:t>
      </w:r>
      <w:r w:rsidRPr="003B7736">
        <w:rPr>
          <w:rFonts w:ascii="Segoe UI" w:hAnsi="Segoe UI" w:cs="Segoe UI"/>
          <w:spacing w:val="-2"/>
          <w:sz w:val="18"/>
          <w:szCs w:val="18"/>
        </w:rPr>
        <w:t xml:space="preserve"> </w:t>
      </w:r>
      <w:r w:rsidRPr="003B7736">
        <w:rPr>
          <w:rFonts w:ascii="Segoe UI" w:hAnsi="Segoe UI" w:cs="Segoe UI"/>
          <w:spacing w:val="-1"/>
          <w:sz w:val="18"/>
          <w:szCs w:val="18"/>
        </w:rPr>
        <w:t>physical,</w:t>
      </w:r>
      <w:r w:rsidRPr="003B7736">
        <w:rPr>
          <w:rFonts w:ascii="Segoe UI" w:hAnsi="Segoe UI" w:cs="Segoe UI"/>
          <w:sz w:val="18"/>
          <w:szCs w:val="18"/>
        </w:rPr>
        <w:t xml:space="preserve"> </w:t>
      </w:r>
      <w:r w:rsidRPr="003B7736">
        <w:rPr>
          <w:rFonts w:ascii="Segoe UI" w:hAnsi="Segoe UI" w:cs="Segoe UI"/>
          <w:spacing w:val="-1"/>
          <w:sz w:val="18"/>
          <w:szCs w:val="18"/>
        </w:rPr>
        <w:t>technology,</w:t>
      </w:r>
      <w:r w:rsidRPr="003B7736">
        <w:rPr>
          <w:rFonts w:ascii="Segoe UI" w:hAnsi="Segoe UI" w:cs="Segoe UI"/>
          <w:sz w:val="18"/>
          <w:szCs w:val="18"/>
        </w:rPr>
        <w:t xml:space="preserve"> </w:t>
      </w:r>
      <w:r w:rsidRPr="003B7736">
        <w:rPr>
          <w:rFonts w:ascii="Segoe UI" w:hAnsi="Segoe UI" w:cs="Segoe UI"/>
          <w:spacing w:val="-1"/>
          <w:sz w:val="18"/>
          <w:szCs w:val="18"/>
        </w:rPr>
        <w:t>and</w:t>
      </w:r>
      <w:r w:rsidRPr="003B7736">
        <w:rPr>
          <w:rFonts w:ascii="Segoe UI" w:hAnsi="Segoe UI" w:cs="Segoe UI"/>
          <w:spacing w:val="1"/>
          <w:sz w:val="18"/>
          <w:szCs w:val="18"/>
        </w:rPr>
        <w:t xml:space="preserve"> </w:t>
      </w:r>
      <w:r w:rsidRPr="003B7736">
        <w:rPr>
          <w:rFonts w:ascii="Segoe UI" w:hAnsi="Segoe UI" w:cs="Segoe UI"/>
          <w:spacing w:val="-1"/>
          <w:sz w:val="18"/>
          <w:szCs w:val="18"/>
        </w:rPr>
        <w:t>financial</w:t>
      </w:r>
      <w:r w:rsidRPr="003B7736">
        <w:rPr>
          <w:rFonts w:ascii="Segoe UI" w:hAnsi="Segoe UI" w:cs="Segoe UI"/>
          <w:sz w:val="18"/>
          <w:szCs w:val="18"/>
        </w:rPr>
        <w:t xml:space="preserve"> </w:t>
      </w:r>
      <w:r w:rsidRPr="003B7736">
        <w:rPr>
          <w:rFonts w:ascii="Segoe UI" w:hAnsi="Segoe UI" w:cs="Segoe UI"/>
          <w:spacing w:val="-1"/>
          <w:sz w:val="18"/>
          <w:szCs w:val="18"/>
        </w:rPr>
        <w:t>resources.</w:t>
      </w:r>
    </w:p>
    <w:p w:rsidRPr="00DB4744" w:rsidR="00E95088" w:rsidP="00791D01" w:rsidRDefault="00E95088" w14:paraId="1516BEAF" w14:textId="77777777">
      <w:pPr>
        <w:spacing w:after="0"/>
        <w:rPr>
          <w:rFonts w:ascii="Gill Sans MT" w:hAnsi="Gill Sans MT" w:eastAsia="Gill Sans MT" w:cs="Gill Sans MT"/>
          <w:color w:val="auto"/>
          <w:sz w:val="20"/>
          <w:szCs w:val="20"/>
        </w:rPr>
      </w:pPr>
    </w:p>
    <w:p w:rsidR="00791D01" w:rsidP="00791D01" w:rsidRDefault="00791D01" w14:paraId="5D8AF296" w14:textId="77777777">
      <w:pPr>
        <w:pStyle w:val="BodyText"/>
        <w:tabs>
          <w:tab w:val="left" w:pos="481"/>
        </w:tabs>
        <w:ind w:left="120" w:right="307" w:firstLine="0"/>
        <w:rPr>
          <w:rFonts w:ascii="Segoe UI" w:hAnsi="Segoe UI" w:cs="Segoe UI"/>
          <w:b/>
          <w:spacing w:val="-1"/>
          <w:sz w:val="18"/>
          <w:szCs w:val="18"/>
        </w:rPr>
      </w:pPr>
      <w:r w:rsidRPr="0069183F">
        <w:rPr>
          <w:rFonts w:ascii="Segoe UI" w:hAnsi="Segoe UI" w:cs="Segoe UI"/>
          <w:b/>
          <w:spacing w:val="-1"/>
          <w:sz w:val="18"/>
          <w:szCs w:val="18"/>
        </w:rPr>
        <w:t>Standard IIID: Financial Resources</w:t>
      </w:r>
    </w:p>
    <w:p w:rsidRPr="0069183F" w:rsidR="00791D01" w:rsidP="00791D01" w:rsidRDefault="00791D01" w14:paraId="36893F62" w14:textId="77777777">
      <w:pPr>
        <w:pStyle w:val="BodyText"/>
        <w:tabs>
          <w:tab w:val="left" w:pos="481"/>
        </w:tabs>
        <w:ind w:left="120" w:right="307" w:firstLine="0"/>
        <w:rPr>
          <w:rFonts w:ascii="Segoe UI" w:hAnsi="Segoe UI" w:cs="Segoe UI"/>
          <w:b/>
          <w:spacing w:val="-1"/>
          <w:sz w:val="12"/>
          <w:szCs w:val="12"/>
        </w:rPr>
      </w:pPr>
    </w:p>
    <w:p w:rsidR="00791D01" w:rsidP="00791D01" w:rsidRDefault="00791D01" w14:paraId="4A5152BD" w14:textId="77777777">
      <w:pPr>
        <w:pStyle w:val="BodyText"/>
        <w:tabs>
          <w:tab w:val="left" w:pos="481"/>
        </w:tabs>
        <w:ind w:left="120" w:right="307" w:firstLine="0"/>
        <w:rPr>
          <w:rFonts w:ascii="Segoe UI" w:hAnsi="Segoe UI" w:cs="Segoe UI"/>
          <w:b/>
          <w:spacing w:val="-1"/>
          <w:sz w:val="18"/>
          <w:szCs w:val="18"/>
        </w:rPr>
      </w:pPr>
      <w:r w:rsidRPr="0069183F">
        <w:rPr>
          <w:rFonts w:ascii="Segoe UI" w:hAnsi="Segoe UI" w:cs="Segoe UI"/>
          <w:b/>
          <w:spacing w:val="-1"/>
          <w:sz w:val="18"/>
          <w:szCs w:val="18"/>
        </w:rPr>
        <w:t>Planning</w:t>
      </w:r>
    </w:p>
    <w:p w:rsidRPr="0069183F" w:rsidR="00791D01" w:rsidP="00791D01" w:rsidRDefault="00791D01" w14:paraId="2CE00915" w14:textId="77777777">
      <w:pPr>
        <w:pStyle w:val="BodyText"/>
        <w:tabs>
          <w:tab w:val="left" w:pos="481"/>
        </w:tabs>
        <w:ind w:left="120" w:right="307" w:firstLine="0"/>
        <w:rPr>
          <w:rFonts w:ascii="Segoe UI" w:hAnsi="Segoe UI" w:cs="Segoe UI"/>
          <w:b/>
          <w:spacing w:val="-1"/>
          <w:sz w:val="12"/>
          <w:szCs w:val="12"/>
        </w:rPr>
      </w:pPr>
    </w:p>
    <w:p w:rsidRPr="00791D01" w:rsidR="00791D01" w:rsidP="00791D01" w:rsidRDefault="00791D01" w14:paraId="29C93E1A" w14:textId="77777777">
      <w:pPr>
        <w:pStyle w:val="BodyText"/>
        <w:numPr>
          <w:ilvl w:val="0"/>
          <w:numId w:val="41"/>
        </w:numPr>
        <w:tabs>
          <w:tab w:val="left" w:pos="481"/>
        </w:tabs>
        <w:spacing w:before="1"/>
        <w:ind w:right="307"/>
        <w:rPr>
          <w:rFonts w:ascii="Segoe UI" w:hAnsi="Segoe UI" w:cs="Segoe UI"/>
          <w:sz w:val="18"/>
        </w:rPr>
      </w:pPr>
      <w:r w:rsidRPr="00791D01">
        <w:rPr>
          <w:rFonts w:ascii="Segoe UI" w:hAnsi="Segoe UI" w:cs="Segoe UI"/>
          <w:spacing w:val="-1"/>
          <w:sz w:val="18"/>
        </w:rPr>
        <w:t xml:space="preserve">Financial resources are sufficient to support and sustain student learning programs and services and improve institutional effectiveness. The distribution of resources supports the development, maintenance, allocation and reallocation, and enhancement of programs and services. The institution plans and manages its financial affairs with integrity and in a manner that ensures financial stability. </w:t>
      </w:r>
    </w:p>
    <w:p w:rsidRPr="00D0110D" w:rsidR="00E95088" w:rsidP="00DB4744" w:rsidRDefault="00E95088" w14:paraId="333E9194" w14:textId="77777777"/>
    <w:p w:rsidRPr="00DB4744" w:rsidR="00791D01" w:rsidP="00791D01" w:rsidRDefault="00791D01" w14:paraId="03FE99B1" w14:textId="77777777">
      <w:pPr>
        <w:pStyle w:val="Heading1"/>
        <w:rPr>
          <w:b/>
          <w:bCs/>
          <w:color w:val="auto"/>
        </w:rPr>
      </w:pPr>
      <w:bookmarkStart w:name="_bookmark2" w:id="14"/>
      <w:bookmarkStart w:name="_Toc47624893" w:id="15"/>
      <w:bookmarkStart w:name="_Toc48047854" w:id="16"/>
      <w:bookmarkEnd w:id="14"/>
      <w:r w:rsidRPr="00DB4744">
        <w:rPr>
          <w:color w:val="auto"/>
          <w:spacing w:val="-1"/>
        </w:rPr>
        <w:lastRenderedPageBreak/>
        <w:t>Overview</w:t>
      </w:r>
      <w:r w:rsidRPr="00DB4744">
        <w:rPr>
          <w:color w:val="auto"/>
          <w:spacing w:val="-3"/>
        </w:rPr>
        <w:t xml:space="preserve"> </w:t>
      </w:r>
      <w:r w:rsidRPr="00DB4744">
        <w:rPr>
          <w:color w:val="auto"/>
        </w:rPr>
        <w:t>of</w:t>
      </w:r>
      <w:r w:rsidRPr="00DB4744">
        <w:rPr>
          <w:color w:val="auto"/>
          <w:spacing w:val="-2"/>
        </w:rPr>
        <w:t xml:space="preserve"> </w:t>
      </w:r>
      <w:r w:rsidRPr="00DB4744">
        <w:rPr>
          <w:color w:val="auto"/>
          <w:spacing w:val="-1"/>
        </w:rPr>
        <w:t>the</w:t>
      </w:r>
      <w:r w:rsidRPr="00DB4744">
        <w:rPr>
          <w:color w:val="auto"/>
          <w:spacing w:val="1"/>
        </w:rPr>
        <w:t xml:space="preserve"> </w:t>
      </w:r>
      <w:r>
        <w:rPr>
          <w:color w:val="auto"/>
          <w:spacing w:val="-1"/>
        </w:rPr>
        <w:t xml:space="preserve">PIPR-RAP-RAP </w:t>
      </w:r>
      <w:r w:rsidRPr="00DB4744">
        <w:rPr>
          <w:color w:val="auto"/>
          <w:spacing w:val="-1"/>
        </w:rPr>
        <w:t>Cycle</w:t>
      </w:r>
      <w:bookmarkEnd w:id="15"/>
      <w:bookmarkEnd w:id="16"/>
    </w:p>
    <w:p w:rsidRPr="00A17386" w:rsidR="004C09DE" w:rsidP="004340E4" w:rsidRDefault="004C09DE" w14:paraId="203B42CC" w14:textId="07885A6E">
      <w:r w:rsidRPr="00A17386">
        <w:t>The</w:t>
      </w:r>
      <w:r w:rsidRPr="00A17386">
        <w:rPr>
          <w:spacing w:val="-2"/>
        </w:rPr>
        <w:t xml:space="preserve"> </w:t>
      </w:r>
      <w:r w:rsidR="00B67A78">
        <w:t>PIPR</w:t>
      </w:r>
      <w:r w:rsidR="00791D01">
        <w:t>-RAP</w:t>
      </w:r>
      <w:r w:rsidRPr="00A17386" w:rsidR="008639B4">
        <w:t xml:space="preserve"> </w:t>
      </w:r>
      <w:r w:rsidRPr="00A17386">
        <w:t>process is a</w:t>
      </w:r>
      <w:r w:rsidRPr="00A17386">
        <w:rPr>
          <w:spacing w:val="2"/>
        </w:rPr>
        <w:t xml:space="preserve"> </w:t>
      </w:r>
      <w:r w:rsidRPr="00A17386" w:rsidR="008639B4">
        <w:t>three</w:t>
      </w:r>
      <w:r w:rsidRPr="00A17386">
        <w:t>-year cycle, as shown</w:t>
      </w:r>
      <w:r w:rsidRPr="00A17386">
        <w:rPr>
          <w:spacing w:val="1"/>
        </w:rPr>
        <w:t xml:space="preserve"> </w:t>
      </w:r>
      <w:r w:rsidRPr="00A17386">
        <w:t>in</w:t>
      </w:r>
      <w:r w:rsidRPr="00A17386">
        <w:rPr>
          <w:spacing w:val="-2"/>
        </w:rPr>
        <w:t xml:space="preserve"> </w:t>
      </w:r>
      <w:r w:rsidRPr="00A17386">
        <w:t xml:space="preserve">the </w:t>
      </w:r>
      <w:r w:rsidRPr="00A17386">
        <w:rPr>
          <w:spacing w:val="-2"/>
        </w:rPr>
        <w:t>diagram</w:t>
      </w:r>
      <w:r w:rsidRPr="00A17386">
        <w:rPr>
          <w:spacing w:val="1"/>
        </w:rPr>
        <w:t xml:space="preserve"> </w:t>
      </w:r>
      <w:r w:rsidRPr="00A17386">
        <w:t>below:</w:t>
      </w:r>
    </w:p>
    <w:p w:rsidR="004340E4" w:rsidP="004340E4" w:rsidRDefault="00CC2038" w14:paraId="0B95818B" w14:textId="3A3153C8">
      <w:r>
        <w:rPr>
          <w:rFonts w:ascii="Gill Sans MT" w:hAnsi="Gill Sans MT" w:eastAsia="Gill Sans MT" w:cs="Gill Sans MT"/>
          <w:noProof/>
          <w:color w:val="auto"/>
          <w:sz w:val="32"/>
          <w:szCs w:val="32"/>
        </w:rPr>
        <w:drawing>
          <wp:inline distT="0" distB="0" distL="0" distR="0" wp14:anchorId="1167DFDF" wp14:editId="5FBEAFF6">
            <wp:extent cx="6314536" cy="5391509"/>
            <wp:effectExtent l="0" t="0" r="0" b="19050"/>
            <wp:docPr id="420" name="Diagram 4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D464F1" w:rsidP="00D464F1" w:rsidRDefault="00D464F1" w14:paraId="6CB52070" w14:textId="77777777">
      <w:pPr>
        <w:spacing w:after="0"/>
        <w:rPr>
          <w:color w:val="auto"/>
        </w:rPr>
      </w:pPr>
    </w:p>
    <w:p w:rsidRPr="002A7C6C" w:rsidR="00791D01" w:rsidP="00791D01" w:rsidRDefault="00791D01" w14:paraId="73D7E3A6" w14:textId="77777777">
      <w:pPr>
        <w:spacing w:after="0"/>
      </w:pPr>
      <w:bookmarkStart w:name="_bookmark3" w:id="17"/>
      <w:bookmarkEnd w:id="17"/>
      <w:r w:rsidRPr="002A7C6C">
        <w:t xml:space="preserve">Each program will perform a full program review every third year. Program plans and goals are based on the College’s Strategic Plan. Program activity and resource requests are based on these three year plan goals. </w:t>
      </w:r>
    </w:p>
    <w:p w:rsidRPr="002A7C6C" w:rsidR="00791D01" w:rsidP="00791D01" w:rsidRDefault="00791D01" w14:paraId="3C45478C" w14:textId="77777777">
      <w:pPr>
        <w:spacing w:after="0"/>
      </w:pPr>
    </w:p>
    <w:p w:rsidRPr="002A7C6C" w:rsidR="00791D01" w:rsidP="00791D01" w:rsidRDefault="00791D01" w14:paraId="48D6A398" w14:textId="77777777">
      <w:r w:rsidRPr="002A7C6C">
        <w:t xml:space="preserve">Once the PIPR-RAP document has been completed, a process begins to discuss program goals and resource requests. </w:t>
      </w:r>
    </w:p>
    <w:p w:rsidRPr="002A7C6C" w:rsidR="00791D01" w:rsidP="00791D01" w:rsidRDefault="00791D01" w14:paraId="6D4EE0F9" w14:textId="77777777">
      <w:pPr>
        <w:spacing w:after="0"/>
      </w:pPr>
      <w:r w:rsidRPr="002A7C6C">
        <w:t>Each area implements any necessary improvements that it has identified, assesses its progress, and the cycle continues. The less detailed annual update serves to update your program plan. Programs update their Three-Year Plan—with progress toward goals, objectives, actions, and (where appropriate) resource requests—every year.</w:t>
      </w:r>
    </w:p>
    <w:p w:rsidRPr="00791D01" w:rsidR="00791D01" w:rsidP="00791D01" w:rsidRDefault="00791D01" w14:paraId="061999BC" w14:textId="77777777">
      <w:pPr>
        <w:pStyle w:val="NoSpacing"/>
        <w:ind w:left="720"/>
        <w:rPr>
          <w:rFonts w:ascii="Segoe UI" w:hAnsi="Segoe UI" w:cs="Segoe UI"/>
          <w:sz w:val="18"/>
        </w:rPr>
      </w:pPr>
    </w:p>
    <w:p w:rsidRPr="002A7C6C" w:rsidR="00791D01" w:rsidP="00791D01" w:rsidRDefault="00791D01" w14:paraId="1F2B7CB8" w14:textId="77777777">
      <w:pPr>
        <w:spacing w:after="0"/>
      </w:pPr>
      <w:r w:rsidRPr="002A7C6C">
        <w:t xml:space="preserve">See the </w:t>
      </w:r>
      <w:r w:rsidRPr="002A7C6C">
        <w:rPr>
          <w:i/>
        </w:rPr>
        <w:t>Completing the Report</w:t>
      </w:r>
      <w:r w:rsidRPr="002A7C6C">
        <w:t xml:space="preserve"> section for information on all document content prepared for program review.</w:t>
      </w:r>
    </w:p>
    <w:p w:rsidRPr="00DB4744" w:rsidR="004C09DE" w:rsidP="004C09DE" w:rsidRDefault="004C09DE" w14:paraId="70223058" w14:textId="47013554">
      <w:pPr>
        <w:pStyle w:val="Heading1"/>
        <w:rPr>
          <w:b/>
          <w:bCs/>
          <w:color w:val="auto"/>
        </w:rPr>
      </w:pPr>
      <w:bookmarkStart w:name="_Toc48047855" w:id="18"/>
      <w:r w:rsidRPr="00DB4744">
        <w:rPr>
          <w:color w:val="auto"/>
          <w:spacing w:val="-1"/>
        </w:rPr>
        <w:lastRenderedPageBreak/>
        <w:t xml:space="preserve">Participation </w:t>
      </w:r>
      <w:r w:rsidRPr="00DB4744">
        <w:rPr>
          <w:color w:val="auto"/>
        </w:rPr>
        <w:t>in</w:t>
      </w:r>
      <w:r w:rsidRPr="00DB4744">
        <w:rPr>
          <w:color w:val="auto"/>
          <w:spacing w:val="-1"/>
        </w:rPr>
        <w:t xml:space="preserve"> </w:t>
      </w:r>
      <w:r w:rsidRPr="00DB4744" w:rsidR="00CC2038">
        <w:rPr>
          <w:color w:val="auto"/>
          <w:spacing w:val="-1"/>
        </w:rPr>
        <w:t>Program</w:t>
      </w:r>
      <w:r w:rsidRPr="00DB4744" w:rsidR="00CC2038">
        <w:rPr>
          <w:color w:val="auto"/>
          <w:spacing w:val="-2"/>
        </w:rPr>
        <w:t xml:space="preserve"> </w:t>
      </w:r>
      <w:r w:rsidRPr="00DB4744">
        <w:rPr>
          <w:color w:val="auto"/>
          <w:spacing w:val="-2"/>
        </w:rPr>
        <w:t>Integrat</w:t>
      </w:r>
      <w:r w:rsidR="00F27BBE">
        <w:rPr>
          <w:color w:val="auto"/>
          <w:spacing w:val="-2"/>
        </w:rPr>
        <w:t>ed</w:t>
      </w:r>
      <w:r w:rsidR="00CC2038">
        <w:rPr>
          <w:color w:val="auto"/>
          <w:spacing w:val="-2"/>
        </w:rPr>
        <w:t xml:space="preserve"> </w:t>
      </w:r>
      <w:r w:rsidRPr="00DB4744">
        <w:rPr>
          <w:color w:val="auto"/>
          <w:spacing w:val="-1"/>
        </w:rPr>
        <w:t>Planning</w:t>
      </w:r>
      <w:r w:rsidRPr="00DB4744">
        <w:rPr>
          <w:color w:val="auto"/>
          <w:spacing w:val="-3"/>
        </w:rPr>
        <w:t xml:space="preserve"> </w:t>
      </w:r>
      <w:r w:rsidRPr="00DB4744">
        <w:rPr>
          <w:color w:val="auto"/>
        </w:rPr>
        <w:t>and</w:t>
      </w:r>
      <w:r w:rsidRPr="00DB4744">
        <w:rPr>
          <w:color w:val="auto"/>
          <w:spacing w:val="-1"/>
        </w:rPr>
        <w:t xml:space="preserve"> Review</w:t>
      </w:r>
      <w:bookmarkEnd w:id="18"/>
    </w:p>
    <w:p w:rsidRPr="002A7C6C" w:rsidR="00791D01" w:rsidP="00791D01" w:rsidRDefault="00791D01" w14:paraId="5C336BAB" w14:textId="77777777">
      <w:r w:rsidRPr="002A7C6C">
        <w:t>All unit members in</w:t>
      </w:r>
      <w:r w:rsidRPr="002A7C6C">
        <w:rPr>
          <w:spacing w:val="1"/>
        </w:rPr>
        <w:t xml:space="preserve"> </w:t>
      </w:r>
      <w:r w:rsidRPr="002A7C6C">
        <w:t xml:space="preserve">collaboration </w:t>
      </w:r>
      <w:r w:rsidRPr="002A7C6C">
        <w:rPr>
          <w:spacing w:val="-2"/>
        </w:rPr>
        <w:t xml:space="preserve">with </w:t>
      </w:r>
      <w:r w:rsidRPr="002A7C6C">
        <w:t>their department</w:t>
      </w:r>
      <w:r w:rsidRPr="002A7C6C">
        <w:rPr>
          <w:spacing w:val="-2"/>
        </w:rPr>
        <w:t xml:space="preserve"> </w:t>
      </w:r>
      <w:r w:rsidRPr="002A7C6C">
        <w:t>chair (in instructional units) or area manager (in all other college) and with the guidance of the Dean, completes the three year program plan, develops measureable three-year goals with resource requests. All unit members should work with their dean to ensure that the quality of their document is at least adequate</w:t>
      </w:r>
      <w:r w:rsidRPr="002A7C6C">
        <w:rPr>
          <w:spacing w:val="-2"/>
        </w:rPr>
        <w:t xml:space="preserve"> </w:t>
      </w:r>
      <w:r w:rsidRPr="002A7C6C">
        <w:t>for submission.</w:t>
      </w:r>
    </w:p>
    <w:p w:rsidRPr="002A7C6C" w:rsidR="00791D01" w:rsidP="00791D01" w:rsidRDefault="00791D01" w14:paraId="3BB65391" w14:textId="4C5B0A05">
      <w:r w:rsidRPr="002A7C6C">
        <w:t>Broad</w:t>
      </w:r>
      <w:r w:rsidRPr="002A7C6C">
        <w:rPr>
          <w:spacing w:val="1"/>
        </w:rPr>
        <w:t xml:space="preserve"> </w:t>
      </w:r>
      <w:r w:rsidRPr="002A7C6C">
        <w:rPr>
          <w:spacing w:val="-2"/>
        </w:rPr>
        <w:t>participation</w:t>
      </w:r>
      <w:r w:rsidRPr="002A7C6C">
        <w:t xml:space="preserve"> in program</w:t>
      </w:r>
      <w:r w:rsidRPr="002A7C6C">
        <w:rPr>
          <w:spacing w:val="-2"/>
        </w:rPr>
        <w:t xml:space="preserve"> integrated</w:t>
      </w:r>
      <w:r w:rsidRPr="002A7C6C">
        <w:rPr>
          <w:spacing w:val="1"/>
        </w:rPr>
        <w:t xml:space="preserve"> </w:t>
      </w:r>
      <w:r w:rsidRPr="002A7C6C">
        <w:t>planning</w:t>
      </w:r>
      <w:r w:rsidRPr="002A7C6C">
        <w:rPr>
          <w:spacing w:val="-3"/>
        </w:rPr>
        <w:t xml:space="preserve"> </w:t>
      </w:r>
      <w:r w:rsidRPr="002A7C6C">
        <w:t>and</w:t>
      </w:r>
      <w:r w:rsidRPr="002A7C6C">
        <w:rPr>
          <w:spacing w:val="-2"/>
        </w:rPr>
        <w:t xml:space="preserve"> </w:t>
      </w:r>
      <w:r w:rsidRPr="002A7C6C">
        <w:t xml:space="preserve">review, as </w:t>
      </w:r>
      <w:r w:rsidRPr="002A7C6C">
        <w:rPr>
          <w:spacing w:val="-2"/>
        </w:rPr>
        <w:t>with</w:t>
      </w:r>
      <w:r w:rsidRPr="002A7C6C">
        <w:rPr>
          <w:spacing w:val="1"/>
        </w:rPr>
        <w:t xml:space="preserve"> </w:t>
      </w:r>
      <w:r w:rsidRPr="002A7C6C">
        <w:t>any</w:t>
      </w:r>
      <w:r w:rsidRPr="002A7C6C">
        <w:rPr>
          <w:spacing w:val="-2"/>
        </w:rPr>
        <w:t xml:space="preserve"> </w:t>
      </w:r>
      <w:r w:rsidRPr="002A7C6C">
        <w:t xml:space="preserve">shared-governance </w:t>
      </w:r>
      <w:r w:rsidRPr="002A7C6C">
        <w:rPr>
          <w:spacing w:val="-2"/>
        </w:rPr>
        <w:t>activity,</w:t>
      </w:r>
      <w:r w:rsidRPr="002A7C6C">
        <w:t xml:space="preserve"> is an</w:t>
      </w:r>
      <w:r w:rsidRPr="002A7C6C">
        <w:rPr>
          <w:spacing w:val="1"/>
        </w:rPr>
        <w:t xml:space="preserve"> </w:t>
      </w:r>
      <w:r w:rsidRPr="002A7C6C">
        <w:t>important contributor</w:t>
      </w:r>
      <w:r w:rsidRPr="002A7C6C">
        <w:rPr>
          <w:spacing w:val="-2"/>
        </w:rPr>
        <w:t xml:space="preserve"> </w:t>
      </w:r>
      <w:r w:rsidRPr="002A7C6C">
        <w:t>to</w:t>
      </w:r>
      <w:r w:rsidRPr="002A7C6C">
        <w:rPr>
          <w:spacing w:val="1"/>
        </w:rPr>
        <w:t xml:space="preserve"> </w:t>
      </w:r>
      <w:r w:rsidRPr="002A7C6C">
        <w:t xml:space="preserve">the effectiveness of the </w:t>
      </w:r>
      <w:r w:rsidRPr="002A7C6C">
        <w:rPr>
          <w:spacing w:val="-2"/>
        </w:rPr>
        <w:t>process.</w:t>
      </w:r>
      <w:r w:rsidRPr="002A7C6C">
        <w:t xml:space="preserve"> The</w:t>
      </w:r>
      <w:r w:rsidRPr="002A7C6C">
        <w:rPr>
          <w:spacing w:val="-2"/>
        </w:rPr>
        <w:t xml:space="preserve"> </w:t>
      </w:r>
      <w:r w:rsidRPr="002A7C6C">
        <w:t>program</w:t>
      </w:r>
      <w:r w:rsidRPr="002A7C6C">
        <w:rPr>
          <w:spacing w:val="1"/>
        </w:rPr>
        <w:t xml:space="preserve"> </w:t>
      </w:r>
      <w:r>
        <w:t>lead</w:t>
      </w:r>
      <w:r w:rsidRPr="002A7C6C">
        <w:rPr>
          <w:spacing w:val="-3"/>
        </w:rPr>
        <w:t xml:space="preserve"> </w:t>
      </w:r>
      <w:r w:rsidRPr="002A7C6C">
        <w:t>should</w:t>
      </w:r>
      <w:r w:rsidRPr="002A7C6C">
        <w:rPr>
          <w:spacing w:val="1"/>
        </w:rPr>
        <w:t xml:space="preserve"> </w:t>
      </w:r>
      <w:r w:rsidRPr="002A7C6C">
        <w:rPr>
          <w:spacing w:val="-2"/>
        </w:rPr>
        <w:t>invite</w:t>
      </w:r>
      <w:r w:rsidRPr="002A7C6C">
        <w:t xml:space="preserve"> all</w:t>
      </w:r>
      <w:r w:rsidRPr="002A7C6C">
        <w:rPr>
          <w:spacing w:val="-2"/>
        </w:rPr>
        <w:t xml:space="preserve"> </w:t>
      </w:r>
      <w:r w:rsidRPr="002A7C6C">
        <w:t>members including managers,</w:t>
      </w:r>
      <w:r w:rsidRPr="002A7C6C">
        <w:rPr>
          <w:spacing w:val="1"/>
        </w:rPr>
        <w:t xml:space="preserve"> </w:t>
      </w:r>
      <w:r w:rsidRPr="002A7C6C">
        <w:t>full- and part-time</w:t>
      </w:r>
      <w:r w:rsidRPr="002A7C6C">
        <w:rPr>
          <w:spacing w:val="-2"/>
        </w:rPr>
        <w:t xml:space="preserve"> </w:t>
      </w:r>
      <w:r w:rsidRPr="002A7C6C">
        <w:t>faculty and</w:t>
      </w:r>
      <w:r w:rsidRPr="002A7C6C">
        <w:rPr>
          <w:spacing w:val="1"/>
        </w:rPr>
        <w:t xml:space="preserve"> </w:t>
      </w:r>
      <w:r w:rsidRPr="002A7C6C">
        <w:t>classified professionals</w:t>
      </w:r>
      <w:r w:rsidRPr="002A7C6C">
        <w:rPr>
          <w:spacing w:val="-2"/>
        </w:rPr>
        <w:t xml:space="preserve"> </w:t>
      </w:r>
      <w:r w:rsidRPr="002A7C6C">
        <w:t>to participate in</w:t>
      </w:r>
      <w:r w:rsidRPr="002A7C6C">
        <w:rPr>
          <w:spacing w:val="-2"/>
        </w:rPr>
        <w:t xml:space="preserve"> </w:t>
      </w:r>
      <w:r w:rsidRPr="002A7C6C">
        <w:t>the</w:t>
      </w:r>
      <w:r w:rsidRPr="002A7C6C">
        <w:rPr>
          <w:spacing w:val="-2"/>
        </w:rPr>
        <w:t xml:space="preserve"> </w:t>
      </w:r>
      <w:r w:rsidRPr="002A7C6C">
        <w:t>preparation</w:t>
      </w:r>
      <w:r w:rsidRPr="002A7C6C">
        <w:rPr>
          <w:spacing w:val="40"/>
        </w:rPr>
        <w:t xml:space="preserve"> </w:t>
      </w:r>
      <w:r w:rsidRPr="002A7C6C">
        <w:t>and/or review</w:t>
      </w:r>
      <w:r w:rsidRPr="002A7C6C">
        <w:rPr>
          <w:spacing w:val="-2"/>
        </w:rPr>
        <w:t xml:space="preserve"> </w:t>
      </w:r>
      <w:r w:rsidRPr="002A7C6C">
        <w:t>of each</w:t>
      </w:r>
      <w:r w:rsidRPr="002A7C6C">
        <w:rPr>
          <w:spacing w:val="1"/>
        </w:rPr>
        <w:t xml:space="preserve"> </w:t>
      </w:r>
      <w:r w:rsidRPr="002A7C6C">
        <w:rPr>
          <w:spacing w:val="-2"/>
        </w:rPr>
        <w:t>program</w:t>
      </w:r>
      <w:r w:rsidRPr="002A7C6C">
        <w:rPr>
          <w:spacing w:val="1"/>
        </w:rPr>
        <w:t xml:space="preserve"> </w:t>
      </w:r>
      <w:r w:rsidRPr="002A7C6C">
        <w:t>review and planning report.</w:t>
      </w:r>
    </w:p>
    <w:p w:rsidRPr="002A7C6C" w:rsidR="00791D01" w:rsidP="00791D01" w:rsidRDefault="00791D01" w14:paraId="5CB0B059" w14:textId="77777777">
      <w:r w:rsidRPr="002A7C6C">
        <w:t>In</w:t>
      </w:r>
      <w:r w:rsidRPr="002A7C6C">
        <w:rPr>
          <w:spacing w:val="1"/>
        </w:rPr>
        <w:t xml:space="preserve"> </w:t>
      </w:r>
      <w:r w:rsidRPr="002A7C6C">
        <w:t>addition,</w:t>
      </w:r>
      <w:r w:rsidRPr="002A7C6C">
        <w:rPr>
          <w:spacing w:val="1"/>
        </w:rPr>
        <w:t xml:space="preserve"> </w:t>
      </w:r>
      <w:r w:rsidRPr="002A7C6C">
        <w:rPr>
          <w:spacing w:val="-2"/>
        </w:rPr>
        <w:t>at</w:t>
      </w:r>
      <w:r w:rsidRPr="002A7C6C">
        <w:rPr>
          <w:spacing w:val="1"/>
        </w:rPr>
        <w:t xml:space="preserve"> </w:t>
      </w:r>
      <w:r w:rsidRPr="002A7C6C">
        <w:t>least one representative of each</w:t>
      </w:r>
      <w:r w:rsidRPr="002A7C6C">
        <w:rPr>
          <w:spacing w:val="-2"/>
        </w:rPr>
        <w:t xml:space="preserve"> </w:t>
      </w:r>
      <w:r w:rsidRPr="002A7C6C">
        <w:t>primary group</w:t>
      </w:r>
      <w:r w:rsidRPr="002A7C6C">
        <w:rPr>
          <w:spacing w:val="-3"/>
        </w:rPr>
        <w:t xml:space="preserve"> </w:t>
      </w:r>
      <w:r w:rsidRPr="002A7C6C">
        <w:t>of the</w:t>
      </w:r>
      <w:r w:rsidRPr="002A7C6C">
        <w:rPr>
          <w:spacing w:val="-2"/>
        </w:rPr>
        <w:t xml:space="preserve"> </w:t>
      </w:r>
      <w:r w:rsidRPr="002A7C6C">
        <w:t>area should</w:t>
      </w:r>
      <w:r w:rsidRPr="002A7C6C">
        <w:rPr>
          <w:spacing w:val="-2"/>
        </w:rPr>
        <w:t xml:space="preserve"> </w:t>
      </w:r>
      <w:r w:rsidRPr="002A7C6C">
        <w:t>be invited</w:t>
      </w:r>
      <w:r w:rsidRPr="002A7C6C">
        <w:rPr>
          <w:spacing w:val="-2"/>
        </w:rPr>
        <w:t xml:space="preserve"> </w:t>
      </w:r>
      <w:r w:rsidRPr="002A7C6C">
        <w:t>to</w:t>
      </w:r>
      <w:r w:rsidRPr="002A7C6C">
        <w:rPr>
          <w:spacing w:val="27"/>
        </w:rPr>
        <w:t xml:space="preserve"> </w:t>
      </w:r>
      <w:r w:rsidRPr="002A7C6C">
        <w:t>participate in</w:t>
      </w:r>
      <w:r w:rsidRPr="002A7C6C">
        <w:rPr>
          <w:spacing w:val="-2"/>
        </w:rPr>
        <w:t xml:space="preserve"> </w:t>
      </w:r>
      <w:r w:rsidRPr="002A7C6C">
        <w:t>the</w:t>
      </w:r>
      <w:r w:rsidRPr="002A7C6C">
        <w:rPr>
          <w:spacing w:val="-2"/>
        </w:rPr>
        <w:t xml:space="preserve"> </w:t>
      </w:r>
      <w:r w:rsidRPr="002A7C6C">
        <w:t>preparation</w:t>
      </w:r>
      <w:r w:rsidRPr="002A7C6C">
        <w:rPr>
          <w:spacing w:val="1"/>
        </w:rPr>
        <w:t xml:space="preserve"> </w:t>
      </w:r>
      <w:r w:rsidRPr="002A7C6C">
        <w:t>and/or review</w:t>
      </w:r>
      <w:r w:rsidRPr="002A7C6C">
        <w:rPr>
          <w:spacing w:val="-3"/>
        </w:rPr>
        <w:t xml:space="preserve"> </w:t>
      </w:r>
      <w:r w:rsidRPr="002A7C6C">
        <w:t>of each</w:t>
      </w:r>
      <w:r w:rsidRPr="002A7C6C">
        <w:rPr>
          <w:spacing w:val="1"/>
        </w:rPr>
        <w:t xml:space="preserve"> </w:t>
      </w:r>
      <w:r w:rsidRPr="002A7C6C">
        <w:rPr>
          <w:spacing w:val="-2"/>
        </w:rPr>
        <w:t>program</w:t>
      </w:r>
      <w:r w:rsidRPr="002A7C6C">
        <w:rPr>
          <w:spacing w:val="1"/>
        </w:rPr>
        <w:t xml:space="preserve"> </w:t>
      </w:r>
      <w:r w:rsidRPr="002A7C6C">
        <w:t>review and planning document.</w:t>
      </w:r>
      <w:r w:rsidRPr="002A7C6C">
        <w:rPr>
          <w:spacing w:val="60"/>
        </w:rPr>
        <w:t xml:space="preserve"> </w:t>
      </w:r>
      <w:r w:rsidRPr="002A7C6C">
        <w:t>Programs offering instruction or services to students should</w:t>
      </w:r>
      <w:r w:rsidRPr="002A7C6C">
        <w:rPr>
          <w:spacing w:val="1"/>
        </w:rPr>
        <w:t xml:space="preserve"> </w:t>
      </w:r>
      <w:r w:rsidRPr="002A7C6C">
        <w:rPr>
          <w:spacing w:val="-2"/>
        </w:rPr>
        <w:t>always</w:t>
      </w:r>
      <w:r w:rsidRPr="002A7C6C">
        <w:t xml:space="preserve"> invite</w:t>
      </w:r>
      <w:r w:rsidRPr="002A7C6C">
        <w:rPr>
          <w:spacing w:val="1"/>
        </w:rPr>
        <w:t xml:space="preserve"> </w:t>
      </w:r>
      <w:r w:rsidRPr="002A7C6C">
        <w:t>at least one student to serve as a</w:t>
      </w:r>
      <w:r w:rsidRPr="002A7C6C">
        <w:rPr>
          <w:spacing w:val="39"/>
        </w:rPr>
        <w:t xml:space="preserve"> </w:t>
      </w:r>
      <w:r w:rsidRPr="002A7C6C">
        <w:t>participant</w:t>
      </w:r>
      <w:r w:rsidRPr="002A7C6C">
        <w:rPr>
          <w:spacing w:val="1"/>
        </w:rPr>
        <w:t xml:space="preserve"> </w:t>
      </w:r>
      <w:r w:rsidRPr="002A7C6C">
        <w:t>or</w:t>
      </w:r>
      <w:r w:rsidRPr="002A7C6C">
        <w:rPr>
          <w:spacing w:val="-2"/>
        </w:rPr>
        <w:t xml:space="preserve"> </w:t>
      </w:r>
      <w:r w:rsidRPr="002A7C6C">
        <w:t>reviewer. Programs offering services to faculty, managers, and/or classified</w:t>
      </w:r>
      <w:r w:rsidRPr="002A7C6C">
        <w:rPr>
          <w:spacing w:val="1"/>
        </w:rPr>
        <w:t xml:space="preserve"> </w:t>
      </w:r>
      <w:r w:rsidRPr="002A7C6C">
        <w:t>professionals</w:t>
      </w:r>
      <w:r w:rsidRPr="002A7C6C">
        <w:rPr>
          <w:spacing w:val="1"/>
        </w:rPr>
        <w:t xml:space="preserve"> </w:t>
      </w:r>
      <w:r w:rsidRPr="002A7C6C">
        <w:t>should</w:t>
      </w:r>
      <w:r w:rsidRPr="002A7C6C">
        <w:rPr>
          <w:spacing w:val="1"/>
        </w:rPr>
        <w:t xml:space="preserve"> </w:t>
      </w:r>
      <w:r w:rsidRPr="002A7C6C">
        <w:t xml:space="preserve">always </w:t>
      </w:r>
      <w:r w:rsidRPr="002A7C6C">
        <w:rPr>
          <w:spacing w:val="-2"/>
        </w:rPr>
        <w:t>invite</w:t>
      </w:r>
      <w:r w:rsidRPr="002A7C6C">
        <w:rPr>
          <w:spacing w:val="1"/>
        </w:rPr>
        <w:t xml:space="preserve"> </w:t>
      </w:r>
      <w:r w:rsidRPr="002A7C6C">
        <w:t>at least one from this constituency to</w:t>
      </w:r>
      <w:r w:rsidRPr="002A7C6C">
        <w:rPr>
          <w:spacing w:val="1"/>
        </w:rPr>
        <w:t xml:space="preserve"> </w:t>
      </w:r>
      <w:r w:rsidRPr="002A7C6C">
        <w:t>serve as a participant</w:t>
      </w:r>
      <w:r w:rsidRPr="002A7C6C">
        <w:rPr>
          <w:spacing w:val="1"/>
        </w:rPr>
        <w:t xml:space="preserve"> </w:t>
      </w:r>
      <w:r w:rsidRPr="002A7C6C">
        <w:t>or</w:t>
      </w:r>
      <w:r w:rsidRPr="002A7C6C">
        <w:rPr>
          <w:spacing w:val="-2"/>
        </w:rPr>
        <w:t xml:space="preserve"> </w:t>
      </w:r>
      <w:r w:rsidRPr="002A7C6C">
        <w:t>reviewer. Additional</w:t>
      </w:r>
      <w:r w:rsidRPr="002A7C6C">
        <w:rPr>
          <w:spacing w:val="-2"/>
        </w:rPr>
        <w:t xml:space="preserve"> </w:t>
      </w:r>
      <w:r w:rsidRPr="002A7C6C">
        <w:t>participants</w:t>
      </w:r>
      <w:r w:rsidRPr="002A7C6C">
        <w:rPr>
          <w:spacing w:val="-3"/>
        </w:rPr>
        <w:t xml:space="preserve"> </w:t>
      </w:r>
      <w:r w:rsidRPr="002A7C6C">
        <w:t>(e.g.,</w:t>
      </w:r>
      <w:r w:rsidRPr="002A7C6C">
        <w:rPr>
          <w:spacing w:val="-2"/>
        </w:rPr>
        <w:t xml:space="preserve"> </w:t>
      </w:r>
      <w:r w:rsidRPr="002A7C6C">
        <w:t>community members, business representatives) may be added as appropriate</w:t>
      </w:r>
      <w:r w:rsidRPr="002A7C6C">
        <w:rPr>
          <w:spacing w:val="2"/>
        </w:rPr>
        <w:t xml:space="preserve"> </w:t>
      </w:r>
      <w:r w:rsidRPr="002A7C6C">
        <w:t>at the area’s discretion.</w:t>
      </w:r>
    </w:p>
    <w:p w:rsidRPr="00A46078" w:rsidR="004B5F97" w:rsidP="004B5F97" w:rsidRDefault="004B5F97" w14:paraId="20175559" w14:textId="77777777"/>
    <w:p w:rsidRPr="00DB4744" w:rsidR="004C09DE" w:rsidP="004C09DE" w:rsidRDefault="004C09DE" w14:paraId="19C79D4C" w14:textId="77777777">
      <w:pPr>
        <w:pStyle w:val="Heading1"/>
        <w:rPr>
          <w:b/>
          <w:bCs/>
          <w:color w:val="auto"/>
        </w:rPr>
      </w:pPr>
      <w:bookmarkStart w:name="_bookmark4" w:id="19"/>
      <w:bookmarkStart w:name="_Toc48047856" w:id="20"/>
      <w:bookmarkEnd w:id="19"/>
      <w:r w:rsidRPr="00DB4744">
        <w:rPr>
          <w:color w:val="auto"/>
          <w:spacing w:val="-1"/>
        </w:rPr>
        <w:lastRenderedPageBreak/>
        <w:t>General</w:t>
      </w:r>
      <w:r w:rsidRPr="00DB4744">
        <w:rPr>
          <w:color w:val="auto"/>
        </w:rPr>
        <w:t xml:space="preserve"> </w:t>
      </w:r>
      <w:r w:rsidRPr="00DB4744">
        <w:rPr>
          <w:color w:val="auto"/>
          <w:spacing w:val="-1"/>
        </w:rPr>
        <w:t>Suggestions</w:t>
      </w:r>
      <w:r w:rsidRPr="00DB4744">
        <w:rPr>
          <w:color w:val="auto"/>
        </w:rPr>
        <w:t xml:space="preserve"> for</w:t>
      </w:r>
      <w:r w:rsidRPr="00DB4744">
        <w:rPr>
          <w:color w:val="auto"/>
          <w:spacing w:val="-3"/>
        </w:rPr>
        <w:t xml:space="preserve"> </w:t>
      </w:r>
      <w:r w:rsidRPr="00DB4744">
        <w:rPr>
          <w:color w:val="auto"/>
        </w:rPr>
        <w:t>a</w:t>
      </w:r>
      <w:r w:rsidRPr="00DB4744">
        <w:rPr>
          <w:color w:val="auto"/>
          <w:spacing w:val="-2"/>
        </w:rPr>
        <w:t xml:space="preserve"> </w:t>
      </w:r>
      <w:r w:rsidRPr="00DB4744">
        <w:rPr>
          <w:color w:val="auto"/>
          <w:spacing w:val="-1"/>
        </w:rPr>
        <w:t>Successful</w:t>
      </w:r>
      <w:r w:rsidRPr="00DB4744">
        <w:rPr>
          <w:color w:val="auto"/>
          <w:spacing w:val="-3"/>
        </w:rPr>
        <w:t xml:space="preserve"> </w:t>
      </w:r>
      <w:r w:rsidRPr="00DB4744">
        <w:rPr>
          <w:color w:val="auto"/>
          <w:spacing w:val="-1"/>
        </w:rPr>
        <w:t>Process</w:t>
      </w:r>
      <w:bookmarkEnd w:id="20"/>
    </w:p>
    <w:p w:rsidRPr="002A7C6C" w:rsidR="00791D01" w:rsidP="00791D01" w:rsidRDefault="00791D01" w14:paraId="183E5779" w14:textId="77777777">
      <w:r w:rsidRPr="002A7C6C">
        <w:t>Suggestions for authors to create their best document, accurately reflecting their area:</w:t>
      </w:r>
    </w:p>
    <w:p w:rsidRPr="00791D01" w:rsidR="00791D01" w:rsidP="00791D01" w:rsidRDefault="00791D01" w14:paraId="2AAE850A" w14:textId="77777777">
      <w:pPr>
        <w:pStyle w:val="ListParagraph"/>
        <w:numPr>
          <w:ilvl w:val="0"/>
          <w:numId w:val="15"/>
        </w:numPr>
        <w:rPr>
          <w:color w:val="auto"/>
        </w:rPr>
      </w:pPr>
      <w:r w:rsidRPr="00791D01">
        <w:rPr>
          <w:b/>
          <w:color w:val="auto"/>
        </w:rPr>
        <w:t>Start</w:t>
      </w:r>
      <w:r w:rsidRPr="00791D01">
        <w:rPr>
          <w:b/>
          <w:color w:val="auto"/>
          <w:spacing w:val="1"/>
        </w:rPr>
        <w:t xml:space="preserve"> early</w:t>
      </w:r>
      <w:r w:rsidRPr="00791D01">
        <w:rPr>
          <w:color w:val="auto"/>
          <w:spacing w:val="1"/>
        </w:rPr>
        <w:t>, and set aside ample time to discuss the issues related to planning and program review, add</w:t>
      </w:r>
      <w:r w:rsidRPr="00791D01">
        <w:rPr>
          <w:color w:val="auto"/>
        </w:rPr>
        <w:t xml:space="preserve"> to draft, review, and revise your answers to the questions. The difference between an outstanding program plan</w:t>
      </w:r>
      <w:r w:rsidRPr="00791D01">
        <w:rPr>
          <w:color w:val="auto"/>
          <w:spacing w:val="-2"/>
        </w:rPr>
        <w:t xml:space="preserve"> </w:t>
      </w:r>
      <w:r w:rsidRPr="00791D01">
        <w:rPr>
          <w:color w:val="auto"/>
        </w:rPr>
        <w:t>and</w:t>
      </w:r>
      <w:r w:rsidRPr="00791D01">
        <w:rPr>
          <w:color w:val="auto"/>
          <w:spacing w:val="-2"/>
        </w:rPr>
        <w:t xml:space="preserve"> </w:t>
      </w:r>
      <w:r w:rsidRPr="00791D01">
        <w:rPr>
          <w:color w:val="auto"/>
        </w:rPr>
        <w:t>a poorly written</w:t>
      </w:r>
      <w:r w:rsidRPr="00791D01">
        <w:rPr>
          <w:color w:val="auto"/>
          <w:spacing w:val="-2"/>
        </w:rPr>
        <w:t xml:space="preserve"> </w:t>
      </w:r>
      <w:r w:rsidRPr="00791D01">
        <w:rPr>
          <w:color w:val="auto"/>
        </w:rPr>
        <w:t>one often</w:t>
      </w:r>
      <w:r w:rsidRPr="00791D01">
        <w:rPr>
          <w:color w:val="auto"/>
          <w:spacing w:val="-2"/>
        </w:rPr>
        <w:t xml:space="preserve"> </w:t>
      </w:r>
      <w:r w:rsidRPr="00791D01">
        <w:rPr>
          <w:color w:val="auto"/>
        </w:rPr>
        <w:t>boils</w:t>
      </w:r>
      <w:r w:rsidRPr="00791D01">
        <w:rPr>
          <w:color w:val="auto"/>
          <w:spacing w:val="-3"/>
        </w:rPr>
        <w:t xml:space="preserve"> </w:t>
      </w:r>
      <w:r w:rsidRPr="00791D01">
        <w:rPr>
          <w:color w:val="auto"/>
        </w:rPr>
        <w:t>down</w:t>
      </w:r>
      <w:r w:rsidRPr="00791D01">
        <w:rPr>
          <w:color w:val="auto"/>
          <w:spacing w:val="-4"/>
        </w:rPr>
        <w:t xml:space="preserve"> </w:t>
      </w:r>
      <w:r w:rsidRPr="00791D01">
        <w:rPr>
          <w:color w:val="auto"/>
        </w:rPr>
        <w:t>to the</w:t>
      </w:r>
      <w:r w:rsidRPr="00791D01">
        <w:rPr>
          <w:color w:val="auto"/>
          <w:spacing w:val="-2"/>
        </w:rPr>
        <w:t xml:space="preserve"> </w:t>
      </w:r>
      <w:r w:rsidRPr="00791D01">
        <w:rPr>
          <w:color w:val="auto"/>
        </w:rPr>
        <w:t>amount of</w:t>
      </w:r>
      <w:r w:rsidRPr="00791D01">
        <w:rPr>
          <w:color w:val="auto"/>
          <w:spacing w:val="41"/>
        </w:rPr>
        <w:t xml:space="preserve"> </w:t>
      </w:r>
      <w:r w:rsidRPr="00791D01">
        <w:rPr>
          <w:color w:val="auto"/>
        </w:rPr>
        <w:t>time</w:t>
      </w:r>
      <w:r w:rsidRPr="00791D01">
        <w:rPr>
          <w:color w:val="auto"/>
          <w:spacing w:val="-2"/>
        </w:rPr>
        <w:t xml:space="preserve"> </w:t>
      </w:r>
      <w:r w:rsidRPr="00791D01">
        <w:rPr>
          <w:color w:val="auto"/>
        </w:rPr>
        <w:t>devoted to the</w:t>
      </w:r>
      <w:r w:rsidRPr="00791D01">
        <w:rPr>
          <w:color w:val="auto"/>
          <w:spacing w:val="-2"/>
        </w:rPr>
        <w:t xml:space="preserve"> </w:t>
      </w:r>
      <w:r w:rsidRPr="00791D01">
        <w:rPr>
          <w:color w:val="auto"/>
        </w:rPr>
        <w:t>process. On</w:t>
      </w:r>
      <w:r w:rsidRPr="00791D01">
        <w:rPr>
          <w:color w:val="auto"/>
          <w:spacing w:val="-2"/>
        </w:rPr>
        <w:t xml:space="preserve"> </w:t>
      </w:r>
      <w:r w:rsidRPr="00791D01">
        <w:rPr>
          <w:color w:val="auto"/>
        </w:rPr>
        <w:t>the</w:t>
      </w:r>
      <w:r w:rsidRPr="00791D01">
        <w:rPr>
          <w:color w:val="auto"/>
          <w:spacing w:val="-2"/>
        </w:rPr>
        <w:t xml:space="preserve"> </w:t>
      </w:r>
      <w:r w:rsidRPr="00791D01">
        <w:rPr>
          <w:color w:val="auto"/>
        </w:rPr>
        <w:t>other</w:t>
      </w:r>
      <w:r w:rsidRPr="00791D01">
        <w:rPr>
          <w:color w:val="auto"/>
          <w:spacing w:val="-3"/>
        </w:rPr>
        <w:t xml:space="preserve"> </w:t>
      </w:r>
      <w:r w:rsidRPr="00791D01">
        <w:rPr>
          <w:color w:val="auto"/>
        </w:rPr>
        <w:t xml:space="preserve">hand, </w:t>
      </w:r>
      <w:r w:rsidRPr="00791D01">
        <w:rPr>
          <w:color w:val="auto"/>
          <w:spacing w:val="-2"/>
        </w:rPr>
        <w:t>it</w:t>
      </w:r>
      <w:r w:rsidRPr="00791D01">
        <w:rPr>
          <w:color w:val="auto"/>
          <w:spacing w:val="1"/>
        </w:rPr>
        <w:t xml:space="preserve"> </w:t>
      </w:r>
      <w:r w:rsidRPr="00791D01">
        <w:rPr>
          <w:color w:val="auto"/>
        </w:rPr>
        <w:t>is</w:t>
      </w:r>
      <w:r w:rsidRPr="00791D01">
        <w:rPr>
          <w:color w:val="auto"/>
          <w:spacing w:val="1"/>
        </w:rPr>
        <w:t xml:space="preserve"> </w:t>
      </w:r>
      <w:r w:rsidRPr="00791D01">
        <w:rPr>
          <w:color w:val="auto"/>
        </w:rPr>
        <w:t>counterproductive</w:t>
      </w:r>
      <w:r w:rsidRPr="00791D01">
        <w:rPr>
          <w:color w:val="auto"/>
          <w:spacing w:val="-2"/>
        </w:rPr>
        <w:t xml:space="preserve"> </w:t>
      </w:r>
      <w:r w:rsidRPr="00791D01">
        <w:rPr>
          <w:color w:val="auto"/>
        </w:rPr>
        <w:t>to spend</w:t>
      </w:r>
      <w:r w:rsidRPr="00791D01">
        <w:rPr>
          <w:color w:val="auto"/>
          <w:spacing w:val="1"/>
        </w:rPr>
        <w:t xml:space="preserve"> </w:t>
      </w:r>
      <w:r w:rsidRPr="00791D01">
        <w:rPr>
          <w:color w:val="auto"/>
        </w:rPr>
        <w:t>excessive time on the process. Try to strike a reasonable</w:t>
      </w:r>
      <w:r w:rsidRPr="00791D01">
        <w:rPr>
          <w:color w:val="auto"/>
          <w:spacing w:val="-3"/>
        </w:rPr>
        <w:t xml:space="preserve"> </w:t>
      </w:r>
      <w:r w:rsidRPr="00791D01">
        <w:rPr>
          <w:color w:val="auto"/>
        </w:rPr>
        <w:t>balance.</w:t>
      </w:r>
    </w:p>
    <w:p w:rsidRPr="00791D01" w:rsidR="00791D01" w:rsidP="00791D01" w:rsidRDefault="00791D01" w14:paraId="0432A06F" w14:textId="77777777">
      <w:pPr>
        <w:pStyle w:val="ListParagraph"/>
        <w:rPr>
          <w:color w:val="auto"/>
        </w:rPr>
      </w:pPr>
    </w:p>
    <w:p w:rsidRPr="00791D01" w:rsidR="00791D01" w:rsidP="00791D01" w:rsidRDefault="00791D01" w14:paraId="254186F6" w14:textId="77777777">
      <w:pPr>
        <w:pStyle w:val="ListParagraph"/>
        <w:numPr>
          <w:ilvl w:val="0"/>
          <w:numId w:val="15"/>
        </w:numPr>
        <w:spacing w:after="0"/>
        <w:rPr>
          <w:color w:val="auto"/>
        </w:rPr>
      </w:pPr>
      <w:r w:rsidRPr="00791D01">
        <w:rPr>
          <w:color w:val="auto"/>
        </w:rPr>
        <w:t>Length</w:t>
      </w:r>
      <w:r w:rsidRPr="00791D01">
        <w:rPr>
          <w:color w:val="auto"/>
          <w:spacing w:val="-2"/>
        </w:rPr>
        <w:t xml:space="preserve"> </w:t>
      </w:r>
      <w:r w:rsidRPr="00791D01">
        <w:rPr>
          <w:color w:val="auto"/>
        </w:rPr>
        <w:t>of Responses</w:t>
      </w:r>
    </w:p>
    <w:p w:rsidRPr="00791D01" w:rsidR="00791D01" w:rsidP="00791D01" w:rsidRDefault="00791D01" w14:paraId="5DE34D87" w14:textId="77777777">
      <w:pPr>
        <w:spacing w:after="0"/>
        <w:ind w:left="360"/>
      </w:pPr>
      <w:r w:rsidRPr="00791D01">
        <w:t>Please answer all questions</w:t>
      </w:r>
      <w:r w:rsidRPr="00791D01">
        <w:rPr>
          <w:spacing w:val="-2"/>
        </w:rPr>
        <w:t xml:space="preserve"> </w:t>
      </w:r>
      <w:r w:rsidRPr="00791D01">
        <w:t>thoughtfully, fully, and</w:t>
      </w:r>
      <w:r w:rsidRPr="00791D01">
        <w:rPr>
          <w:spacing w:val="-2"/>
        </w:rPr>
        <w:t xml:space="preserve"> </w:t>
      </w:r>
      <w:r w:rsidRPr="00791D01">
        <w:t>accurately, and be</w:t>
      </w:r>
      <w:r w:rsidRPr="00791D01">
        <w:rPr>
          <w:spacing w:val="-2"/>
        </w:rPr>
        <w:t xml:space="preserve"> </w:t>
      </w:r>
      <w:r w:rsidRPr="00791D01">
        <w:t xml:space="preserve">as concise </w:t>
      </w:r>
      <w:r w:rsidRPr="00791D01">
        <w:rPr>
          <w:spacing w:val="-2"/>
        </w:rPr>
        <w:t>as</w:t>
      </w:r>
      <w:r w:rsidRPr="00791D01">
        <w:t xml:space="preserve"> possible. Number of characters in each response is limited to 1,200 characters (approximately 300 words). </w:t>
      </w:r>
    </w:p>
    <w:p w:rsidRPr="00791D01" w:rsidR="00791D01" w:rsidP="00791D01" w:rsidRDefault="00791D01" w14:paraId="74221CCA" w14:textId="77777777">
      <w:pPr>
        <w:spacing w:after="0"/>
        <w:ind w:left="360"/>
      </w:pPr>
    </w:p>
    <w:p w:rsidRPr="00791D01" w:rsidR="00791D01" w:rsidP="00791D01" w:rsidRDefault="00791D01" w14:paraId="5BB76F09" w14:textId="77777777">
      <w:pPr>
        <w:pStyle w:val="ListParagraph"/>
        <w:numPr>
          <w:ilvl w:val="0"/>
          <w:numId w:val="15"/>
        </w:numPr>
        <w:spacing w:after="0"/>
        <w:rPr>
          <w:color w:val="auto"/>
        </w:rPr>
      </w:pPr>
      <w:r w:rsidRPr="00791D01">
        <w:rPr>
          <w:color w:val="auto"/>
        </w:rPr>
        <w:t>Use the</w:t>
      </w:r>
      <w:r w:rsidRPr="00791D01">
        <w:rPr>
          <w:color w:val="auto"/>
          <w:spacing w:val="-2"/>
        </w:rPr>
        <w:t xml:space="preserve"> </w:t>
      </w:r>
      <w:r w:rsidRPr="00791D01">
        <w:rPr>
          <w:color w:val="auto"/>
        </w:rPr>
        <w:t>resources available</w:t>
      </w:r>
    </w:p>
    <w:p w:rsidRPr="00791D01" w:rsidR="00791D01" w:rsidP="00791D01" w:rsidRDefault="00791D01" w14:paraId="272B9DA3" w14:textId="77777777">
      <w:pPr>
        <w:pStyle w:val="ListParagraph"/>
        <w:numPr>
          <w:ilvl w:val="1"/>
          <w:numId w:val="15"/>
        </w:numPr>
        <w:spacing w:before="240"/>
        <w:rPr>
          <w:color w:val="auto"/>
        </w:rPr>
      </w:pPr>
      <w:r w:rsidRPr="00791D01">
        <w:rPr>
          <w:color w:val="auto"/>
        </w:rPr>
        <w:t>“Exemplary” program</w:t>
      </w:r>
      <w:r w:rsidRPr="00791D01">
        <w:rPr>
          <w:color w:val="auto"/>
          <w:spacing w:val="2"/>
        </w:rPr>
        <w:t xml:space="preserve"> </w:t>
      </w:r>
      <w:r w:rsidRPr="00791D01">
        <w:rPr>
          <w:color w:val="auto"/>
        </w:rPr>
        <w:t>document examples</w:t>
      </w:r>
      <w:r w:rsidRPr="00791D01">
        <w:rPr>
          <w:color w:val="auto"/>
          <w:spacing w:val="-3"/>
        </w:rPr>
        <w:t xml:space="preserve"> </w:t>
      </w:r>
      <w:r w:rsidRPr="00791D01">
        <w:rPr>
          <w:color w:val="auto"/>
        </w:rPr>
        <w:t xml:space="preserve">posted on the </w:t>
      </w:r>
      <w:hyperlink w:history="1" r:id="rId23">
        <w:r w:rsidRPr="00791D01">
          <w:rPr>
            <w:rStyle w:val="Hyperlink"/>
          </w:rPr>
          <w:t>Resources Page</w:t>
        </w:r>
      </w:hyperlink>
      <w:r w:rsidRPr="00791D01">
        <w:t xml:space="preserve"> </w:t>
      </w:r>
      <w:r w:rsidRPr="00791D01">
        <w:rPr>
          <w:color w:val="auto"/>
        </w:rPr>
        <w:t>of the PIPR-RAP</w:t>
      </w:r>
      <w:r w:rsidRPr="00791D01">
        <w:rPr>
          <w:color w:val="auto"/>
          <w:spacing w:val="-2"/>
        </w:rPr>
        <w:t xml:space="preserve"> </w:t>
      </w:r>
      <w:r w:rsidRPr="00791D01">
        <w:rPr>
          <w:color w:val="auto"/>
        </w:rPr>
        <w:t>website.</w:t>
      </w:r>
    </w:p>
    <w:p w:rsidRPr="00791D01" w:rsidR="00791D01" w:rsidP="00791D01" w:rsidRDefault="00791D01" w14:paraId="4F4B493C" w14:textId="77777777">
      <w:pPr>
        <w:pStyle w:val="ListParagraph"/>
        <w:numPr>
          <w:ilvl w:val="1"/>
          <w:numId w:val="15"/>
        </w:numPr>
        <w:spacing w:before="240"/>
        <w:rPr>
          <w:color w:val="auto"/>
        </w:rPr>
      </w:pPr>
      <w:r w:rsidRPr="00791D01">
        <w:rPr>
          <w:rStyle w:val="normaltextrun"/>
        </w:rPr>
        <w:t xml:space="preserve">Orientation is September 14 from 1:00 – 3:00. Group work time has been scheduled for Monday, October 12 and November 9 from 1:00 – 2:30 via Zoom. </w:t>
      </w:r>
      <w:r w:rsidRPr="00791D01">
        <w:rPr>
          <w:color w:val="auto"/>
        </w:rPr>
        <w:t>Please plan on attending. During these work times, the PIPR-RAP Chair can give assistance regarding:</w:t>
      </w:r>
    </w:p>
    <w:p w:rsidRPr="00791D01" w:rsidR="00791D01" w:rsidP="00791D01" w:rsidRDefault="00791D01" w14:paraId="16456688" w14:textId="77777777">
      <w:pPr>
        <w:pStyle w:val="ListParagraph"/>
        <w:numPr>
          <w:ilvl w:val="2"/>
          <w:numId w:val="15"/>
        </w:numPr>
        <w:spacing w:before="240"/>
        <w:rPr>
          <w:color w:val="auto"/>
        </w:rPr>
      </w:pPr>
      <w:r w:rsidRPr="00791D01">
        <w:rPr>
          <w:color w:val="auto"/>
        </w:rPr>
        <w:t>Goal Setting</w:t>
      </w:r>
    </w:p>
    <w:p w:rsidRPr="00791D01" w:rsidR="00791D01" w:rsidP="00791D01" w:rsidRDefault="00791D01" w14:paraId="7F7B19D0" w14:textId="77777777">
      <w:pPr>
        <w:pStyle w:val="ListParagraph"/>
        <w:numPr>
          <w:ilvl w:val="2"/>
          <w:numId w:val="15"/>
        </w:numPr>
        <w:spacing w:before="240"/>
        <w:rPr>
          <w:color w:val="auto"/>
        </w:rPr>
      </w:pPr>
      <w:r w:rsidRPr="00791D01">
        <w:rPr>
          <w:color w:val="auto"/>
        </w:rPr>
        <w:t>Access to and Interpretation of Data</w:t>
      </w:r>
    </w:p>
    <w:p w:rsidRPr="00791D01" w:rsidR="00791D01" w:rsidP="00791D01" w:rsidRDefault="00791D01" w14:paraId="309A396C" w14:textId="77777777">
      <w:pPr>
        <w:pStyle w:val="ListParagraph"/>
        <w:numPr>
          <w:ilvl w:val="2"/>
          <w:numId w:val="15"/>
        </w:numPr>
        <w:spacing w:before="240"/>
        <w:rPr>
          <w:color w:val="auto"/>
        </w:rPr>
      </w:pPr>
      <w:r w:rsidRPr="00791D01">
        <w:rPr>
          <w:color w:val="auto"/>
        </w:rPr>
        <w:t>SLO/ SAO Alignment and Assessment</w:t>
      </w:r>
    </w:p>
    <w:p w:rsidRPr="00791D01" w:rsidR="00791D01" w:rsidP="00791D01" w:rsidRDefault="00791D01" w14:paraId="2799BDA0" w14:textId="77777777">
      <w:pPr>
        <w:pStyle w:val="ListParagraph"/>
        <w:numPr>
          <w:ilvl w:val="2"/>
          <w:numId w:val="15"/>
        </w:numPr>
        <w:spacing w:before="240"/>
        <w:rPr>
          <w:color w:val="auto"/>
        </w:rPr>
      </w:pPr>
      <w:r w:rsidRPr="00791D01">
        <w:rPr>
          <w:color w:val="auto"/>
        </w:rPr>
        <w:t>Aligning Goals to the Strategic Plan</w:t>
      </w:r>
    </w:p>
    <w:p w:rsidRPr="00791D01" w:rsidR="00791D01" w:rsidP="00791D01" w:rsidRDefault="00791D01" w14:paraId="500C7159" w14:textId="77777777">
      <w:pPr>
        <w:pStyle w:val="ListParagraph"/>
        <w:numPr>
          <w:ilvl w:val="2"/>
          <w:numId w:val="15"/>
        </w:numPr>
        <w:spacing w:before="240"/>
        <w:rPr>
          <w:color w:val="auto"/>
        </w:rPr>
      </w:pPr>
      <w:r w:rsidRPr="00791D01">
        <w:rPr>
          <w:color w:val="auto"/>
        </w:rPr>
        <w:t>Assessment of New Programs, Initiatives and or Protocols</w:t>
      </w:r>
    </w:p>
    <w:p w:rsidRPr="00791D01" w:rsidR="00791D01" w:rsidP="00791D01" w:rsidRDefault="00791D01" w14:paraId="08655574" w14:textId="77777777">
      <w:pPr>
        <w:pStyle w:val="ListParagraph"/>
        <w:numPr>
          <w:ilvl w:val="1"/>
          <w:numId w:val="15"/>
        </w:numPr>
        <w:spacing w:before="240"/>
        <w:rPr>
          <w:color w:val="auto"/>
        </w:rPr>
      </w:pPr>
      <w:r w:rsidRPr="00791D01">
        <w:rPr>
          <w:color w:val="auto"/>
        </w:rPr>
        <w:t>If</w:t>
      </w:r>
      <w:r w:rsidRPr="00791D01">
        <w:rPr>
          <w:color w:val="auto"/>
          <w:spacing w:val="1"/>
        </w:rPr>
        <w:t xml:space="preserve"> </w:t>
      </w:r>
      <w:r w:rsidRPr="00791D01">
        <w:rPr>
          <w:color w:val="auto"/>
        </w:rPr>
        <w:t>you are stuck</w:t>
      </w:r>
      <w:r w:rsidRPr="00791D01">
        <w:rPr>
          <w:color w:val="auto"/>
          <w:spacing w:val="-2"/>
        </w:rPr>
        <w:t xml:space="preserve"> </w:t>
      </w:r>
      <w:r w:rsidRPr="00791D01">
        <w:rPr>
          <w:color w:val="auto"/>
        </w:rPr>
        <w:t xml:space="preserve">at any </w:t>
      </w:r>
      <w:r w:rsidRPr="00791D01">
        <w:rPr>
          <w:color w:val="auto"/>
          <w:spacing w:val="-2"/>
        </w:rPr>
        <w:t>point</w:t>
      </w:r>
      <w:r w:rsidRPr="00791D01">
        <w:rPr>
          <w:color w:val="auto"/>
          <w:spacing w:val="1"/>
        </w:rPr>
        <w:t xml:space="preserve"> </w:t>
      </w:r>
      <w:r w:rsidRPr="00791D01">
        <w:rPr>
          <w:color w:val="auto"/>
        </w:rPr>
        <w:t>in</w:t>
      </w:r>
      <w:r w:rsidRPr="00791D01">
        <w:rPr>
          <w:color w:val="auto"/>
          <w:spacing w:val="-2"/>
        </w:rPr>
        <w:t xml:space="preserve"> </w:t>
      </w:r>
      <w:r w:rsidRPr="00791D01">
        <w:rPr>
          <w:color w:val="auto"/>
        </w:rPr>
        <w:t>the</w:t>
      </w:r>
      <w:r w:rsidRPr="00791D01">
        <w:rPr>
          <w:color w:val="auto"/>
          <w:spacing w:val="-2"/>
        </w:rPr>
        <w:t xml:space="preserve"> </w:t>
      </w:r>
      <w:r w:rsidRPr="00791D01">
        <w:rPr>
          <w:color w:val="auto"/>
        </w:rPr>
        <w:t>process, contact your</w:t>
      </w:r>
      <w:r w:rsidRPr="00791D01">
        <w:t xml:space="preserve"> </w:t>
      </w:r>
      <w:hyperlink w:history="1" r:id="rId24">
        <w:r w:rsidRPr="00791D01">
          <w:rPr>
            <w:rStyle w:val="Hyperlink"/>
          </w:rPr>
          <w:t>PIPR-RAP Support Team</w:t>
        </w:r>
      </w:hyperlink>
      <w:r w:rsidRPr="00791D01">
        <w:t xml:space="preserve"> </w:t>
      </w:r>
      <w:r w:rsidRPr="00791D01">
        <w:rPr>
          <w:color w:val="auto"/>
          <w:spacing w:val="-2"/>
        </w:rPr>
        <w:t>and</w:t>
      </w:r>
      <w:r w:rsidRPr="00791D01">
        <w:rPr>
          <w:color w:val="auto"/>
          <w:spacing w:val="1"/>
        </w:rPr>
        <w:t xml:space="preserve"> </w:t>
      </w:r>
      <w:r w:rsidRPr="00791D01">
        <w:rPr>
          <w:color w:val="auto"/>
        </w:rPr>
        <w:t>ask for help.</w:t>
      </w:r>
      <w:r w:rsidRPr="00791D01">
        <w:rPr>
          <w:color w:val="auto"/>
          <w:spacing w:val="59"/>
        </w:rPr>
        <w:t xml:space="preserve"> </w:t>
      </w:r>
      <w:r w:rsidRPr="00791D01">
        <w:rPr>
          <w:color w:val="auto"/>
        </w:rPr>
        <w:t>They are your partner in this process and are</w:t>
      </w:r>
      <w:r w:rsidRPr="00791D01">
        <w:rPr>
          <w:color w:val="auto"/>
          <w:spacing w:val="-2"/>
        </w:rPr>
        <w:t xml:space="preserve"> </w:t>
      </w:r>
      <w:r w:rsidRPr="00791D01">
        <w:rPr>
          <w:color w:val="auto"/>
        </w:rPr>
        <w:t>available to</w:t>
      </w:r>
      <w:r w:rsidRPr="00791D01">
        <w:rPr>
          <w:color w:val="auto"/>
          <w:spacing w:val="35"/>
        </w:rPr>
        <w:t xml:space="preserve"> </w:t>
      </w:r>
      <w:r w:rsidRPr="00791D01">
        <w:rPr>
          <w:color w:val="auto"/>
        </w:rPr>
        <w:t>answer your questions.</w:t>
      </w:r>
      <w:r w:rsidRPr="00791D01">
        <w:rPr>
          <w:color w:val="auto"/>
          <w:spacing w:val="1"/>
        </w:rPr>
        <w:t xml:space="preserve"> </w:t>
      </w:r>
    </w:p>
    <w:p w:rsidRPr="00791D01" w:rsidR="00791D01" w:rsidP="00791D01" w:rsidRDefault="00791D01" w14:paraId="328BE8C1" w14:textId="77777777">
      <w:pPr>
        <w:pStyle w:val="ListParagraph"/>
        <w:rPr>
          <w:color w:val="auto"/>
        </w:rPr>
      </w:pPr>
    </w:p>
    <w:p w:rsidRPr="00791D01" w:rsidR="00791D01" w:rsidP="00791D01" w:rsidRDefault="00791D01" w14:paraId="3C6D14FF" w14:textId="77777777">
      <w:pPr>
        <w:pStyle w:val="ListParagraph"/>
        <w:numPr>
          <w:ilvl w:val="0"/>
          <w:numId w:val="15"/>
        </w:numPr>
        <w:spacing w:before="240" w:after="0"/>
        <w:rPr>
          <w:color w:val="auto"/>
        </w:rPr>
      </w:pPr>
      <w:r w:rsidRPr="00791D01">
        <w:rPr>
          <w:color w:val="auto"/>
        </w:rPr>
        <w:t>Define</w:t>
      </w:r>
      <w:r w:rsidRPr="00791D01">
        <w:rPr>
          <w:color w:val="auto"/>
          <w:spacing w:val="-3"/>
        </w:rPr>
        <w:t xml:space="preserve"> </w:t>
      </w:r>
      <w:r w:rsidRPr="00791D01">
        <w:rPr>
          <w:color w:val="auto"/>
        </w:rPr>
        <w:t>any acronyms</w:t>
      </w:r>
      <w:r w:rsidRPr="00791D01">
        <w:rPr>
          <w:color w:val="auto"/>
          <w:spacing w:val="-3"/>
        </w:rPr>
        <w:t xml:space="preserve"> </w:t>
      </w:r>
      <w:r w:rsidRPr="00791D01">
        <w:rPr>
          <w:color w:val="auto"/>
        </w:rPr>
        <w:t>you use in</w:t>
      </w:r>
      <w:r w:rsidRPr="00791D01">
        <w:rPr>
          <w:color w:val="auto"/>
          <w:spacing w:val="-2"/>
        </w:rPr>
        <w:t xml:space="preserve"> </w:t>
      </w:r>
      <w:r w:rsidRPr="00791D01">
        <w:rPr>
          <w:color w:val="auto"/>
        </w:rPr>
        <w:t>your</w:t>
      </w:r>
      <w:r w:rsidRPr="00791D01">
        <w:rPr>
          <w:color w:val="auto"/>
          <w:spacing w:val="-2"/>
        </w:rPr>
        <w:t xml:space="preserve"> </w:t>
      </w:r>
      <w:r w:rsidRPr="00791D01">
        <w:rPr>
          <w:color w:val="auto"/>
        </w:rPr>
        <w:t>documents so</w:t>
      </w:r>
      <w:r w:rsidRPr="00791D01">
        <w:rPr>
          <w:color w:val="auto"/>
          <w:spacing w:val="1"/>
        </w:rPr>
        <w:t xml:space="preserve"> </w:t>
      </w:r>
      <w:r w:rsidRPr="00791D01">
        <w:rPr>
          <w:color w:val="auto"/>
        </w:rPr>
        <w:t>others reading</w:t>
      </w:r>
      <w:r w:rsidRPr="00791D01">
        <w:rPr>
          <w:color w:val="auto"/>
          <w:spacing w:val="-2"/>
        </w:rPr>
        <w:t xml:space="preserve"> </w:t>
      </w:r>
      <w:r w:rsidRPr="00791D01">
        <w:rPr>
          <w:color w:val="auto"/>
        </w:rPr>
        <w:t>can</w:t>
      </w:r>
      <w:r w:rsidRPr="00791D01">
        <w:rPr>
          <w:color w:val="auto"/>
          <w:spacing w:val="1"/>
        </w:rPr>
        <w:t xml:space="preserve"> </w:t>
      </w:r>
      <w:r w:rsidRPr="00791D01">
        <w:rPr>
          <w:color w:val="auto"/>
        </w:rPr>
        <w:t>understand</w:t>
      </w:r>
      <w:r w:rsidRPr="00791D01">
        <w:rPr>
          <w:color w:val="auto"/>
          <w:spacing w:val="1"/>
        </w:rPr>
        <w:t xml:space="preserve"> </w:t>
      </w:r>
      <w:r w:rsidRPr="00791D01">
        <w:rPr>
          <w:color w:val="auto"/>
        </w:rPr>
        <w:t>your meaning.</w:t>
      </w:r>
    </w:p>
    <w:p w:rsidRPr="00791D01" w:rsidR="00791D01" w:rsidP="00791D01" w:rsidRDefault="00791D01" w14:paraId="3FCB4F28" w14:textId="77777777">
      <w:pPr>
        <w:spacing w:after="0"/>
      </w:pPr>
    </w:p>
    <w:p w:rsidRPr="00791D01" w:rsidR="00791D01" w:rsidP="00791D01" w:rsidRDefault="00791D01" w14:paraId="75A8872C" w14:textId="77777777">
      <w:pPr>
        <w:pStyle w:val="ListParagraph"/>
        <w:numPr>
          <w:ilvl w:val="0"/>
          <w:numId w:val="15"/>
        </w:numPr>
        <w:spacing w:after="0"/>
        <w:rPr>
          <w:rFonts w:eastAsia="Gill Sans MT"/>
          <w:color w:val="auto"/>
        </w:rPr>
      </w:pPr>
      <w:r w:rsidRPr="00791D01">
        <w:rPr>
          <w:rFonts w:eastAsia="Gill Sans MT"/>
          <w:color w:val="auto"/>
        </w:rPr>
        <w:t xml:space="preserve">Make your document meaningful. You are creating your departmental plan for the next three years. </w:t>
      </w:r>
      <w:r w:rsidRPr="00791D01">
        <w:rPr>
          <w:color w:val="auto"/>
        </w:rPr>
        <w:t xml:space="preserve">Refer to the College’s </w:t>
      </w:r>
      <w:hyperlink w:history="1" r:id="rId25">
        <w:r w:rsidRPr="00791D01">
          <w:rPr>
            <w:rStyle w:val="Hyperlink"/>
          </w:rPr>
          <w:t>Strategic Plan goals and activities</w:t>
        </w:r>
      </w:hyperlink>
      <w:r w:rsidRPr="00791D01">
        <w:t xml:space="preserve"> </w:t>
      </w:r>
      <w:r w:rsidRPr="00791D01">
        <w:rPr>
          <w:color w:val="auto"/>
        </w:rPr>
        <w:t>as you create program/ departmental goals.</w:t>
      </w:r>
    </w:p>
    <w:p w:rsidRPr="00A46078" w:rsidR="004C09DE" w:rsidP="00B67A78" w:rsidRDefault="004C09DE" w14:paraId="6BD8654E" w14:textId="77777777">
      <w:pPr>
        <w:spacing w:after="0"/>
        <w:rPr>
          <w:rFonts w:ascii="Gill Sans MT" w:hAnsi="Gill Sans MT" w:eastAsia="Gill Sans MT" w:cs="Gill Sans MT"/>
          <w:color w:val="auto"/>
        </w:rPr>
      </w:pPr>
    </w:p>
    <w:p w:rsidRPr="00DB4744" w:rsidR="004C09DE" w:rsidP="004C09DE" w:rsidRDefault="004C09DE" w14:paraId="742FDB5B" w14:textId="77777777">
      <w:pPr>
        <w:pStyle w:val="Heading2"/>
        <w:spacing w:before="197"/>
        <w:rPr>
          <w:b/>
          <w:bCs/>
          <w:color w:val="auto"/>
        </w:rPr>
      </w:pPr>
      <w:bookmarkStart w:name="_bookmark5" w:id="21"/>
      <w:bookmarkStart w:name="_bookmark8" w:id="22"/>
      <w:bookmarkStart w:name="_Toc48047857" w:id="23"/>
      <w:bookmarkEnd w:id="21"/>
      <w:bookmarkEnd w:id="22"/>
      <w:r w:rsidRPr="00DB4744">
        <w:rPr>
          <w:color w:val="auto"/>
        </w:rPr>
        <w:t>Access</w:t>
      </w:r>
      <w:r w:rsidRPr="00DB4744">
        <w:rPr>
          <w:color w:val="auto"/>
          <w:spacing w:val="-12"/>
        </w:rPr>
        <w:t xml:space="preserve"> </w:t>
      </w:r>
      <w:r w:rsidRPr="00DB4744">
        <w:rPr>
          <w:color w:val="auto"/>
        </w:rPr>
        <w:t>to</w:t>
      </w:r>
      <w:r w:rsidRPr="00DB4744">
        <w:rPr>
          <w:color w:val="auto"/>
          <w:spacing w:val="-11"/>
        </w:rPr>
        <w:t xml:space="preserve"> </w:t>
      </w:r>
      <w:r w:rsidRPr="00DB4744">
        <w:rPr>
          <w:color w:val="auto"/>
        </w:rPr>
        <w:t>and</w:t>
      </w:r>
      <w:r w:rsidRPr="00DB4744">
        <w:rPr>
          <w:color w:val="auto"/>
          <w:spacing w:val="-11"/>
        </w:rPr>
        <w:t xml:space="preserve"> </w:t>
      </w:r>
      <w:r w:rsidRPr="00DB4744">
        <w:rPr>
          <w:color w:val="auto"/>
        </w:rPr>
        <w:t>Interpretation</w:t>
      </w:r>
      <w:r w:rsidRPr="00DB4744">
        <w:rPr>
          <w:color w:val="auto"/>
          <w:spacing w:val="-9"/>
        </w:rPr>
        <w:t xml:space="preserve"> </w:t>
      </w:r>
      <w:r w:rsidRPr="00DB4744">
        <w:rPr>
          <w:color w:val="auto"/>
        </w:rPr>
        <w:t>of</w:t>
      </w:r>
      <w:r w:rsidRPr="00DB4744">
        <w:rPr>
          <w:color w:val="auto"/>
          <w:spacing w:val="-11"/>
        </w:rPr>
        <w:t xml:space="preserve"> </w:t>
      </w:r>
      <w:r w:rsidRPr="00DB4744">
        <w:rPr>
          <w:color w:val="auto"/>
        </w:rPr>
        <w:t>Supporting</w:t>
      </w:r>
      <w:r w:rsidRPr="00DB4744">
        <w:rPr>
          <w:color w:val="auto"/>
          <w:spacing w:val="-11"/>
        </w:rPr>
        <w:t xml:space="preserve"> </w:t>
      </w:r>
      <w:r w:rsidRPr="00DB4744">
        <w:rPr>
          <w:color w:val="auto"/>
        </w:rPr>
        <w:t>Evidence</w:t>
      </w:r>
      <w:bookmarkEnd w:id="23"/>
    </w:p>
    <w:p w:rsidRPr="008A61F5" w:rsidR="008A61F5" w:rsidP="008A61F5" w:rsidRDefault="008A61F5" w14:paraId="702FD7CC" w14:textId="75B17F46">
      <w:pPr>
        <w:pStyle w:val="BodyText"/>
        <w:spacing w:before="129"/>
        <w:ind w:left="120" w:right="152" w:firstLine="0"/>
        <w:rPr>
          <w:rFonts w:ascii="Segoe UI" w:hAnsi="Segoe UI" w:cs="Segoe UI"/>
          <w:sz w:val="18"/>
        </w:rPr>
      </w:pPr>
      <w:r w:rsidRPr="008A61F5">
        <w:rPr>
          <w:rFonts w:ascii="Segoe UI" w:hAnsi="Segoe UI" w:cs="Segoe UI"/>
          <w:sz w:val="18"/>
        </w:rPr>
        <w:t xml:space="preserve">Throughout the </w:t>
      </w:r>
      <w:r w:rsidR="00E1137A">
        <w:rPr>
          <w:rFonts w:ascii="Segoe UI" w:hAnsi="Segoe UI" w:cs="Segoe UI"/>
          <w:sz w:val="18"/>
        </w:rPr>
        <w:t>report</w:t>
      </w:r>
      <w:r w:rsidRPr="008A61F5">
        <w:rPr>
          <w:rFonts w:ascii="Segoe UI" w:hAnsi="Segoe UI" w:cs="Segoe UI"/>
          <w:sz w:val="18"/>
        </w:rPr>
        <w:t xml:space="preserve"> you will have prompts directing you to external data (GavDATA, Chancellor’s Office resources, etc.). Your support team will be meeting with you to assist in accessing, interpreting and integrating data into your review and plans.</w:t>
      </w:r>
    </w:p>
    <w:p w:rsidRPr="00DB4744" w:rsidR="004C09DE" w:rsidP="004C09DE" w:rsidRDefault="004C09DE" w14:paraId="17987E19" w14:textId="77777777">
      <w:pPr>
        <w:pStyle w:val="Heading2"/>
        <w:rPr>
          <w:b/>
          <w:bCs/>
          <w:color w:val="auto"/>
        </w:rPr>
      </w:pPr>
      <w:bookmarkStart w:name="_bookmark9" w:id="24"/>
      <w:bookmarkStart w:name="_Toc48047858" w:id="25"/>
      <w:bookmarkEnd w:id="24"/>
      <w:r w:rsidRPr="00DB4744">
        <w:rPr>
          <w:color w:val="auto"/>
        </w:rPr>
        <w:t>Examples</w:t>
      </w:r>
      <w:r w:rsidRPr="00DB4744">
        <w:rPr>
          <w:color w:val="auto"/>
          <w:spacing w:val="-16"/>
        </w:rPr>
        <w:t xml:space="preserve"> </w:t>
      </w:r>
      <w:r w:rsidRPr="00DB4744">
        <w:rPr>
          <w:color w:val="auto"/>
        </w:rPr>
        <w:t>of</w:t>
      </w:r>
      <w:r w:rsidRPr="00DB4744">
        <w:rPr>
          <w:color w:val="auto"/>
          <w:spacing w:val="-14"/>
        </w:rPr>
        <w:t xml:space="preserve"> </w:t>
      </w:r>
      <w:r w:rsidRPr="00DB4744">
        <w:rPr>
          <w:color w:val="auto"/>
        </w:rPr>
        <w:t>High-Quality</w:t>
      </w:r>
      <w:r w:rsidRPr="00DB4744">
        <w:rPr>
          <w:color w:val="auto"/>
          <w:spacing w:val="-18"/>
        </w:rPr>
        <w:t xml:space="preserve"> </w:t>
      </w:r>
      <w:r w:rsidRPr="00DB4744">
        <w:rPr>
          <w:color w:val="auto"/>
        </w:rPr>
        <w:t>Documents</w:t>
      </w:r>
      <w:bookmarkEnd w:id="25"/>
    </w:p>
    <w:p w:rsidRPr="008A61F5" w:rsidR="008A61F5" w:rsidP="008A61F5" w:rsidRDefault="008A61F5" w14:paraId="25887620" w14:textId="77777777">
      <w:pPr>
        <w:pStyle w:val="BodyText"/>
        <w:spacing w:before="129"/>
        <w:ind w:left="120" w:right="277" w:firstLine="0"/>
        <w:rPr>
          <w:rFonts w:ascii="Segoe UI" w:hAnsi="Segoe UI" w:cs="Segoe UI"/>
          <w:sz w:val="18"/>
        </w:rPr>
      </w:pPr>
      <w:bookmarkStart w:name="_bookmark10" w:id="26"/>
      <w:bookmarkEnd w:id="26"/>
      <w:r w:rsidRPr="008A61F5">
        <w:rPr>
          <w:rFonts w:ascii="Segoe UI" w:hAnsi="Segoe UI" w:cs="Segoe UI"/>
          <w:spacing w:val="-1"/>
          <w:sz w:val="18"/>
        </w:rPr>
        <w:t>Before</w:t>
      </w:r>
      <w:r w:rsidRPr="008A61F5">
        <w:rPr>
          <w:rFonts w:ascii="Segoe UI" w:hAnsi="Segoe UI" w:cs="Segoe UI"/>
          <w:sz w:val="18"/>
        </w:rPr>
        <w:t xml:space="preserve"> </w:t>
      </w:r>
      <w:r w:rsidRPr="008A61F5">
        <w:rPr>
          <w:rFonts w:ascii="Segoe UI" w:hAnsi="Segoe UI" w:cs="Segoe UI"/>
          <w:spacing w:val="-2"/>
          <w:sz w:val="18"/>
        </w:rPr>
        <w:t>you</w:t>
      </w:r>
      <w:r w:rsidRPr="008A61F5">
        <w:rPr>
          <w:rFonts w:ascii="Segoe UI" w:hAnsi="Segoe UI" w:cs="Segoe UI"/>
          <w:spacing w:val="1"/>
          <w:sz w:val="18"/>
        </w:rPr>
        <w:t xml:space="preserve"> </w:t>
      </w:r>
      <w:r w:rsidRPr="008A61F5">
        <w:rPr>
          <w:rFonts w:ascii="Segoe UI" w:hAnsi="Segoe UI" w:cs="Segoe UI"/>
          <w:spacing w:val="-1"/>
          <w:sz w:val="18"/>
        </w:rPr>
        <w:t>begin</w:t>
      </w:r>
      <w:r w:rsidRPr="008A61F5">
        <w:rPr>
          <w:rFonts w:ascii="Segoe UI" w:hAnsi="Segoe UI" w:cs="Segoe UI"/>
          <w:sz w:val="18"/>
        </w:rPr>
        <w:t xml:space="preserve"> </w:t>
      </w:r>
      <w:r w:rsidRPr="008A61F5">
        <w:rPr>
          <w:rFonts w:ascii="Segoe UI" w:hAnsi="Segoe UI" w:cs="Segoe UI"/>
          <w:spacing w:val="-1"/>
          <w:sz w:val="18"/>
        </w:rPr>
        <w:t>preparing</w:t>
      </w:r>
      <w:r w:rsidRPr="008A61F5">
        <w:rPr>
          <w:rFonts w:ascii="Segoe UI" w:hAnsi="Segoe UI" w:cs="Segoe UI"/>
          <w:spacing w:val="-3"/>
          <w:sz w:val="18"/>
        </w:rPr>
        <w:t xml:space="preserve"> </w:t>
      </w:r>
      <w:r w:rsidRPr="008A61F5">
        <w:rPr>
          <w:rFonts w:ascii="Segoe UI" w:hAnsi="Segoe UI" w:cs="Segoe UI"/>
          <w:spacing w:val="-1"/>
          <w:sz w:val="18"/>
        </w:rPr>
        <w:t>your</w:t>
      </w:r>
      <w:r w:rsidRPr="008A61F5">
        <w:rPr>
          <w:rFonts w:ascii="Segoe UI" w:hAnsi="Segoe UI" w:cs="Segoe UI"/>
          <w:sz w:val="18"/>
        </w:rPr>
        <w:t xml:space="preserve"> </w:t>
      </w:r>
      <w:r w:rsidRPr="008A61F5">
        <w:rPr>
          <w:rFonts w:ascii="Segoe UI" w:hAnsi="Segoe UI" w:cs="Segoe UI"/>
          <w:spacing w:val="-1"/>
          <w:sz w:val="18"/>
        </w:rPr>
        <w:t>program</w:t>
      </w:r>
      <w:r w:rsidRPr="008A61F5">
        <w:rPr>
          <w:rFonts w:ascii="Segoe UI" w:hAnsi="Segoe UI" w:cs="Segoe UI"/>
          <w:spacing w:val="-2"/>
          <w:sz w:val="18"/>
        </w:rPr>
        <w:t xml:space="preserve"> </w:t>
      </w:r>
      <w:r w:rsidRPr="008A61F5">
        <w:rPr>
          <w:rFonts w:ascii="Segoe UI" w:hAnsi="Segoe UI" w:cs="Segoe UI"/>
          <w:spacing w:val="-1"/>
          <w:sz w:val="18"/>
        </w:rPr>
        <w:t>review</w:t>
      </w:r>
      <w:r w:rsidRPr="008A61F5">
        <w:rPr>
          <w:rFonts w:ascii="Segoe UI" w:hAnsi="Segoe UI" w:cs="Segoe UI"/>
          <w:sz w:val="18"/>
        </w:rPr>
        <w:t xml:space="preserve"> </w:t>
      </w:r>
      <w:r w:rsidRPr="008A61F5">
        <w:rPr>
          <w:rFonts w:ascii="Segoe UI" w:hAnsi="Segoe UI" w:cs="Segoe UI"/>
          <w:spacing w:val="-1"/>
          <w:sz w:val="18"/>
        </w:rPr>
        <w:t>in</w:t>
      </w:r>
      <w:r w:rsidRPr="008A61F5">
        <w:rPr>
          <w:rFonts w:ascii="Segoe UI" w:hAnsi="Segoe UI" w:cs="Segoe UI"/>
          <w:sz w:val="18"/>
        </w:rPr>
        <w:t xml:space="preserve"> </w:t>
      </w:r>
      <w:r w:rsidRPr="008A61F5">
        <w:rPr>
          <w:rFonts w:ascii="Segoe UI" w:hAnsi="Segoe UI" w:cs="Segoe UI"/>
          <w:spacing w:val="-1"/>
          <w:sz w:val="18"/>
        </w:rPr>
        <w:t>earnest,</w:t>
      </w:r>
      <w:r w:rsidRPr="008A61F5">
        <w:rPr>
          <w:rFonts w:ascii="Segoe UI" w:hAnsi="Segoe UI" w:cs="Segoe UI"/>
          <w:sz w:val="18"/>
        </w:rPr>
        <w:t xml:space="preserve"> </w:t>
      </w:r>
      <w:r w:rsidRPr="008A61F5">
        <w:rPr>
          <w:rFonts w:ascii="Segoe UI" w:hAnsi="Segoe UI" w:cs="Segoe UI"/>
          <w:spacing w:val="-1"/>
          <w:sz w:val="18"/>
        </w:rPr>
        <w:t>review</w:t>
      </w:r>
      <w:r w:rsidRPr="008A61F5">
        <w:rPr>
          <w:rFonts w:ascii="Segoe UI" w:hAnsi="Segoe UI" w:cs="Segoe UI"/>
          <w:sz w:val="18"/>
        </w:rPr>
        <w:t xml:space="preserve"> </w:t>
      </w:r>
      <w:r w:rsidRPr="008A61F5">
        <w:rPr>
          <w:rFonts w:ascii="Segoe UI" w:hAnsi="Segoe UI" w:cs="Segoe UI"/>
          <w:spacing w:val="-1"/>
          <w:sz w:val="18"/>
        </w:rPr>
        <w:t>exemplary</w:t>
      </w:r>
      <w:r w:rsidRPr="008A61F5">
        <w:rPr>
          <w:rFonts w:ascii="Segoe UI" w:hAnsi="Segoe UI" w:cs="Segoe UI"/>
          <w:sz w:val="18"/>
        </w:rPr>
        <w:t xml:space="preserve"> </w:t>
      </w:r>
      <w:r w:rsidRPr="008A61F5">
        <w:rPr>
          <w:rFonts w:ascii="Segoe UI" w:hAnsi="Segoe UI" w:cs="Segoe UI"/>
          <w:spacing w:val="-1"/>
          <w:sz w:val="18"/>
        </w:rPr>
        <w:t>submissions</w:t>
      </w:r>
      <w:r w:rsidRPr="008A61F5">
        <w:rPr>
          <w:rFonts w:ascii="Segoe UI" w:hAnsi="Segoe UI" w:cs="Segoe UI"/>
          <w:sz w:val="18"/>
        </w:rPr>
        <w:t xml:space="preserve"> </w:t>
      </w:r>
      <w:r w:rsidRPr="008A61F5">
        <w:rPr>
          <w:rFonts w:ascii="Segoe UI" w:hAnsi="Segoe UI" w:cs="Segoe UI"/>
          <w:spacing w:val="-1"/>
          <w:sz w:val="18"/>
        </w:rPr>
        <w:t>from</w:t>
      </w:r>
      <w:r w:rsidRPr="008A61F5">
        <w:rPr>
          <w:rFonts w:ascii="Segoe UI" w:hAnsi="Segoe UI" w:cs="Segoe UI"/>
          <w:spacing w:val="1"/>
          <w:sz w:val="18"/>
        </w:rPr>
        <w:t xml:space="preserve"> </w:t>
      </w:r>
      <w:r w:rsidRPr="008A61F5">
        <w:rPr>
          <w:rFonts w:ascii="Segoe UI" w:hAnsi="Segoe UI" w:cs="Segoe UI"/>
          <w:spacing w:val="-1"/>
          <w:sz w:val="18"/>
        </w:rPr>
        <w:t>prior</w:t>
      </w:r>
      <w:r w:rsidRPr="008A61F5">
        <w:rPr>
          <w:rFonts w:ascii="Segoe UI" w:hAnsi="Segoe UI" w:cs="Segoe UI"/>
          <w:sz w:val="18"/>
        </w:rPr>
        <w:t xml:space="preserve"> </w:t>
      </w:r>
      <w:r w:rsidRPr="008A61F5">
        <w:rPr>
          <w:rFonts w:ascii="Segoe UI" w:hAnsi="Segoe UI" w:cs="Segoe UI"/>
          <w:spacing w:val="-1"/>
          <w:sz w:val="18"/>
        </w:rPr>
        <w:t xml:space="preserve">cycles posted </w:t>
      </w:r>
      <w:r w:rsidRPr="008A61F5">
        <w:rPr>
          <w:rFonts w:ascii="Segoe UI" w:hAnsi="Segoe UI" w:cs="Segoe UI"/>
          <w:sz w:val="18"/>
        </w:rPr>
        <w:t>on</w:t>
      </w:r>
      <w:r w:rsidRPr="008A61F5">
        <w:rPr>
          <w:rFonts w:ascii="Segoe UI" w:hAnsi="Segoe UI" w:cs="Segoe UI"/>
          <w:spacing w:val="-1"/>
          <w:sz w:val="18"/>
        </w:rPr>
        <w:t xml:space="preserve"> the</w:t>
      </w:r>
      <w:r w:rsidRPr="008A61F5">
        <w:rPr>
          <w:rFonts w:ascii="Segoe UI" w:hAnsi="Segoe UI" w:cs="Segoe UI"/>
          <w:spacing w:val="3"/>
          <w:sz w:val="18"/>
        </w:rPr>
        <w:t xml:space="preserve"> </w:t>
      </w:r>
      <w:hyperlink w:history="1" r:id="rId26">
        <w:r w:rsidRPr="008A61F5">
          <w:rPr>
            <w:rStyle w:val="Hyperlink"/>
            <w:rFonts w:ascii="Segoe UI" w:hAnsi="Segoe UI" w:cs="Segoe UI"/>
            <w:spacing w:val="-1"/>
            <w:sz w:val="18"/>
          </w:rPr>
          <w:t>PIPR-RAP</w:t>
        </w:r>
        <w:r w:rsidRPr="008A61F5">
          <w:rPr>
            <w:rStyle w:val="Hyperlink"/>
            <w:rFonts w:ascii="Segoe UI" w:hAnsi="Segoe UI" w:cs="Segoe UI"/>
            <w:spacing w:val="-3"/>
            <w:sz w:val="18"/>
          </w:rPr>
          <w:t xml:space="preserve"> </w:t>
        </w:r>
        <w:r w:rsidRPr="008A61F5">
          <w:rPr>
            <w:rStyle w:val="Hyperlink"/>
            <w:rFonts w:ascii="Segoe UI" w:hAnsi="Segoe UI" w:cs="Segoe UI"/>
            <w:spacing w:val="-1"/>
            <w:sz w:val="18"/>
          </w:rPr>
          <w:t>website</w:t>
        </w:r>
      </w:hyperlink>
      <w:r w:rsidRPr="008A61F5">
        <w:rPr>
          <w:rFonts w:ascii="Segoe UI" w:hAnsi="Segoe UI" w:cs="Segoe UI"/>
          <w:spacing w:val="-1"/>
          <w:sz w:val="18"/>
        </w:rPr>
        <w:t>.</w:t>
      </w:r>
    </w:p>
    <w:p w:rsidR="00F25D75" w:rsidP="00F25D75" w:rsidRDefault="00F25D75" w14:paraId="0DC0E3B7" w14:textId="77777777">
      <w:pPr>
        <w:pStyle w:val="Heading1"/>
      </w:pPr>
      <w:bookmarkStart w:name="_Toc48047859" w:id="27"/>
      <w:r>
        <w:lastRenderedPageBreak/>
        <w:t>What Happens Next?</w:t>
      </w:r>
      <w:bookmarkEnd w:id="27"/>
    </w:p>
    <w:p w:rsidRPr="008A61F5" w:rsidR="008A61F5" w:rsidP="008A61F5" w:rsidRDefault="008A61F5" w14:paraId="54F66B90" w14:textId="77777777">
      <w:pPr>
        <w:pStyle w:val="paragraph"/>
        <w:spacing w:before="0" w:beforeAutospacing="0" w:after="240" w:afterAutospacing="0"/>
        <w:textAlignment w:val="baseline"/>
        <w:rPr>
          <w:rStyle w:val="eop"/>
          <w:rFonts w:ascii="Segoe UI" w:hAnsi="Segoe UI" w:cs="Segoe UI"/>
          <w:sz w:val="18"/>
          <w:szCs w:val="18"/>
        </w:rPr>
      </w:pPr>
      <w:r w:rsidRPr="008A61F5">
        <w:rPr>
          <w:rStyle w:val="normaltextrun"/>
          <w:rFonts w:ascii="Segoe UI" w:hAnsi="Segoe UI" w:cs="Segoe UI"/>
          <w:sz w:val="18"/>
          <w:szCs w:val="18"/>
        </w:rPr>
        <w:t>Once the report is finalized, it is electronically sent to the dean. Once approved by the dean, your document is complete and will be published on the PIPR-RAP page of the Gavilan College’s external website. </w:t>
      </w:r>
      <w:r w:rsidRPr="008A61F5">
        <w:rPr>
          <w:rStyle w:val="eop"/>
          <w:rFonts w:ascii="Segoe UI" w:hAnsi="Segoe UI" w:eastAsia="Gill Sans MT" w:cs="Segoe UI"/>
          <w:sz w:val="18"/>
          <w:szCs w:val="18"/>
        </w:rPr>
        <w:t> </w:t>
      </w:r>
    </w:p>
    <w:p w:rsidRPr="008A61F5" w:rsidR="008A61F5" w:rsidP="008A61F5" w:rsidRDefault="008A61F5" w14:paraId="0C8959AB" w14:textId="77777777">
      <w:r w:rsidRPr="008A61F5">
        <w:t xml:space="preserve">Deans will work together in Deans Council to identify where collaboration of projects might take place and discuss resource requests. Outcomes of the Deans Council discussions will be forwarded to Cabinet for discussion. Resource requests will be reviewed by the PIPR-RAP Committee for ranking. Once ranked, the committee co-chair will inform authors of results and </w:t>
      </w:r>
      <w:r w:rsidRPr="008A61F5">
        <w:rPr>
          <w:rStyle w:val="normaltextrun"/>
        </w:rPr>
        <w:t>ranking of their resource requests.</w:t>
      </w:r>
      <w:r w:rsidRPr="008A61F5">
        <w:rPr>
          <w:rStyle w:val="eop"/>
        </w:rPr>
        <w:t> </w:t>
      </w:r>
    </w:p>
    <w:p w:rsidRPr="008A61F5" w:rsidR="008A61F5" w:rsidP="008A61F5" w:rsidRDefault="008A61F5" w14:paraId="0C41AD3F" w14:textId="77777777">
      <w:pPr>
        <w:spacing w:after="0"/>
      </w:pPr>
      <w:r w:rsidRPr="008A61F5">
        <w:t>In May, the PIPR-RAP Committee faculty co-chair will present a report to Academic Senate and President’s Council and in June, to the Board of Trustees. The report will include which areas went through the PIPR-RAP process in the academic year, results of the process evaluation and suggested improvements to be made in the following cycle, and include specific report information such as:</w:t>
      </w:r>
    </w:p>
    <w:p w:rsidRPr="008A61F5" w:rsidR="008A61F5" w:rsidP="008A61F5" w:rsidRDefault="008A61F5" w14:paraId="4E9FFF3C" w14:textId="77777777">
      <w:pPr>
        <w:pStyle w:val="ListParagraph"/>
        <w:numPr>
          <w:ilvl w:val="0"/>
          <w:numId w:val="42"/>
        </w:numPr>
        <w:spacing w:after="0"/>
        <w:rPr>
          <w:color w:val="auto"/>
        </w:rPr>
      </w:pPr>
      <w:r w:rsidRPr="008A61F5">
        <w:rPr>
          <w:color w:val="auto"/>
        </w:rPr>
        <w:t xml:space="preserve">A summary of this year’s process and overall findings. </w:t>
      </w:r>
    </w:p>
    <w:p w:rsidRPr="008A61F5" w:rsidR="008A61F5" w:rsidP="008A61F5" w:rsidRDefault="008A61F5" w14:paraId="6B0F8739" w14:textId="72840089">
      <w:pPr>
        <w:pStyle w:val="ListParagraph"/>
        <w:numPr>
          <w:ilvl w:val="0"/>
          <w:numId w:val="42"/>
        </w:numPr>
        <w:spacing w:after="0"/>
        <w:rPr>
          <w:color w:val="auto"/>
        </w:rPr>
      </w:pPr>
      <w:r w:rsidRPr="008A61F5">
        <w:rPr>
          <w:color w:val="auto"/>
        </w:rPr>
        <w:t xml:space="preserve">All department/ program 3-year </w:t>
      </w:r>
      <w:r w:rsidR="00E1137A">
        <w:rPr>
          <w:color w:val="auto"/>
        </w:rPr>
        <w:t>Program Plans</w:t>
      </w:r>
    </w:p>
    <w:p w:rsidRPr="0012709F" w:rsidR="00D464F1" w:rsidP="00D464F1" w:rsidRDefault="00D464F1" w14:paraId="31ABF0D2" w14:textId="77777777">
      <w:pPr>
        <w:pStyle w:val="Heading2"/>
        <w:spacing w:before="0" w:after="0"/>
        <w:rPr>
          <w:color w:val="auto"/>
          <w:sz w:val="12"/>
          <w:szCs w:val="12"/>
        </w:rPr>
      </w:pPr>
    </w:p>
    <w:p w:rsidRPr="0012709F" w:rsidR="00D464F1" w:rsidP="00D464F1" w:rsidRDefault="00845EA1" w14:paraId="5D8DC040" w14:textId="47721F48">
      <w:pPr>
        <w:pStyle w:val="Heading2"/>
        <w:spacing w:before="0" w:after="0"/>
        <w:rPr>
          <w:color w:val="auto"/>
        </w:rPr>
      </w:pPr>
      <w:bookmarkStart w:name="_Toc48047860" w:id="28"/>
      <w:r w:rsidRPr="0012709F">
        <w:rPr>
          <w:color w:val="auto"/>
        </w:rPr>
        <w:t>Implementation and Documentation</w:t>
      </w:r>
      <w:bookmarkEnd w:id="28"/>
    </w:p>
    <w:p w:rsidRPr="008A61F5" w:rsidR="008A61F5" w:rsidP="008A61F5" w:rsidRDefault="008A61F5" w14:paraId="4E1C87FB" w14:textId="77777777">
      <w:pPr>
        <w:pStyle w:val="BodyText"/>
        <w:ind w:left="120" w:firstLine="0"/>
        <w:rPr>
          <w:rFonts w:ascii="Segoe UI" w:hAnsi="Segoe UI" w:cs="Segoe UI"/>
          <w:sz w:val="18"/>
          <w:szCs w:val="18"/>
        </w:rPr>
      </w:pPr>
      <w:r w:rsidRPr="008A61F5">
        <w:rPr>
          <w:rFonts w:ascii="Segoe UI" w:hAnsi="Segoe UI" w:cs="Segoe UI"/>
          <w:spacing w:val="-1"/>
          <w:sz w:val="18"/>
          <w:szCs w:val="18"/>
        </w:rPr>
        <w:t>All</w:t>
      </w:r>
      <w:r w:rsidRPr="008A61F5">
        <w:rPr>
          <w:rFonts w:ascii="Segoe UI" w:hAnsi="Segoe UI" w:cs="Segoe UI"/>
          <w:sz w:val="18"/>
          <w:szCs w:val="18"/>
        </w:rPr>
        <w:t xml:space="preserve"> units </w:t>
      </w:r>
      <w:r w:rsidRPr="008A61F5">
        <w:rPr>
          <w:rFonts w:ascii="Segoe UI" w:hAnsi="Segoe UI" w:cs="Segoe UI"/>
          <w:spacing w:val="-1"/>
          <w:sz w:val="18"/>
          <w:szCs w:val="18"/>
        </w:rPr>
        <w:t>are</w:t>
      </w:r>
      <w:r w:rsidRPr="008A61F5">
        <w:rPr>
          <w:rFonts w:ascii="Segoe UI" w:hAnsi="Segoe UI" w:cs="Segoe UI"/>
          <w:sz w:val="18"/>
          <w:szCs w:val="18"/>
        </w:rPr>
        <w:t xml:space="preserve"> </w:t>
      </w:r>
      <w:r w:rsidRPr="008A61F5">
        <w:rPr>
          <w:rFonts w:ascii="Segoe UI" w:hAnsi="Segoe UI" w:cs="Segoe UI"/>
          <w:spacing w:val="-1"/>
          <w:sz w:val="18"/>
          <w:szCs w:val="18"/>
        </w:rPr>
        <w:t xml:space="preserve">expected </w:t>
      </w:r>
      <w:r w:rsidRPr="008A61F5">
        <w:rPr>
          <w:rFonts w:ascii="Segoe UI" w:hAnsi="Segoe UI" w:cs="Segoe UI"/>
          <w:sz w:val="18"/>
          <w:szCs w:val="18"/>
        </w:rPr>
        <w:t>to</w:t>
      </w:r>
      <w:r w:rsidRPr="008A61F5">
        <w:rPr>
          <w:rFonts w:ascii="Segoe UI" w:hAnsi="Segoe UI" w:cs="Segoe UI"/>
          <w:spacing w:val="-1"/>
          <w:sz w:val="18"/>
          <w:szCs w:val="18"/>
        </w:rPr>
        <w:t xml:space="preserve"> take</w:t>
      </w:r>
      <w:r w:rsidRPr="008A61F5">
        <w:rPr>
          <w:rFonts w:ascii="Segoe UI" w:hAnsi="Segoe UI" w:cs="Segoe UI"/>
          <w:sz w:val="18"/>
          <w:szCs w:val="18"/>
        </w:rPr>
        <w:t xml:space="preserve"> the</w:t>
      </w:r>
      <w:r w:rsidRPr="008A61F5">
        <w:rPr>
          <w:rFonts w:ascii="Segoe UI" w:hAnsi="Segoe UI" w:cs="Segoe UI"/>
          <w:spacing w:val="-2"/>
          <w:sz w:val="18"/>
          <w:szCs w:val="18"/>
        </w:rPr>
        <w:t xml:space="preserve"> </w:t>
      </w:r>
      <w:r w:rsidRPr="008A61F5">
        <w:rPr>
          <w:rFonts w:ascii="Segoe UI" w:hAnsi="Segoe UI" w:cs="Segoe UI"/>
          <w:spacing w:val="-1"/>
          <w:sz w:val="18"/>
          <w:szCs w:val="18"/>
        </w:rPr>
        <w:t>necessary</w:t>
      </w:r>
      <w:r w:rsidRPr="008A61F5">
        <w:rPr>
          <w:rFonts w:ascii="Segoe UI" w:hAnsi="Segoe UI" w:cs="Segoe UI"/>
          <w:sz w:val="18"/>
          <w:szCs w:val="18"/>
        </w:rPr>
        <w:t xml:space="preserve"> </w:t>
      </w:r>
      <w:r w:rsidRPr="008A61F5">
        <w:rPr>
          <w:rFonts w:ascii="Segoe UI" w:hAnsi="Segoe UI" w:cs="Segoe UI"/>
          <w:spacing w:val="-1"/>
          <w:sz w:val="18"/>
          <w:szCs w:val="18"/>
        </w:rPr>
        <w:t>steps</w:t>
      </w:r>
      <w:r w:rsidRPr="008A61F5">
        <w:rPr>
          <w:rFonts w:ascii="Segoe UI" w:hAnsi="Segoe UI" w:cs="Segoe UI"/>
          <w:spacing w:val="-3"/>
          <w:sz w:val="18"/>
          <w:szCs w:val="18"/>
        </w:rPr>
        <w:t xml:space="preserve"> </w:t>
      </w:r>
      <w:r w:rsidRPr="008A61F5">
        <w:rPr>
          <w:rFonts w:ascii="Segoe UI" w:hAnsi="Segoe UI" w:cs="Segoe UI"/>
          <w:spacing w:val="1"/>
          <w:sz w:val="18"/>
          <w:szCs w:val="18"/>
        </w:rPr>
        <w:t>to</w:t>
      </w:r>
      <w:r w:rsidRPr="008A61F5">
        <w:rPr>
          <w:rFonts w:ascii="Segoe UI" w:hAnsi="Segoe UI" w:cs="Segoe UI"/>
          <w:spacing w:val="-1"/>
          <w:sz w:val="18"/>
          <w:szCs w:val="18"/>
        </w:rPr>
        <w:t xml:space="preserve"> achieve</w:t>
      </w:r>
      <w:r w:rsidRPr="008A61F5">
        <w:rPr>
          <w:rFonts w:ascii="Segoe UI" w:hAnsi="Segoe UI" w:cs="Segoe UI"/>
          <w:sz w:val="18"/>
          <w:szCs w:val="18"/>
        </w:rPr>
        <w:t xml:space="preserve"> the</w:t>
      </w:r>
      <w:r w:rsidRPr="008A61F5">
        <w:rPr>
          <w:rFonts w:ascii="Segoe UI" w:hAnsi="Segoe UI" w:cs="Segoe UI"/>
          <w:spacing w:val="-2"/>
          <w:sz w:val="18"/>
          <w:szCs w:val="18"/>
        </w:rPr>
        <w:t xml:space="preserve"> </w:t>
      </w:r>
      <w:r w:rsidRPr="008A61F5">
        <w:rPr>
          <w:rFonts w:ascii="Segoe UI" w:hAnsi="Segoe UI" w:cs="Segoe UI"/>
          <w:spacing w:val="-1"/>
          <w:sz w:val="18"/>
          <w:szCs w:val="18"/>
        </w:rPr>
        <w:t>goals and</w:t>
      </w:r>
      <w:r w:rsidRPr="008A61F5">
        <w:rPr>
          <w:rFonts w:ascii="Segoe UI" w:hAnsi="Segoe UI" w:cs="Segoe UI"/>
          <w:spacing w:val="-2"/>
          <w:sz w:val="18"/>
          <w:szCs w:val="18"/>
        </w:rPr>
        <w:t xml:space="preserve"> </w:t>
      </w:r>
      <w:r w:rsidRPr="008A61F5">
        <w:rPr>
          <w:rFonts w:ascii="Segoe UI" w:hAnsi="Segoe UI" w:cs="Segoe UI"/>
          <w:spacing w:val="-1"/>
          <w:sz w:val="18"/>
          <w:szCs w:val="18"/>
        </w:rPr>
        <w:t>objectives</w:t>
      </w:r>
      <w:r w:rsidRPr="008A61F5">
        <w:rPr>
          <w:rFonts w:ascii="Segoe UI" w:hAnsi="Segoe UI" w:cs="Segoe UI"/>
          <w:sz w:val="18"/>
          <w:szCs w:val="18"/>
        </w:rPr>
        <w:t xml:space="preserve"> they </w:t>
      </w:r>
      <w:r w:rsidRPr="008A61F5">
        <w:rPr>
          <w:rFonts w:ascii="Segoe UI" w:hAnsi="Segoe UI" w:cs="Segoe UI"/>
          <w:spacing w:val="-1"/>
          <w:sz w:val="18"/>
          <w:szCs w:val="18"/>
        </w:rPr>
        <w:t>have</w:t>
      </w:r>
      <w:r w:rsidRPr="008A61F5">
        <w:rPr>
          <w:rFonts w:ascii="Segoe UI" w:hAnsi="Segoe UI" w:cs="Segoe UI"/>
          <w:spacing w:val="37"/>
          <w:sz w:val="18"/>
          <w:szCs w:val="18"/>
        </w:rPr>
        <w:t xml:space="preserve"> </w:t>
      </w:r>
      <w:r w:rsidRPr="008A61F5">
        <w:rPr>
          <w:rFonts w:ascii="Segoe UI" w:hAnsi="Segoe UI" w:cs="Segoe UI"/>
          <w:spacing w:val="-1"/>
          <w:sz w:val="18"/>
          <w:szCs w:val="18"/>
        </w:rPr>
        <w:t>identified in</w:t>
      </w:r>
      <w:r w:rsidRPr="008A61F5">
        <w:rPr>
          <w:rFonts w:ascii="Segoe UI" w:hAnsi="Segoe UI" w:cs="Segoe UI"/>
          <w:spacing w:val="-2"/>
          <w:sz w:val="18"/>
          <w:szCs w:val="18"/>
        </w:rPr>
        <w:t xml:space="preserve"> </w:t>
      </w:r>
      <w:r w:rsidRPr="008A61F5">
        <w:rPr>
          <w:rFonts w:ascii="Segoe UI" w:hAnsi="Segoe UI" w:cs="Segoe UI"/>
          <w:sz w:val="18"/>
          <w:szCs w:val="18"/>
        </w:rPr>
        <w:t>their</w:t>
      </w:r>
      <w:r w:rsidRPr="008A61F5">
        <w:rPr>
          <w:rFonts w:ascii="Segoe UI" w:hAnsi="Segoe UI" w:cs="Segoe UI"/>
          <w:spacing w:val="-1"/>
          <w:sz w:val="18"/>
          <w:szCs w:val="18"/>
        </w:rPr>
        <w:t xml:space="preserve"> </w:t>
      </w:r>
      <w:r w:rsidRPr="008A61F5">
        <w:rPr>
          <w:rFonts w:ascii="Segoe UI" w:hAnsi="Segoe UI" w:cs="Segoe UI"/>
          <w:i/>
          <w:spacing w:val="-1"/>
          <w:sz w:val="18"/>
          <w:szCs w:val="18"/>
        </w:rPr>
        <w:t>Goals Section</w:t>
      </w:r>
      <w:r w:rsidRPr="008A61F5">
        <w:rPr>
          <w:rFonts w:ascii="Segoe UI" w:hAnsi="Segoe UI" w:cs="Segoe UI"/>
          <w:sz w:val="18"/>
          <w:szCs w:val="18"/>
        </w:rPr>
        <w:t xml:space="preserve"> </w:t>
      </w:r>
      <w:r w:rsidRPr="008A61F5">
        <w:rPr>
          <w:rFonts w:ascii="Segoe UI" w:hAnsi="Segoe UI" w:cs="Segoe UI"/>
          <w:spacing w:val="-1"/>
          <w:sz w:val="18"/>
          <w:szCs w:val="18"/>
        </w:rPr>
        <w:t>according</w:t>
      </w:r>
      <w:r w:rsidRPr="008A61F5">
        <w:rPr>
          <w:rFonts w:ascii="Segoe UI" w:hAnsi="Segoe UI" w:cs="Segoe UI"/>
          <w:spacing w:val="-2"/>
          <w:sz w:val="18"/>
          <w:szCs w:val="18"/>
        </w:rPr>
        <w:t xml:space="preserve"> </w:t>
      </w:r>
      <w:r w:rsidRPr="008A61F5">
        <w:rPr>
          <w:rFonts w:ascii="Segoe UI" w:hAnsi="Segoe UI" w:cs="Segoe UI"/>
          <w:sz w:val="18"/>
          <w:szCs w:val="18"/>
        </w:rPr>
        <w:t>to</w:t>
      </w:r>
      <w:r w:rsidRPr="008A61F5">
        <w:rPr>
          <w:rFonts w:ascii="Segoe UI" w:hAnsi="Segoe UI" w:cs="Segoe UI"/>
          <w:spacing w:val="-1"/>
          <w:sz w:val="18"/>
          <w:szCs w:val="18"/>
        </w:rPr>
        <w:t xml:space="preserve"> </w:t>
      </w:r>
      <w:r w:rsidRPr="008A61F5">
        <w:rPr>
          <w:rFonts w:ascii="Segoe UI" w:hAnsi="Segoe UI" w:cs="Segoe UI"/>
          <w:sz w:val="18"/>
          <w:szCs w:val="18"/>
        </w:rPr>
        <w:t>the</w:t>
      </w:r>
      <w:r w:rsidRPr="008A61F5">
        <w:rPr>
          <w:rFonts w:ascii="Segoe UI" w:hAnsi="Segoe UI" w:cs="Segoe UI"/>
          <w:spacing w:val="-2"/>
          <w:sz w:val="18"/>
          <w:szCs w:val="18"/>
        </w:rPr>
        <w:t xml:space="preserve"> </w:t>
      </w:r>
      <w:r w:rsidRPr="008A61F5">
        <w:rPr>
          <w:rFonts w:ascii="Segoe UI" w:hAnsi="Segoe UI" w:cs="Segoe UI"/>
          <w:spacing w:val="-1"/>
          <w:sz w:val="18"/>
          <w:szCs w:val="18"/>
        </w:rPr>
        <w:t>timelines</w:t>
      </w:r>
      <w:r w:rsidRPr="008A61F5">
        <w:rPr>
          <w:rFonts w:ascii="Segoe UI" w:hAnsi="Segoe UI" w:cs="Segoe UI"/>
          <w:sz w:val="18"/>
          <w:szCs w:val="18"/>
        </w:rPr>
        <w:t xml:space="preserve"> </w:t>
      </w:r>
      <w:r w:rsidRPr="008A61F5">
        <w:rPr>
          <w:rFonts w:ascii="Segoe UI" w:hAnsi="Segoe UI" w:cs="Segoe UI"/>
          <w:spacing w:val="-1"/>
          <w:sz w:val="18"/>
          <w:szCs w:val="18"/>
        </w:rPr>
        <w:t>and</w:t>
      </w:r>
      <w:r w:rsidRPr="008A61F5">
        <w:rPr>
          <w:rFonts w:ascii="Segoe UI" w:hAnsi="Segoe UI" w:cs="Segoe UI"/>
          <w:spacing w:val="-2"/>
          <w:sz w:val="18"/>
          <w:szCs w:val="18"/>
        </w:rPr>
        <w:t xml:space="preserve"> </w:t>
      </w:r>
      <w:r w:rsidRPr="008A61F5">
        <w:rPr>
          <w:rFonts w:ascii="Segoe UI" w:hAnsi="Segoe UI" w:cs="Segoe UI"/>
          <w:spacing w:val="-1"/>
          <w:sz w:val="18"/>
          <w:szCs w:val="18"/>
        </w:rPr>
        <w:t>priorities</w:t>
      </w:r>
      <w:r w:rsidRPr="008A61F5">
        <w:rPr>
          <w:rFonts w:ascii="Segoe UI" w:hAnsi="Segoe UI" w:cs="Segoe UI"/>
          <w:spacing w:val="-3"/>
          <w:sz w:val="18"/>
          <w:szCs w:val="18"/>
        </w:rPr>
        <w:t xml:space="preserve"> </w:t>
      </w:r>
      <w:r w:rsidRPr="008A61F5">
        <w:rPr>
          <w:rFonts w:ascii="Segoe UI" w:hAnsi="Segoe UI" w:cs="Segoe UI"/>
          <w:sz w:val="18"/>
          <w:szCs w:val="18"/>
        </w:rPr>
        <w:t>they</w:t>
      </w:r>
      <w:r w:rsidRPr="008A61F5">
        <w:rPr>
          <w:rFonts w:ascii="Segoe UI" w:hAnsi="Segoe UI" w:cs="Segoe UI"/>
          <w:spacing w:val="-3"/>
          <w:sz w:val="18"/>
          <w:szCs w:val="18"/>
        </w:rPr>
        <w:t xml:space="preserve"> </w:t>
      </w:r>
      <w:r w:rsidRPr="008A61F5">
        <w:rPr>
          <w:rFonts w:ascii="Segoe UI" w:hAnsi="Segoe UI" w:cs="Segoe UI"/>
          <w:spacing w:val="-1"/>
          <w:sz w:val="18"/>
          <w:szCs w:val="18"/>
        </w:rPr>
        <w:t>have</w:t>
      </w:r>
      <w:r w:rsidRPr="008A61F5">
        <w:rPr>
          <w:rFonts w:ascii="Segoe UI" w:hAnsi="Segoe UI" w:cs="Segoe UI"/>
          <w:sz w:val="18"/>
          <w:szCs w:val="18"/>
        </w:rPr>
        <w:t xml:space="preserve"> </w:t>
      </w:r>
      <w:r w:rsidRPr="008A61F5">
        <w:rPr>
          <w:rFonts w:ascii="Segoe UI" w:hAnsi="Segoe UI" w:cs="Segoe UI"/>
          <w:spacing w:val="-1"/>
          <w:sz w:val="18"/>
          <w:szCs w:val="18"/>
        </w:rPr>
        <w:t>specified.</w:t>
      </w:r>
      <w:r w:rsidRPr="008A61F5">
        <w:rPr>
          <w:rFonts w:ascii="Segoe UI" w:hAnsi="Segoe UI" w:cs="Segoe UI"/>
          <w:sz w:val="18"/>
          <w:szCs w:val="18"/>
        </w:rPr>
        <w:t xml:space="preserve"> </w:t>
      </w:r>
      <w:r w:rsidRPr="008A61F5">
        <w:rPr>
          <w:rFonts w:ascii="Segoe UI" w:hAnsi="Segoe UI" w:cs="Segoe UI"/>
          <w:spacing w:val="-1"/>
          <w:sz w:val="18"/>
          <w:szCs w:val="18"/>
        </w:rPr>
        <w:t>Actions</w:t>
      </w:r>
      <w:r w:rsidRPr="008A61F5">
        <w:rPr>
          <w:rFonts w:ascii="Segoe UI" w:hAnsi="Segoe UI" w:cs="Segoe UI"/>
          <w:sz w:val="18"/>
          <w:szCs w:val="18"/>
        </w:rPr>
        <w:t xml:space="preserve"> </w:t>
      </w:r>
      <w:r w:rsidRPr="008A61F5">
        <w:rPr>
          <w:rFonts w:ascii="Segoe UI" w:hAnsi="Segoe UI" w:cs="Segoe UI"/>
          <w:spacing w:val="-1"/>
          <w:sz w:val="18"/>
          <w:szCs w:val="18"/>
        </w:rPr>
        <w:t>under</w:t>
      </w:r>
      <w:r w:rsidRPr="008A61F5">
        <w:rPr>
          <w:rFonts w:ascii="Segoe UI" w:hAnsi="Segoe UI" w:cs="Segoe UI"/>
          <w:sz w:val="18"/>
          <w:szCs w:val="18"/>
        </w:rPr>
        <w:t xml:space="preserve"> ‘</w:t>
      </w:r>
      <w:r w:rsidRPr="008A61F5">
        <w:rPr>
          <w:rFonts w:ascii="Segoe UI" w:hAnsi="Segoe UI" w:cs="Segoe UI"/>
          <w:spacing w:val="-1"/>
          <w:sz w:val="18"/>
          <w:szCs w:val="18"/>
        </w:rPr>
        <w:t>Objectives’</w:t>
      </w:r>
      <w:r w:rsidRPr="008A61F5">
        <w:rPr>
          <w:rFonts w:ascii="Segoe UI" w:hAnsi="Segoe UI" w:cs="Segoe UI"/>
          <w:sz w:val="18"/>
          <w:szCs w:val="18"/>
        </w:rPr>
        <w:t xml:space="preserve"> </w:t>
      </w:r>
      <w:r w:rsidRPr="008A61F5">
        <w:rPr>
          <w:rFonts w:ascii="Segoe UI" w:hAnsi="Segoe UI" w:cs="Segoe UI"/>
          <w:spacing w:val="-1"/>
          <w:sz w:val="18"/>
          <w:szCs w:val="18"/>
        </w:rPr>
        <w:t xml:space="preserve">contingent </w:t>
      </w:r>
      <w:r w:rsidRPr="008A61F5">
        <w:rPr>
          <w:rFonts w:ascii="Segoe UI" w:hAnsi="Segoe UI" w:cs="Segoe UI"/>
          <w:sz w:val="18"/>
          <w:szCs w:val="18"/>
        </w:rPr>
        <w:t>on</w:t>
      </w:r>
      <w:r w:rsidRPr="008A61F5">
        <w:rPr>
          <w:rFonts w:ascii="Segoe UI" w:hAnsi="Segoe UI" w:cs="Segoe UI"/>
          <w:spacing w:val="-1"/>
          <w:sz w:val="18"/>
          <w:szCs w:val="18"/>
        </w:rPr>
        <w:t xml:space="preserve"> </w:t>
      </w:r>
      <w:r w:rsidRPr="008A61F5">
        <w:rPr>
          <w:rFonts w:ascii="Segoe UI" w:hAnsi="Segoe UI" w:cs="Segoe UI"/>
          <w:sz w:val="18"/>
          <w:szCs w:val="18"/>
        </w:rPr>
        <w:t>the</w:t>
      </w:r>
      <w:r w:rsidRPr="008A61F5">
        <w:rPr>
          <w:rFonts w:ascii="Segoe UI" w:hAnsi="Segoe UI" w:cs="Segoe UI"/>
          <w:spacing w:val="-2"/>
          <w:sz w:val="18"/>
          <w:szCs w:val="18"/>
        </w:rPr>
        <w:t xml:space="preserve"> </w:t>
      </w:r>
      <w:r w:rsidRPr="008A61F5">
        <w:rPr>
          <w:rFonts w:ascii="Segoe UI" w:hAnsi="Segoe UI" w:cs="Segoe UI"/>
          <w:spacing w:val="-1"/>
          <w:sz w:val="18"/>
          <w:szCs w:val="18"/>
        </w:rPr>
        <w:t>unit’s</w:t>
      </w:r>
      <w:r w:rsidRPr="008A61F5">
        <w:rPr>
          <w:rFonts w:ascii="Segoe UI" w:hAnsi="Segoe UI" w:cs="Segoe UI"/>
          <w:sz w:val="18"/>
          <w:szCs w:val="18"/>
        </w:rPr>
        <w:t xml:space="preserve"> </w:t>
      </w:r>
      <w:r w:rsidRPr="008A61F5">
        <w:rPr>
          <w:rFonts w:ascii="Segoe UI" w:hAnsi="Segoe UI" w:cs="Segoe UI"/>
          <w:spacing w:val="-1"/>
          <w:sz w:val="18"/>
          <w:szCs w:val="18"/>
        </w:rPr>
        <w:t xml:space="preserve">receipt </w:t>
      </w:r>
      <w:r w:rsidRPr="008A61F5">
        <w:rPr>
          <w:rFonts w:ascii="Segoe UI" w:hAnsi="Segoe UI" w:cs="Segoe UI"/>
          <w:sz w:val="18"/>
          <w:szCs w:val="18"/>
        </w:rPr>
        <w:t>of</w:t>
      </w:r>
      <w:r w:rsidRPr="008A61F5">
        <w:rPr>
          <w:rFonts w:ascii="Segoe UI" w:hAnsi="Segoe UI" w:cs="Segoe UI"/>
          <w:spacing w:val="-1"/>
          <w:sz w:val="18"/>
          <w:szCs w:val="18"/>
        </w:rPr>
        <w:t xml:space="preserve"> requested</w:t>
      </w:r>
      <w:r w:rsidRPr="008A61F5">
        <w:rPr>
          <w:rFonts w:ascii="Segoe UI" w:hAnsi="Segoe UI" w:cs="Segoe UI"/>
          <w:spacing w:val="-2"/>
          <w:sz w:val="18"/>
          <w:szCs w:val="18"/>
        </w:rPr>
        <w:t xml:space="preserve"> </w:t>
      </w:r>
      <w:r w:rsidRPr="008A61F5">
        <w:rPr>
          <w:rFonts w:ascii="Segoe UI" w:hAnsi="Segoe UI" w:cs="Segoe UI"/>
          <w:spacing w:val="-1"/>
          <w:sz w:val="18"/>
          <w:szCs w:val="18"/>
        </w:rPr>
        <w:t>resources</w:t>
      </w:r>
      <w:r w:rsidRPr="008A61F5">
        <w:rPr>
          <w:rFonts w:ascii="Segoe UI" w:hAnsi="Segoe UI" w:cs="Segoe UI"/>
          <w:sz w:val="18"/>
          <w:szCs w:val="18"/>
        </w:rPr>
        <w:t xml:space="preserve"> may</w:t>
      </w:r>
      <w:r w:rsidRPr="008A61F5">
        <w:rPr>
          <w:rFonts w:ascii="Segoe UI" w:hAnsi="Segoe UI" w:cs="Segoe UI"/>
          <w:spacing w:val="-1"/>
          <w:sz w:val="18"/>
          <w:szCs w:val="18"/>
        </w:rPr>
        <w:t xml:space="preserve"> </w:t>
      </w:r>
      <w:r w:rsidRPr="008A61F5">
        <w:rPr>
          <w:rFonts w:ascii="Segoe UI" w:hAnsi="Segoe UI" w:cs="Segoe UI"/>
          <w:sz w:val="18"/>
          <w:szCs w:val="18"/>
        </w:rPr>
        <w:t>be</w:t>
      </w:r>
      <w:r w:rsidRPr="008A61F5">
        <w:rPr>
          <w:rFonts w:ascii="Segoe UI" w:hAnsi="Segoe UI" w:cs="Segoe UI"/>
          <w:spacing w:val="59"/>
          <w:sz w:val="18"/>
          <w:szCs w:val="18"/>
        </w:rPr>
        <w:t xml:space="preserve"> </w:t>
      </w:r>
      <w:r w:rsidRPr="008A61F5">
        <w:rPr>
          <w:rFonts w:ascii="Segoe UI" w:hAnsi="Segoe UI" w:cs="Segoe UI"/>
          <w:spacing w:val="-1"/>
          <w:sz w:val="18"/>
          <w:szCs w:val="18"/>
        </w:rPr>
        <w:t>delayed</w:t>
      </w:r>
      <w:r w:rsidRPr="008A61F5">
        <w:rPr>
          <w:rFonts w:ascii="Segoe UI" w:hAnsi="Segoe UI" w:cs="Segoe UI"/>
          <w:spacing w:val="1"/>
          <w:sz w:val="18"/>
          <w:szCs w:val="18"/>
        </w:rPr>
        <w:t xml:space="preserve"> </w:t>
      </w:r>
      <w:r w:rsidRPr="008A61F5">
        <w:rPr>
          <w:rFonts w:ascii="Segoe UI" w:hAnsi="Segoe UI" w:cs="Segoe UI"/>
          <w:spacing w:val="-1"/>
          <w:sz w:val="18"/>
          <w:szCs w:val="18"/>
        </w:rPr>
        <w:t>if</w:t>
      </w:r>
      <w:r w:rsidRPr="008A61F5">
        <w:rPr>
          <w:rFonts w:ascii="Segoe UI" w:hAnsi="Segoe UI" w:cs="Segoe UI"/>
          <w:spacing w:val="-2"/>
          <w:sz w:val="18"/>
          <w:szCs w:val="18"/>
        </w:rPr>
        <w:t xml:space="preserve"> </w:t>
      </w:r>
      <w:r w:rsidRPr="008A61F5">
        <w:rPr>
          <w:rFonts w:ascii="Segoe UI" w:hAnsi="Segoe UI" w:cs="Segoe UI"/>
          <w:sz w:val="18"/>
          <w:szCs w:val="18"/>
        </w:rPr>
        <w:t>those</w:t>
      </w:r>
      <w:r w:rsidRPr="008A61F5">
        <w:rPr>
          <w:rFonts w:ascii="Segoe UI" w:hAnsi="Segoe UI" w:cs="Segoe UI"/>
          <w:spacing w:val="-2"/>
          <w:sz w:val="18"/>
          <w:szCs w:val="18"/>
        </w:rPr>
        <w:t xml:space="preserve"> </w:t>
      </w:r>
      <w:r w:rsidRPr="008A61F5">
        <w:rPr>
          <w:rFonts w:ascii="Segoe UI" w:hAnsi="Segoe UI" w:cs="Segoe UI"/>
          <w:spacing w:val="-1"/>
          <w:sz w:val="18"/>
          <w:szCs w:val="18"/>
        </w:rPr>
        <w:t>resources</w:t>
      </w:r>
      <w:r w:rsidRPr="008A61F5">
        <w:rPr>
          <w:rFonts w:ascii="Segoe UI" w:hAnsi="Segoe UI" w:cs="Segoe UI"/>
          <w:spacing w:val="-3"/>
          <w:sz w:val="18"/>
          <w:szCs w:val="18"/>
        </w:rPr>
        <w:t xml:space="preserve"> </w:t>
      </w:r>
      <w:r w:rsidRPr="008A61F5">
        <w:rPr>
          <w:rFonts w:ascii="Segoe UI" w:hAnsi="Segoe UI" w:cs="Segoe UI"/>
          <w:spacing w:val="-1"/>
          <w:sz w:val="18"/>
          <w:szCs w:val="18"/>
        </w:rPr>
        <w:t>are</w:t>
      </w:r>
      <w:r w:rsidRPr="008A61F5">
        <w:rPr>
          <w:rFonts w:ascii="Segoe UI" w:hAnsi="Segoe UI" w:cs="Segoe UI"/>
          <w:sz w:val="18"/>
          <w:szCs w:val="18"/>
        </w:rPr>
        <w:t xml:space="preserve"> not </w:t>
      </w:r>
      <w:r w:rsidRPr="008A61F5">
        <w:rPr>
          <w:rFonts w:ascii="Segoe UI" w:hAnsi="Segoe UI" w:cs="Segoe UI"/>
          <w:spacing w:val="-1"/>
          <w:sz w:val="18"/>
          <w:szCs w:val="18"/>
        </w:rPr>
        <w:t>available.</w:t>
      </w:r>
      <w:r w:rsidRPr="008A61F5">
        <w:rPr>
          <w:rFonts w:ascii="Segoe UI" w:hAnsi="Segoe UI" w:cs="Segoe UI"/>
          <w:sz w:val="18"/>
          <w:szCs w:val="18"/>
        </w:rPr>
        <w:t xml:space="preserve"> </w:t>
      </w:r>
      <w:r w:rsidRPr="008A61F5">
        <w:rPr>
          <w:rFonts w:ascii="Segoe UI" w:hAnsi="Segoe UI" w:cs="Segoe UI"/>
          <w:spacing w:val="1"/>
          <w:sz w:val="18"/>
          <w:szCs w:val="18"/>
        </w:rPr>
        <w:t xml:space="preserve"> </w:t>
      </w:r>
      <w:r w:rsidRPr="008A61F5">
        <w:rPr>
          <w:rFonts w:ascii="Segoe UI" w:hAnsi="Segoe UI" w:cs="Segoe UI"/>
          <w:sz w:val="18"/>
          <w:szCs w:val="18"/>
        </w:rPr>
        <w:t>In</w:t>
      </w:r>
      <w:r w:rsidRPr="008A61F5">
        <w:rPr>
          <w:rFonts w:ascii="Segoe UI" w:hAnsi="Segoe UI" w:cs="Segoe UI"/>
          <w:spacing w:val="-2"/>
          <w:sz w:val="18"/>
          <w:szCs w:val="18"/>
        </w:rPr>
        <w:t xml:space="preserve"> </w:t>
      </w:r>
      <w:r w:rsidRPr="008A61F5">
        <w:rPr>
          <w:rFonts w:ascii="Segoe UI" w:hAnsi="Segoe UI" w:cs="Segoe UI"/>
          <w:spacing w:val="-1"/>
          <w:sz w:val="18"/>
          <w:szCs w:val="18"/>
        </w:rPr>
        <w:t>such</w:t>
      </w:r>
      <w:r w:rsidRPr="008A61F5">
        <w:rPr>
          <w:rFonts w:ascii="Segoe UI" w:hAnsi="Segoe UI" w:cs="Segoe UI"/>
          <w:spacing w:val="1"/>
          <w:sz w:val="18"/>
          <w:szCs w:val="18"/>
        </w:rPr>
        <w:t xml:space="preserve"> </w:t>
      </w:r>
      <w:r w:rsidRPr="008A61F5">
        <w:rPr>
          <w:rFonts w:ascii="Segoe UI" w:hAnsi="Segoe UI" w:cs="Segoe UI"/>
          <w:spacing w:val="-2"/>
          <w:sz w:val="18"/>
          <w:szCs w:val="18"/>
        </w:rPr>
        <w:t>cases,</w:t>
      </w:r>
      <w:r w:rsidRPr="008A61F5">
        <w:rPr>
          <w:rFonts w:ascii="Segoe UI" w:hAnsi="Segoe UI" w:cs="Segoe UI"/>
          <w:sz w:val="18"/>
          <w:szCs w:val="18"/>
        </w:rPr>
        <w:t xml:space="preserve"> the </w:t>
      </w:r>
      <w:r w:rsidRPr="008A61F5">
        <w:rPr>
          <w:rFonts w:ascii="Segoe UI" w:hAnsi="Segoe UI" w:cs="Segoe UI"/>
          <w:spacing w:val="-1"/>
          <w:sz w:val="18"/>
          <w:szCs w:val="18"/>
        </w:rPr>
        <w:t>unit</w:t>
      </w:r>
      <w:r w:rsidRPr="008A61F5">
        <w:rPr>
          <w:rFonts w:ascii="Segoe UI" w:hAnsi="Segoe UI" w:cs="Segoe UI"/>
          <w:spacing w:val="1"/>
          <w:sz w:val="18"/>
          <w:szCs w:val="18"/>
        </w:rPr>
        <w:t xml:space="preserve"> </w:t>
      </w:r>
      <w:r w:rsidRPr="008A61F5">
        <w:rPr>
          <w:rFonts w:ascii="Segoe UI" w:hAnsi="Segoe UI" w:cs="Segoe UI"/>
          <w:spacing w:val="-1"/>
          <w:sz w:val="18"/>
          <w:szCs w:val="18"/>
        </w:rPr>
        <w:t>should first turn</w:t>
      </w:r>
      <w:r w:rsidRPr="008A61F5">
        <w:rPr>
          <w:rFonts w:ascii="Segoe UI" w:hAnsi="Segoe UI" w:cs="Segoe UI"/>
          <w:spacing w:val="-2"/>
          <w:sz w:val="18"/>
          <w:szCs w:val="18"/>
        </w:rPr>
        <w:t xml:space="preserve"> </w:t>
      </w:r>
      <w:r w:rsidRPr="008A61F5">
        <w:rPr>
          <w:rFonts w:ascii="Segoe UI" w:hAnsi="Segoe UI" w:cs="Segoe UI"/>
          <w:spacing w:val="-1"/>
          <w:sz w:val="18"/>
          <w:szCs w:val="18"/>
        </w:rPr>
        <w:t>its</w:t>
      </w:r>
      <w:r w:rsidRPr="008A61F5">
        <w:rPr>
          <w:rFonts w:ascii="Segoe UI" w:hAnsi="Segoe UI" w:cs="Segoe UI"/>
          <w:sz w:val="18"/>
          <w:szCs w:val="18"/>
        </w:rPr>
        <w:t xml:space="preserve"> </w:t>
      </w:r>
      <w:r w:rsidRPr="008A61F5">
        <w:rPr>
          <w:rFonts w:ascii="Segoe UI" w:hAnsi="Segoe UI" w:cs="Segoe UI"/>
          <w:spacing w:val="-1"/>
          <w:sz w:val="18"/>
          <w:szCs w:val="18"/>
        </w:rPr>
        <w:t xml:space="preserve">attention to </w:t>
      </w:r>
      <w:r w:rsidRPr="008A61F5">
        <w:rPr>
          <w:rStyle w:val="NoSpacingChar"/>
          <w:rFonts w:ascii="Segoe UI" w:hAnsi="Segoe UI" w:cs="Segoe UI"/>
          <w:sz w:val="18"/>
          <w:szCs w:val="18"/>
        </w:rPr>
        <w:t>those objectives</w:t>
      </w:r>
      <w:r w:rsidRPr="008A61F5">
        <w:rPr>
          <w:rFonts w:ascii="Segoe UI" w:hAnsi="Segoe UI" w:cs="Segoe UI"/>
          <w:sz w:val="18"/>
          <w:szCs w:val="18"/>
        </w:rPr>
        <w:t xml:space="preserve"> </w:t>
      </w:r>
      <w:r w:rsidRPr="008A61F5">
        <w:rPr>
          <w:rFonts w:ascii="Segoe UI" w:hAnsi="Segoe UI" w:cs="Segoe UI"/>
          <w:spacing w:val="-1"/>
          <w:sz w:val="18"/>
          <w:szCs w:val="18"/>
        </w:rPr>
        <w:t xml:space="preserve">that </w:t>
      </w:r>
      <w:r w:rsidRPr="008A61F5">
        <w:rPr>
          <w:rFonts w:ascii="Segoe UI" w:hAnsi="Segoe UI" w:cs="Segoe UI"/>
          <w:sz w:val="18"/>
          <w:szCs w:val="18"/>
        </w:rPr>
        <w:t>do</w:t>
      </w:r>
      <w:r w:rsidRPr="008A61F5">
        <w:rPr>
          <w:rFonts w:ascii="Segoe UI" w:hAnsi="Segoe UI" w:cs="Segoe UI"/>
          <w:spacing w:val="-1"/>
          <w:sz w:val="18"/>
          <w:szCs w:val="18"/>
        </w:rPr>
        <w:t xml:space="preserve"> not</w:t>
      </w:r>
      <w:r w:rsidRPr="008A61F5">
        <w:rPr>
          <w:rFonts w:ascii="Segoe UI" w:hAnsi="Segoe UI" w:cs="Segoe UI"/>
          <w:spacing w:val="1"/>
          <w:sz w:val="18"/>
          <w:szCs w:val="18"/>
        </w:rPr>
        <w:t xml:space="preserve"> </w:t>
      </w:r>
      <w:r w:rsidRPr="008A61F5">
        <w:rPr>
          <w:rFonts w:ascii="Segoe UI" w:hAnsi="Segoe UI" w:cs="Segoe UI"/>
          <w:spacing w:val="-2"/>
          <w:sz w:val="18"/>
          <w:szCs w:val="18"/>
        </w:rPr>
        <w:t>require</w:t>
      </w:r>
      <w:r w:rsidRPr="008A61F5">
        <w:rPr>
          <w:rFonts w:ascii="Segoe UI" w:hAnsi="Segoe UI" w:cs="Segoe UI"/>
          <w:sz w:val="18"/>
          <w:szCs w:val="18"/>
        </w:rPr>
        <w:t xml:space="preserve"> </w:t>
      </w:r>
      <w:r w:rsidRPr="008A61F5">
        <w:rPr>
          <w:rFonts w:ascii="Segoe UI" w:hAnsi="Segoe UI" w:cs="Segoe UI"/>
          <w:spacing w:val="-1"/>
          <w:sz w:val="18"/>
          <w:szCs w:val="18"/>
        </w:rPr>
        <w:t>additional</w:t>
      </w:r>
      <w:r w:rsidRPr="008A61F5">
        <w:rPr>
          <w:rFonts w:ascii="Segoe UI" w:hAnsi="Segoe UI" w:cs="Segoe UI"/>
          <w:spacing w:val="-2"/>
          <w:sz w:val="18"/>
          <w:szCs w:val="18"/>
        </w:rPr>
        <w:t xml:space="preserve"> </w:t>
      </w:r>
      <w:r w:rsidRPr="008A61F5">
        <w:rPr>
          <w:rFonts w:ascii="Segoe UI" w:hAnsi="Segoe UI" w:cs="Segoe UI"/>
          <w:spacing w:val="-1"/>
          <w:sz w:val="18"/>
          <w:szCs w:val="18"/>
        </w:rPr>
        <w:t>resources.</w:t>
      </w:r>
    </w:p>
    <w:p w:rsidRPr="008A61F5" w:rsidR="008A61F5" w:rsidP="008A61F5" w:rsidRDefault="008A61F5" w14:paraId="37998552" w14:textId="77777777">
      <w:pPr>
        <w:pStyle w:val="BodyText"/>
        <w:spacing w:before="127"/>
        <w:ind w:left="120" w:firstLine="0"/>
        <w:rPr>
          <w:rFonts w:ascii="Segoe UI" w:hAnsi="Segoe UI" w:cs="Segoe UI"/>
          <w:sz w:val="18"/>
          <w:szCs w:val="18"/>
        </w:rPr>
      </w:pPr>
      <w:r w:rsidRPr="008A61F5">
        <w:rPr>
          <w:rFonts w:ascii="Segoe UI" w:hAnsi="Segoe UI" w:cs="Segoe UI"/>
          <w:spacing w:val="-1"/>
          <w:sz w:val="18"/>
          <w:szCs w:val="18"/>
        </w:rPr>
        <w:t>Annual updates to the PIPR –RAP plan are part of the planning and review cycle. Departments/ programs</w:t>
      </w:r>
      <w:r w:rsidRPr="008A61F5">
        <w:rPr>
          <w:rFonts w:ascii="Segoe UI" w:hAnsi="Segoe UI" w:cs="Segoe UI"/>
          <w:sz w:val="18"/>
          <w:szCs w:val="18"/>
        </w:rPr>
        <w:t xml:space="preserve"> </w:t>
      </w:r>
      <w:r w:rsidRPr="008A61F5">
        <w:rPr>
          <w:rFonts w:ascii="Segoe UI" w:hAnsi="Segoe UI" w:cs="Segoe UI"/>
          <w:spacing w:val="-1"/>
          <w:sz w:val="18"/>
          <w:szCs w:val="18"/>
        </w:rPr>
        <w:t>must</w:t>
      </w:r>
      <w:r w:rsidRPr="008A61F5">
        <w:rPr>
          <w:rFonts w:ascii="Segoe UI" w:hAnsi="Segoe UI" w:cs="Segoe UI"/>
          <w:spacing w:val="1"/>
          <w:sz w:val="18"/>
          <w:szCs w:val="18"/>
        </w:rPr>
        <w:t xml:space="preserve"> </w:t>
      </w:r>
      <w:r w:rsidRPr="008A61F5">
        <w:rPr>
          <w:rFonts w:ascii="Segoe UI" w:hAnsi="Segoe UI" w:cs="Segoe UI"/>
          <w:spacing w:val="-1"/>
          <w:sz w:val="18"/>
          <w:szCs w:val="18"/>
        </w:rPr>
        <w:t xml:space="preserve">document </w:t>
      </w:r>
      <w:r w:rsidRPr="008A61F5">
        <w:rPr>
          <w:rFonts w:ascii="Segoe UI" w:hAnsi="Segoe UI" w:cs="Segoe UI"/>
          <w:sz w:val="18"/>
          <w:szCs w:val="18"/>
        </w:rPr>
        <w:t>their</w:t>
      </w:r>
      <w:r w:rsidRPr="008A61F5">
        <w:rPr>
          <w:rFonts w:ascii="Segoe UI" w:hAnsi="Segoe UI" w:cs="Segoe UI"/>
          <w:spacing w:val="-3"/>
          <w:sz w:val="18"/>
          <w:szCs w:val="18"/>
        </w:rPr>
        <w:t xml:space="preserve"> </w:t>
      </w:r>
      <w:r w:rsidRPr="008A61F5">
        <w:rPr>
          <w:rFonts w:ascii="Segoe UI" w:hAnsi="Segoe UI" w:cs="Segoe UI"/>
          <w:spacing w:val="-1"/>
          <w:sz w:val="18"/>
          <w:szCs w:val="18"/>
        </w:rPr>
        <w:t>progress</w:t>
      </w:r>
      <w:r w:rsidRPr="008A61F5">
        <w:rPr>
          <w:rFonts w:ascii="Segoe UI" w:hAnsi="Segoe UI" w:cs="Segoe UI"/>
          <w:sz w:val="18"/>
          <w:szCs w:val="18"/>
        </w:rPr>
        <w:t xml:space="preserve"> on</w:t>
      </w:r>
      <w:r w:rsidRPr="008A61F5">
        <w:rPr>
          <w:rFonts w:ascii="Segoe UI" w:hAnsi="Segoe UI" w:cs="Segoe UI"/>
          <w:spacing w:val="-1"/>
          <w:sz w:val="18"/>
          <w:szCs w:val="18"/>
        </w:rPr>
        <w:t xml:space="preserve"> each</w:t>
      </w:r>
      <w:r w:rsidRPr="008A61F5">
        <w:rPr>
          <w:rFonts w:ascii="Segoe UI" w:hAnsi="Segoe UI" w:cs="Segoe UI"/>
          <w:spacing w:val="1"/>
          <w:sz w:val="18"/>
          <w:szCs w:val="18"/>
        </w:rPr>
        <w:t xml:space="preserve"> </w:t>
      </w:r>
      <w:r w:rsidRPr="008A61F5">
        <w:rPr>
          <w:rFonts w:ascii="Segoe UI" w:hAnsi="Segoe UI" w:cs="Segoe UI"/>
          <w:spacing w:val="-1"/>
          <w:sz w:val="18"/>
          <w:szCs w:val="18"/>
        </w:rPr>
        <w:t>objective annually</w:t>
      </w:r>
      <w:r w:rsidRPr="008A61F5">
        <w:rPr>
          <w:rFonts w:ascii="Segoe UI" w:hAnsi="Segoe UI" w:cs="Segoe UI"/>
          <w:sz w:val="18"/>
          <w:szCs w:val="18"/>
        </w:rPr>
        <w:t xml:space="preserve"> </w:t>
      </w:r>
      <w:r w:rsidRPr="008A61F5">
        <w:rPr>
          <w:rFonts w:ascii="Segoe UI" w:hAnsi="Segoe UI" w:cs="Segoe UI"/>
          <w:spacing w:val="-1"/>
          <w:sz w:val="18"/>
          <w:szCs w:val="18"/>
        </w:rPr>
        <w:t>to</w:t>
      </w:r>
      <w:r w:rsidRPr="008A61F5">
        <w:rPr>
          <w:rFonts w:ascii="Segoe UI" w:hAnsi="Segoe UI" w:cs="Segoe UI"/>
          <w:spacing w:val="1"/>
          <w:sz w:val="18"/>
          <w:szCs w:val="18"/>
        </w:rPr>
        <w:t xml:space="preserve"> </w:t>
      </w:r>
      <w:r w:rsidRPr="008A61F5">
        <w:rPr>
          <w:rFonts w:ascii="Segoe UI" w:hAnsi="Segoe UI" w:cs="Segoe UI"/>
          <w:spacing w:val="-1"/>
          <w:sz w:val="18"/>
          <w:szCs w:val="18"/>
        </w:rPr>
        <w:t>ensure</w:t>
      </w:r>
      <w:r w:rsidRPr="008A61F5">
        <w:rPr>
          <w:rFonts w:ascii="Segoe UI" w:hAnsi="Segoe UI" w:cs="Segoe UI"/>
          <w:spacing w:val="-2"/>
          <w:sz w:val="18"/>
          <w:szCs w:val="18"/>
        </w:rPr>
        <w:t xml:space="preserve"> </w:t>
      </w:r>
      <w:r w:rsidRPr="008A61F5">
        <w:rPr>
          <w:rFonts w:ascii="Segoe UI" w:hAnsi="Segoe UI" w:cs="Segoe UI"/>
          <w:spacing w:val="-1"/>
          <w:sz w:val="18"/>
          <w:szCs w:val="18"/>
        </w:rPr>
        <w:t>that the</w:t>
      </w:r>
      <w:r w:rsidRPr="008A61F5">
        <w:rPr>
          <w:rFonts w:ascii="Segoe UI" w:hAnsi="Segoe UI" w:cs="Segoe UI"/>
          <w:sz w:val="18"/>
          <w:szCs w:val="18"/>
        </w:rPr>
        <w:t xml:space="preserve"> </w:t>
      </w:r>
      <w:r w:rsidRPr="008A61F5">
        <w:rPr>
          <w:rFonts w:ascii="Segoe UI" w:hAnsi="Segoe UI" w:cs="Segoe UI"/>
          <w:spacing w:val="-1"/>
          <w:sz w:val="18"/>
          <w:szCs w:val="18"/>
        </w:rPr>
        <w:t>status</w:t>
      </w:r>
      <w:r w:rsidRPr="008A61F5">
        <w:rPr>
          <w:rFonts w:ascii="Segoe UI" w:hAnsi="Segoe UI" w:cs="Segoe UI"/>
          <w:spacing w:val="-3"/>
          <w:sz w:val="18"/>
          <w:szCs w:val="18"/>
        </w:rPr>
        <w:t xml:space="preserve"> </w:t>
      </w:r>
      <w:r w:rsidRPr="008A61F5">
        <w:rPr>
          <w:rFonts w:ascii="Segoe UI" w:hAnsi="Segoe UI" w:cs="Segoe UI"/>
          <w:spacing w:val="-1"/>
          <w:sz w:val="18"/>
          <w:szCs w:val="18"/>
        </w:rPr>
        <w:t>report</w:t>
      </w:r>
      <w:r w:rsidRPr="008A61F5">
        <w:rPr>
          <w:rFonts w:ascii="Segoe UI" w:hAnsi="Segoe UI" w:cs="Segoe UI"/>
          <w:spacing w:val="1"/>
          <w:sz w:val="18"/>
          <w:szCs w:val="18"/>
        </w:rPr>
        <w:t xml:space="preserve"> </w:t>
      </w:r>
      <w:r w:rsidRPr="008A61F5">
        <w:rPr>
          <w:rFonts w:ascii="Segoe UI" w:hAnsi="Segoe UI" w:cs="Segoe UI"/>
          <w:spacing w:val="-1"/>
          <w:sz w:val="18"/>
          <w:szCs w:val="18"/>
        </w:rPr>
        <w:t>on</w:t>
      </w:r>
      <w:r w:rsidRPr="008A61F5">
        <w:rPr>
          <w:rFonts w:ascii="Segoe UI" w:hAnsi="Segoe UI" w:cs="Segoe UI"/>
          <w:spacing w:val="1"/>
          <w:sz w:val="18"/>
          <w:szCs w:val="18"/>
        </w:rPr>
        <w:t xml:space="preserve"> </w:t>
      </w:r>
      <w:r w:rsidRPr="008A61F5">
        <w:rPr>
          <w:rFonts w:ascii="Segoe UI" w:hAnsi="Segoe UI" w:cs="Segoe UI"/>
          <w:spacing w:val="-1"/>
          <w:sz w:val="18"/>
          <w:szCs w:val="18"/>
        </w:rPr>
        <w:t>goals</w:t>
      </w:r>
      <w:r w:rsidRPr="008A61F5">
        <w:rPr>
          <w:rFonts w:ascii="Segoe UI" w:hAnsi="Segoe UI" w:cs="Segoe UI"/>
          <w:spacing w:val="-3"/>
          <w:sz w:val="18"/>
          <w:szCs w:val="18"/>
        </w:rPr>
        <w:t xml:space="preserve"> </w:t>
      </w:r>
      <w:r w:rsidRPr="008A61F5">
        <w:rPr>
          <w:rFonts w:ascii="Segoe UI" w:hAnsi="Segoe UI" w:cs="Segoe UI"/>
          <w:spacing w:val="-1"/>
          <w:sz w:val="18"/>
          <w:szCs w:val="18"/>
        </w:rPr>
        <w:t>and</w:t>
      </w:r>
      <w:r w:rsidRPr="008A61F5">
        <w:rPr>
          <w:rFonts w:ascii="Segoe UI" w:hAnsi="Segoe UI" w:cs="Segoe UI"/>
          <w:sz w:val="18"/>
          <w:szCs w:val="18"/>
        </w:rPr>
        <w:t xml:space="preserve"> </w:t>
      </w:r>
      <w:r w:rsidRPr="008A61F5">
        <w:rPr>
          <w:rFonts w:ascii="Segoe UI" w:hAnsi="Segoe UI" w:cs="Segoe UI"/>
          <w:spacing w:val="-1"/>
          <w:sz w:val="18"/>
          <w:szCs w:val="18"/>
        </w:rPr>
        <w:t>objectives</w:t>
      </w:r>
      <w:r w:rsidRPr="008A61F5">
        <w:rPr>
          <w:rFonts w:ascii="Segoe UI" w:hAnsi="Segoe UI" w:cs="Segoe UI"/>
          <w:sz w:val="18"/>
          <w:szCs w:val="18"/>
        </w:rPr>
        <w:t xml:space="preserve"> </w:t>
      </w:r>
      <w:r w:rsidRPr="008A61F5">
        <w:rPr>
          <w:rFonts w:ascii="Segoe UI" w:hAnsi="Segoe UI" w:cs="Segoe UI"/>
          <w:spacing w:val="-1"/>
          <w:sz w:val="18"/>
          <w:szCs w:val="18"/>
        </w:rPr>
        <w:t>in</w:t>
      </w:r>
      <w:r w:rsidRPr="008A61F5">
        <w:rPr>
          <w:rFonts w:ascii="Segoe UI" w:hAnsi="Segoe UI" w:cs="Segoe UI"/>
          <w:spacing w:val="-2"/>
          <w:sz w:val="18"/>
          <w:szCs w:val="18"/>
        </w:rPr>
        <w:t xml:space="preserve"> </w:t>
      </w:r>
      <w:r w:rsidRPr="008A61F5">
        <w:rPr>
          <w:rFonts w:ascii="Segoe UI" w:hAnsi="Segoe UI" w:cs="Segoe UI"/>
          <w:sz w:val="18"/>
          <w:szCs w:val="18"/>
        </w:rPr>
        <w:t>the</w:t>
      </w:r>
      <w:r w:rsidRPr="008A61F5">
        <w:rPr>
          <w:rFonts w:ascii="Segoe UI" w:hAnsi="Segoe UI" w:cs="Segoe UI"/>
          <w:spacing w:val="-2"/>
          <w:sz w:val="18"/>
          <w:szCs w:val="18"/>
        </w:rPr>
        <w:t xml:space="preserve"> </w:t>
      </w:r>
      <w:r w:rsidRPr="008A61F5">
        <w:rPr>
          <w:rFonts w:ascii="Segoe UI" w:hAnsi="Segoe UI" w:cs="Segoe UI"/>
          <w:spacing w:val="-1"/>
          <w:sz w:val="18"/>
          <w:szCs w:val="18"/>
        </w:rPr>
        <w:t>next</w:t>
      </w:r>
      <w:r w:rsidRPr="008A61F5">
        <w:rPr>
          <w:rFonts w:ascii="Segoe UI" w:hAnsi="Segoe UI" w:cs="Segoe UI"/>
          <w:spacing w:val="1"/>
          <w:sz w:val="18"/>
          <w:szCs w:val="18"/>
        </w:rPr>
        <w:t xml:space="preserve"> </w:t>
      </w:r>
      <w:r w:rsidRPr="008A61F5">
        <w:rPr>
          <w:rFonts w:ascii="Segoe UI" w:hAnsi="Segoe UI" w:cs="Segoe UI"/>
          <w:spacing w:val="-2"/>
          <w:sz w:val="18"/>
          <w:szCs w:val="18"/>
        </w:rPr>
        <w:t>planning</w:t>
      </w:r>
      <w:r w:rsidRPr="008A61F5">
        <w:rPr>
          <w:rFonts w:ascii="Segoe UI" w:hAnsi="Segoe UI" w:cs="Segoe UI"/>
          <w:sz w:val="18"/>
          <w:szCs w:val="18"/>
        </w:rPr>
        <w:t xml:space="preserve"> </w:t>
      </w:r>
      <w:r w:rsidRPr="008A61F5">
        <w:rPr>
          <w:rFonts w:ascii="Segoe UI" w:hAnsi="Segoe UI" w:cs="Segoe UI"/>
          <w:spacing w:val="-1"/>
          <w:sz w:val="18"/>
          <w:szCs w:val="18"/>
        </w:rPr>
        <w:t>and</w:t>
      </w:r>
      <w:r w:rsidRPr="008A61F5">
        <w:rPr>
          <w:rFonts w:ascii="Segoe UI" w:hAnsi="Segoe UI" w:cs="Segoe UI"/>
          <w:spacing w:val="1"/>
          <w:sz w:val="18"/>
          <w:szCs w:val="18"/>
        </w:rPr>
        <w:t xml:space="preserve"> </w:t>
      </w:r>
      <w:r w:rsidRPr="008A61F5">
        <w:rPr>
          <w:rFonts w:ascii="Segoe UI" w:hAnsi="Segoe UI" w:cs="Segoe UI"/>
          <w:spacing w:val="-1"/>
          <w:sz w:val="18"/>
          <w:szCs w:val="18"/>
        </w:rPr>
        <w:t>program</w:t>
      </w:r>
      <w:r w:rsidRPr="008A61F5">
        <w:rPr>
          <w:rFonts w:ascii="Segoe UI" w:hAnsi="Segoe UI" w:cs="Segoe UI"/>
          <w:spacing w:val="1"/>
          <w:sz w:val="18"/>
          <w:szCs w:val="18"/>
        </w:rPr>
        <w:t xml:space="preserve"> </w:t>
      </w:r>
      <w:r w:rsidRPr="008A61F5">
        <w:rPr>
          <w:rFonts w:ascii="Segoe UI" w:hAnsi="Segoe UI" w:cs="Segoe UI"/>
          <w:spacing w:val="-1"/>
          <w:sz w:val="18"/>
          <w:szCs w:val="18"/>
        </w:rPr>
        <w:t>review</w:t>
      </w:r>
      <w:r w:rsidRPr="008A61F5">
        <w:rPr>
          <w:rFonts w:ascii="Segoe UI" w:hAnsi="Segoe UI" w:cs="Segoe UI"/>
          <w:sz w:val="18"/>
          <w:szCs w:val="18"/>
        </w:rPr>
        <w:t xml:space="preserve"> </w:t>
      </w:r>
      <w:r w:rsidRPr="008A61F5">
        <w:rPr>
          <w:rFonts w:ascii="Segoe UI" w:hAnsi="Segoe UI" w:cs="Segoe UI"/>
          <w:spacing w:val="-2"/>
          <w:sz w:val="18"/>
          <w:szCs w:val="18"/>
        </w:rPr>
        <w:t>cycle</w:t>
      </w:r>
      <w:r w:rsidRPr="008A61F5">
        <w:rPr>
          <w:rFonts w:ascii="Segoe UI" w:hAnsi="Segoe UI" w:cs="Segoe UI"/>
          <w:sz w:val="18"/>
          <w:szCs w:val="18"/>
        </w:rPr>
        <w:t xml:space="preserve"> </w:t>
      </w:r>
      <w:r w:rsidRPr="008A61F5">
        <w:rPr>
          <w:rFonts w:ascii="Segoe UI" w:hAnsi="Segoe UI" w:cs="Segoe UI"/>
          <w:spacing w:val="-1"/>
          <w:sz w:val="18"/>
          <w:szCs w:val="18"/>
        </w:rPr>
        <w:t>is</w:t>
      </w:r>
      <w:r w:rsidRPr="008A61F5">
        <w:rPr>
          <w:rFonts w:ascii="Segoe UI" w:hAnsi="Segoe UI" w:cs="Segoe UI"/>
          <w:sz w:val="18"/>
          <w:szCs w:val="18"/>
        </w:rPr>
        <w:t xml:space="preserve"> </w:t>
      </w:r>
      <w:r w:rsidRPr="008A61F5">
        <w:rPr>
          <w:rFonts w:ascii="Segoe UI" w:hAnsi="Segoe UI" w:cs="Segoe UI"/>
          <w:spacing w:val="-1"/>
          <w:sz w:val="18"/>
          <w:szCs w:val="18"/>
        </w:rPr>
        <w:t>complete.</w:t>
      </w:r>
    </w:p>
    <w:p w:rsidRPr="0012709F" w:rsidR="00845EA1" w:rsidP="00845EA1" w:rsidRDefault="00845EA1" w14:paraId="00EF7D7C" w14:textId="77777777">
      <w:pPr>
        <w:pStyle w:val="Heading2"/>
        <w:spacing w:before="0" w:after="0"/>
        <w:rPr>
          <w:color w:val="auto"/>
          <w:sz w:val="12"/>
          <w:szCs w:val="12"/>
        </w:rPr>
      </w:pPr>
    </w:p>
    <w:p w:rsidRPr="0012709F" w:rsidR="00845EA1" w:rsidP="005D355F" w:rsidRDefault="00845EA1" w14:paraId="07F7C74F" w14:textId="77777777">
      <w:pPr>
        <w:pStyle w:val="Heading2"/>
        <w:spacing w:before="0" w:after="0"/>
        <w:rPr>
          <w:b/>
          <w:bCs/>
          <w:color w:val="auto"/>
        </w:rPr>
      </w:pPr>
      <w:bookmarkStart w:name="_Toc48047861" w:id="29"/>
      <w:r w:rsidRPr="0012709F">
        <w:rPr>
          <w:color w:val="auto"/>
        </w:rPr>
        <w:t>Continuous</w:t>
      </w:r>
      <w:r w:rsidRPr="0012709F">
        <w:rPr>
          <w:color w:val="auto"/>
          <w:spacing w:val="1"/>
        </w:rPr>
        <w:t xml:space="preserve"> </w:t>
      </w:r>
      <w:r w:rsidRPr="0012709F">
        <w:rPr>
          <w:color w:val="auto"/>
        </w:rPr>
        <w:t>Quality</w:t>
      </w:r>
      <w:r w:rsidRPr="0012709F">
        <w:rPr>
          <w:color w:val="auto"/>
          <w:spacing w:val="1"/>
        </w:rPr>
        <w:t xml:space="preserve"> </w:t>
      </w:r>
      <w:r w:rsidRPr="0012709F">
        <w:rPr>
          <w:color w:val="auto"/>
        </w:rPr>
        <w:t>Improvement</w:t>
      </w:r>
      <w:r w:rsidRPr="0012709F">
        <w:rPr>
          <w:color w:val="auto"/>
          <w:spacing w:val="-3"/>
        </w:rPr>
        <w:t xml:space="preserve"> </w:t>
      </w:r>
      <w:r w:rsidRPr="0012709F">
        <w:rPr>
          <w:color w:val="auto"/>
        </w:rPr>
        <w:t>of</w:t>
      </w:r>
      <w:r w:rsidRPr="0012709F">
        <w:rPr>
          <w:color w:val="auto"/>
          <w:spacing w:val="-2"/>
        </w:rPr>
        <w:t xml:space="preserve"> </w:t>
      </w:r>
      <w:r w:rsidRPr="0012709F">
        <w:rPr>
          <w:color w:val="auto"/>
        </w:rPr>
        <w:t>the</w:t>
      </w:r>
      <w:r w:rsidRPr="0012709F">
        <w:rPr>
          <w:color w:val="auto"/>
          <w:spacing w:val="1"/>
        </w:rPr>
        <w:t xml:space="preserve"> </w:t>
      </w:r>
      <w:r w:rsidRPr="0012709F">
        <w:rPr>
          <w:color w:val="auto"/>
        </w:rPr>
        <w:t>Program Integrated Planning and Review Process</w:t>
      </w:r>
      <w:bookmarkEnd w:id="29"/>
    </w:p>
    <w:p w:rsidRPr="008A61F5" w:rsidR="008A61F5" w:rsidP="008A61F5" w:rsidRDefault="008A61F5" w14:paraId="1771AA2E" w14:textId="77777777">
      <w:pPr>
        <w:pStyle w:val="BodyText"/>
        <w:spacing w:before="7"/>
        <w:ind w:left="120" w:right="364" w:firstLine="0"/>
        <w:rPr>
          <w:rFonts w:ascii="Segoe UI" w:hAnsi="Segoe UI" w:cs="Segoe UI"/>
          <w:spacing w:val="-1"/>
          <w:sz w:val="18"/>
        </w:rPr>
      </w:pPr>
      <w:r w:rsidRPr="008A61F5">
        <w:rPr>
          <w:rFonts w:ascii="Segoe UI" w:hAnsi="Segoe UI" w:cs="Segoe UI"/>
          <w:spacing w:val="-1"/>
          <w:sz w:val="18"/>
        </w:rPr>
        <w:t>Each</w:t>
      </w:r>
      <w:r w:rsidRPr="008A61F5">
        <w:rPr>
          <w:rFonts w:ascii="Segoe UI" w:hAnsi="Segoe UI" w:cs="Segoe UI"/>
          <w:spacing w:val="1"/>
          <w:sz w:val="18"/>
        </w:rPr>
        <w:t xml:space="preserve"> </w:t>
      </w:r>
      <w:r w:rsidRPr="008A61F5">
        <w:rPr>
          <w:rFonts w:ascii="Segoe UI" w:hAnsi="Segoe UI" w:cs="Segoe UI"/>
          <w:spacing w:val="-1"/>
          <w:sz w:val="18"/>
        </w:rPr>
        <w:t>spring,</w:t>
      </w:r>
      <w:r w:rsidRPr="008A61F5">
        <w:rPr>
          <w:rFonts w:ascii="Segoe UI" w:hAnsi="Segoe UI" w:cs="Segoe UI"/>
          <w:sz w:val="18"/>
        </w:rPr>
        <w:t xml:space="preserve"> </w:t>
      </w:r>
      <w:r w:rsidRPr="008A61F5">
        <w:rPr>
          <w:rFonts w:ascii="Segoe UI" w:hAnsi="Segoe UI" w:cs="Segoe UI"/>
          <w:spacing w:val="-1"/>
          <w:sz w:val="18"/>
        </w:rPr>
        <w:t>after</w:t>
      </w:r>
      <w:r w:rsidRPr="008A61F5">
        <w:rPr>
          <w:rFonts w:ascii="Segoe UI" w:hAnsi="Segoe UI" w:cs="Segoe UI"/>
          <w:sz w:val="18"/>
        </w:rPr>
        <w:t xml:space="preserve"> </w:t>
      </w:r>
      <w:r w:rsidRPr="008A61F5">
        <w:rPr>
          <w:rFonts w:ascii="Segoe UI" w:hAnsi="Segoe UI" w:cs="Segoe UI"/>
          <w:spacing w:val="-2"/>
          <w:sz w:val="18"/>
        </w:rPr>
        <w:t>the</w:t>
      </w:r>
      <w:r w:rsidRPr="008A61F5">
        <w:rPr>
          <w:rFonts w:ascii="Segoe UI" w:hAnsi="Segoe UI" w:cs="Segoe UI"/>
          <w:spacing w:val="1"/>
          <w:sz w:val="18"/>
        </w:rPr>
        <w:t xml:space="preserve"> </w:t>
      </w:r>
      <w:r w:rsidRPr="008A61F5">
        <w:rPr>
          <w:rFonts w:ascii="Segoe UI" w:hAnsi="Segoe UI" w:cs="Segoe UI"/>
          <w:spacing w:val="-2"/>
          <w:sz w:val="18"/>
        </w:rPr>
        <w:t>program</w:t>
      </w:r>
      <w:r w:rsidRPr="008A61F5">
        <w:rPr>
          <w:rFonts w:ascii="Segoe UI" w:hAnsi="Segoe UI" w:cs="Segoe UI"/>
          <w:spacing w:val="1"/>
          <w:sz w:val="18"/>
        </w:rPr>
        <w:t xml:space="preserve"> </w:t>
      </w:r>
      <w:r w:rsidRPr="008A61F5">
        <w:rPr>
          <w:rFonts w:ascii="Segoe UI" w:hAnsi="Segoe UI" w:cs="Segoe UI"/>
          <w:spacing w:val="-1"/>
          <w:sz w:val="18"/>
        </w:rPr>
        <w:t>review</w:t>
      </w:r>
      <w:r w:rsidRPr="008A61F5">
        <w:rPr>
          <w:rFonts w:ascii="Segoe UI" w:hAnsi="Segoe UI" w:cs="Segoe UI"/>
          <w:sz w:val="18"/>
        </w:rPr>
        <w:t xml:space="preserve"> </w:t>
      </w:r>
      <w:r w:rsidRPr="008A61F5">
        <w:rPr>
          <w:rFonts w:ascii="Segoe UI" w:hAnsi="Segoe UI" w:cs="Segoe UI"/>
          <w:spacing w:val="-1"/>
          <w:sz w:val="18"/>
        </w:rPr>
        <w:t>process and resource allocation ranking</w:t>
      </w:r>
      <w:r w:rsidRPr="008A61F5">
        <w:rPr>
          <w:rFonts w:ascii="Segoe UI" w:hAnsi="Segoe UI" w:cs="Segoe UI"/>
          <w:sz w:val="18"/>
        </w:rPr>
        <w:t xml:space="preserve"> for</w:t>
      </w:r>
      <w:r w:rsidRPr="008A61F5">
        <w:rPr>
          <w:rFonts w:ascii="Segoe UI" w:hAnsi="Segoe UI" w:cs="Segoe UI"/>
          <w:spacing w:val="-2"/>
          <w:sz w:val="18"/>
        </w:rPr>
        <w:t xml:space="preserve"> </w:t>
      </w:r>
      <w:r w:rsidRPr="008A61F5">
        <w:rPr>
          <w:rFonts w:ascii="Segoe UI" w:hAnsi="Segoe UI" w:cs="Segoe UI"/>
          <w:sz w:val="18"/>
        </w:rPr>
        <w:t>the</w:t>
      </w:r>
      <w:r w:rsidRPr="008A61F5">
        <w:rPr>
          <w:rFonts w:ascii="Segoe UI" w:hAnsi="Segoe UI" w:cs="Segoe UI"/>
          <w:spacing w:val="-2"/>
          <w:sz w:val="18"/>
        </w:rPr>
        <w:t xml:space="preserve"> </w:t>
      </w:r>
      <w:r w:rsidRPr="008A61F5">
        <w:rPr>
          <w:rFonts w:ascii="Segoe UI" w:hAnsi="Segoe UI" w:cs="Segoe UI"/>
          <w:spacing w:val="-1"/>
          <w:sz w:val="18"/>
        </w:rPr>
        <w:t>cycle</w:t>
      </w:r>
      <w:r w:rsidRPr="008A61F5">
        <w:rPr>
          <w:rFonts w:ascii="Segoe UI" w:hAnsi="Segoe UI" w:cs="Segoe UI"/>
          <w:sz w:val="18"/>
        </w:rPr>
        <w:t xml:space="preserve"> </w:t>
      </w:r>
      <w:r w:rsidRPr="008A61F5">
        <w:rPr>
          <w:rFonts w:ascii="Segoe UI" w:hAnsi="Segoe UI" w:cs="Segoe UI"/>
          <w:spacing w:val="-1"/>
          <w:sz w:val="18"/>
        </w:rPr>
        <w:t>are</w:t>
      </w:r>
      <w:r w:rsidRPr="008A61F5">
        <w:rPr>
          <w:rFonts w:ascii="Segoe UI" w:hAnsi="Segoe UI" w:cs="Segoe UI"/>
          <w:sz w:val="18"/>
        </w:rPr>
        <w:t xml:space="preserve"> </w:t>
      </w:r>
      <w:r w:rsidRPr="008A61F5">
        <w:rPr>
          <w:rFonts w:ascii="Segoe UI" w:hAnsi="Segoe UI" w:cs="Segoe UI"/>
          <w:spacing w:val="-1"/>
          <w:sz w:val="18"/>
        </w:rPr>
        <w:t>complete,</w:t>
      </w:r>
      <w:r w:rsidRPr="008A61F5">
        <w:rPr>
          <w:rFonts w:ascii="Segoe UI" w:hAnsi="Segoe UI" w:cs="Segoe UI"/>
          <w:spacing w:val="-2"/>
          <w:sz w:val="18"/>
        </w:rPr>
        <w:t xml:space="preserve"> </w:t>
      </w:r>
      <w:r w:rsidRPr="008A61F5">
        <w:rPr>
          <w:rFonts w:ascii="Segoe UI" w:hAnsi="Segoe UI" w:cs="Segoe UI"/>
          <w:sz w:val="18"/>
        </w:rPr>
        <w:t>the PIPR-RAP</w:t>
      </w:r>
      <w:r w:rsidRPr="008A61F5">
        <w:rPr>
          <w:rFonts w:ascii="Segoe UI" w:hAnsi="Segoe UI" w:cs="Segoe UI"/>
          <w:spacing w:val="-1"/>
          <w:sz w:val="18"/>
        </w:rPr>
        <w:t xml:space="preserve"> Committee evaluates</w:t>
      </w:r>
      <w:r w:rsidRPr="008A61F5">
        <w:rPr>
          <w:rFonts w:ascii="Segoe UI" w:hAnsi="Segoe UI" w:cs="Segoe UI"/>
          <w:spacing w:val="-3"/>
          <w:sz w:val="18"/>
        </w:rPr>
        <w:t xml:space="preserve"> </w:t>
      </w:r>
      <w:r w:rsidRPr="008A61F5">
        <w:rPr>
          <w:rFonts w:ascii="Segoe UI" w:hAnsi="Segoe UI" w:cs="Segoe UI"/>
          <w:sz w:val="18"/>
        </w:rPr>
        <w:t>those</w:t>
      </w:r>
      <w:r w:rsidRPr="008A61F5">
        <w:rPr>
          <w:rFonts w:ascii="Segoe UI" w:hAnsi="Segoe UI" w:cs="Segoe UI"/>
          <w:spacing w:val="-2"/>
          <w:sz w:val="18"/>
        </w:rPr>
        <w:t xml:space="preserve"> </w:t>
      </w:r>
      <w:r w:rsidRPr="008A61F5">
        <w:rPr>
          <w:rFonts w:ascii="Segoe UI" w:hAnsi="Segoe UI" w:cs="Segoe UI"/>
          <w:spacing w:val="-1"/>
          <w:sz w:val="18"/>
        </w:rPr>
        <w:t>processes,</w:t>
      </w:r>
      <w:r w:rsidRPr="008A61F5">
        <w:rPr>
          <w:rFonts w:ascii="Segoe UI" w:hAnsi="Segoe UI" w:cs="Segoe UI"/>
          <w:sz w:val="18"/>
        </w:rPr>
        <w:t xml:space="preserve"> </w:t>
      </w:r>
      <w:r w:rsidRPr="008A61F5">
        <w:rPr>
          <w:rFonts w:ascii="Segoe UI" w:hAnsi="Segoe UI" w:cs="Segoe UI"/>
          <w:spacing w:val="-1"/>
          <w:sz w:val="18"/>
        </w:rPr>
        <w:t>identifies</w:t>
      </w:r>
      <w:r w:rsidRPr="008A61F5">
        <w:rPr>
          <w:rFonts w:ascii="Segoe UI" w:hAnsi="Segoe UI" w:cs="Segoe UI"/>
          <w:sz w:val="18"/>
        </w:rPr>
        <w:t xml:space="preserve"> </w:t>
      </w:r>
      <w:r w:rsidRPr="008A61F5">
        <w:rPr>
          <w:rFonts w:ascii="Segoe UI" w:hAnsi="Segoe UI" w:cs="Segoe UI"/>
          <w:spacing w:val="-1"/>
          <w:sz w:val="18"/>
        </w:rPr>
        <w:t>any</w:t>
      </w:r>
      <w:r w:rsidRPr="008A61F5">
        <w:rPr>
          <w:rFonts w:ascii="Segoe UI" w:hAnsi="Segoe UI" w:cs="Segoe UI"/>
          <w:spacing w:val="-2"/>
          <w:sz w:val="18"/>
        </w:rPr>
        <w:t xml:space="preserve"> </w:t>
      </w:r>
      <w:r w:rsidRPr="008A61F5">
        <w:rPr>
          <w:rFonts w:ascii="Segoe UI" w:hAnsi="Segoe UI" w:cs="Segoe UI"/>
          <w:sz w:val="18"/>
        </w:rPr>
        <w:t>needed</w:t>
      </w:r>
      <w:r w:rsidRPr="008A61F5">
        <w:rPr>
          <w:rFonts w:ascii="Segoe UI" w:hAnsi="Segoe UI" w:cs="Segoe UI"/>
          <w:spacing w:val="-2"/>
          <w:sz w:val="18"/>
        </w:rPr>
        <w:t xml:space="preserve"> </w:t>
      </w:r>
      <w:r w:rsidRPr="008A61F5">
        <w:rPr>
          <w:rFonts w:ascii="Segoe UI" w:hAnsi="Segoe UI" w:cs="Segoe UI"/>
          <w:spacing w:val="-1"/>
          <w:sz w:val="18"/>
        </w:rPr>
        <w:t>improvements,</w:t>
      </w:r>
      <w:r w:rsidRPr="008A61F5">
        <w:rPr>
          <w:rFonts w:ascii="Segoe UI" w:hAnsi="Segoe UI" w:cs="Segoe UI"/>
          <w:sz w:val="18"/>
        </w:rPr>
        <w:t xml:space="preserve"> </w:t>
      </w:r>
      <w:r w:rsidRPr="008A61F5">
        <w:rPr>
          <w:rFonts w:ascii="Segoe UI" w:hAnsi="Segoe UI" w:cs="Segoe UI"/>
          <w:spacing w:val="-1"/>
          <w:sz w:val="18"/>
        </w:rPr>
        <w:t>and</w:t>
      </w:r>
      <w:r w:rsidRPr="008A61F5">
        <w:rPr>
          <w:rFonts w:ascii="Segoe UI" w:hAnsi="Segoe UI" w:cs="Segoe UI"/>
          <w:spacing w:val="-2"/>
          <w:sz w:val="18"/>
        </w:rPr>
        <w:t xml:space="preserve"> </w:t>
      </w:r>
      <w:r w:rsidRPr="008A61F5">
        <w:rPr>
          <w:rFonts w:ascii="Segoe UI" w:hAnsi="Segoe UI" w:cs="Segoe UI"/>
          <w:spacing w:val="-1"/>
          <w:sz w:val="18"/>
        </w:rPr>
        <w:t>implements</w:t>
      </w:r>
      <w:r w:rsidRPr="008A61F5">
        <w:rPr>
          <w:rFonts w:ascii="Segoe UI" w:hAnsi="Segoe UI" w:cs="Segoe UI"/>
          <w:sz w:val="18"/>
        </w:rPr>
        <w:t xml:space="preserve"> </w:t>
      </w:r>
      <w:r w:rsidRPr="008A61F5">
        <w:rPr>
          <w:rFonts w:ascii="Segoe UI" w:hAnsi="Segoe UI" w:cs="Segoe UI"/>
          <w:spacing w:val="-1"/>
          <w:sz w:val="18"/>
        </w:rPr>
        <w:t>those</w:t>
      </w:r>
      <w:r w:rsidRPr="008A61F5">
        <w:rPr>
          <w:rFonts w:ascii="Segoe UI" w:hAnsi="Segoe UI" w:cs="Segoe UI"/>
          <w:spacing w:val="37"/>
          <w:sz w:val="18"/>
        </w:rPr>
        <w:t xml:space="preserve"> </w:t>
      </w:r>
      <w:r w:rsidRPr="008A61F5">
        <w:rPr>
          <w:rFonts w:ascii="Segoe UI" w:hAnsi="Segoe UI" w:cs="Segoe UI"/>
          <w:spacing w:val="-1"/>
          <w:sz w:val="18"/>
        </w:rPr>
        <w:t>improvements</w:t>
      </w:r>
      <w:r w:rsidRPr="008A61F5">
        <w:rPr>
          <w:rFonts w:ascii="Segoe UI" w:hAnsi="Segoe UI" w:cs="Segoe UI"/>
          <w:spacing w:val="-3"/>
          <w:sz w:val="18"/>
        </w:rPr>
        <w:t xml:space="preserve"> </w:t>
      </w:r>
      <w:r w:rsidRPr="008A61F5">
        <w:rPr>
          <w:rFonts w:ascii="Segoe UI" w:hAnsi="Segoe UI" w:cs="Segoe UI"/>
          <w:spacing w:val="-1"/>
          <w:sz w:val="18"/>
        </w:rPr>
        <w:t>in</w:t>
      </w:r>
      <w:r w:rsidRPr="008A61F5">
        <w:rPr>
          <w:rFonts w:ascii="Segoe UI" w:hAnsi="Segoe UI" w:cs="Segoe UI"/>
          <w:spacing w:val="-2"/>
          <w:sz w:val="18"/>
        </w:rPr>
        <w:t xml:space="preserve"> </w:t>
      </w:r>
      <w:r w:rsidRPr="008A61F5">
        <w:rPr>
          <w:rFonts w:ascii="Segoe UI" w:hAnsi="Segoe UI" w:cs="Segoe UI"/>
          <w:sz w:val="18"/>
        </w:rPr>
        <w:t>the</w:t>
      </w:r>
      <w:r w:rsidRPr="008A61F5">
        <w:rPr>
          <w:rFonts w:ascii="Segoe UI" w:hAnsi="Segoe UI" w:cs="Segoe UI"/>
          <w:spacing w:val="-2"/>
          <w:sz w:val="18"/>
        </w:rPr>
        <w:t xml:space="preserve"> </w:t>
      </w:r>
      <w:r w:rsidRPr="008A61F5">
        <w:rPr>
          <w:rFonts w:ascii="Segoe UI" w:hAnsi="Segoe UI" w:cs="Segoe UI"/>
          <w:sz w:val="18"/>
        </w:rPr>
        <w:t>next</w:t>
      </w:r>
      <w:r w:rsidRPr="008A61F5">
        <w:rPr>
          <w:rFonts w:ascii="Segoe UI" w:hAnsi="Segoe UI" w:cs="Segoe UI"/>
          <w:spacing w:val="-3"/>
          <w:sz w:val="18"/>
        </w:rPr>
        <w:t xml:space="preserve"> </w:t>
      </w:r>
      <w:r w:rsidRPr="008A61F5">
        <w:rPr>
          <w:rFonts w:ascii="Segoe UI" w:hAnsi="Segoe UI" w:cs="Segoe UI"/>
          <w:spacing w:val="-1"/>
          <w:sz w:val="18"/>
        </w:rPr>
        <w:t>cycle.</w:t>
      </w:r>
      <w:r w:rsidRPr="008A61F5">
        <w:rPr>
          <w:rFonts w:ascii="Segoe UI" w:hAnsi="Segoe UI" w:cs="Segoe UI"/>
          <w:sz w:val="18"/>
        </w:rPr>
        <w:t xml:space="preserve"> </w:t>
      </w:r>
      <w:r w:rsidRPr="008A61F5">
        <w:rPr>
          <w:rFonts w:ascii="Segoe UI" w:hAnsi="Segoe UI" w:cs="Segoe UI"/>
          <w:spacing w:val="1"/>
          <w:sz w:val="18"/>
        </w:rPr>
        <w:t xml:space="preserve"> </w:t>
      </w:r>
      <w:r w:rsidRPr="008A61F5">
        <w:rPr>
          <w:rFonts w:ascii="Segoe UI" w:hAnsi="Segoe UI" w:cs="Segoe UI"/>
          <w:sz w:val="18"/>
        </w:rPr>
        <w:t>The</w:t>
      </w:r>
      <w:r w:rsidRPr="008A61F5">
        <w:rPr>
          <w:rFonts w:ascii="Segoe UI" w:hAnsi="Segoe UI" w:cs="Segoe UI"/>
          <w:spacing w:val="-2"/>
          <w:sz w:val="18"/>
        </w:rPr>
        <w:t xml:space="preserve"> </w:t>
      </w:r>
      <w:r w:rsidRPr="008A61F5">
        <w:rPr>
          <w:rFonts w:ascii="Segoe UI" w:hAnsi="Segoe UI" w:cs="Segoe UI"/>
          <w:spacing w:val="-1"/>
          <w:sz w:val="18"/>
        </w:rPr>
        <w:t>primary</w:t>
      </w:r>
      <w:r w:rsidRPr="008A61F5">
        <w:rPr>
          <w:rFonts w:ascii="Segoe UI" w:hAnsi="Segoe UI" w:cs="Segoe UI"/>
          <w:sz w:val="18"/>
        </w:rPr>
        <w:t xml:space="preserve"> </w:t>
      </w:r>
      <w:r w:rsidRPr="008A61F5">
        <w:rPr>
          <w:rFonts w:ascii="Segoe UI" w:hAnsi="Segoe UI" w:cs="Segoe UI"/>
          <w:spacing w:val="-1"/>
          <w:sz w:val="18"/>
        </w:rPr>
        <w:t>elements</w:t>
      </w:r>
      <w:r w:rsidRPr="008A61F5">
        <w:rPr>
          <w:rFonts w:ascii="Segoe UI" w:hAnsi="Segoe UI" w:cs="Segoe UI"/>
          <w:sz w:val="18"/>
        </w:rPr>
        <w:t xml:space="preserve"> of</w:t>
      </w:r>
      <w:r w:rsidRPr="008A61F5">
        <w:rPr>
          <w:rFonts w:ascii="Segoe UI" w:hAnsi="Segoe UI" w:cs="Segoe UI"/>
          <w:spacing w:val="-1"/>
          <w:sz w:val="18"/>
        </w:rPr>
        <w:t xml:space="preserve"> </w:t>
      </w:r>
      <w:r w:rsidRPr="008A61F5">
        <w:rPr>
          <w:rFonts w:ascii="Segoe UI" w:hAnsi="Segoe UI" w:cs="Segoe UI"/>
          <w:sz w:val="18"/>
        </w:rPr>
        <w:t>the</w:t>
      </w:r>
      <w:r w:rsidRPr="008A61F5">
        <w:rPr>
          <w:rFonts w:ascii="Segoe UI" w:hAnsi="Segoe UI" w:cs="Segoe UI"/>
          <w:spacing w:val="-2"/>
          <w:sz w:val="18"/>
        </w:rPr>
        <w:t xml:space="preserve"> </w:t>
      </w:r>
      <w:r w:rsidRPr="008A61F5">
        <w:rPr>
          <w:rFonts w:ascii="Segoe UI" w:hAnsi="Segoe UI" w:cs="Segoe UI"/>
          <w:spacing w:val="-1"/>
          <w:sz w:val="18"/>
        </w:rPr>
        <w:t>evaluation</w:t>
      </w:r>
      <w:r w:rsidRPr="008A61F5">
        <w:rPr>
          <w:rFonts w:ascii="Segoe UI" w:hAnsi="Segoe UI" w:cs="Segoe UI"/>
          <w:spacing w:val="1"/>
          <w:sz w:val="18"/>
        </w:rPr>
        <w:t xml:space="preserve"> </w:t>
      </w:r>
      <w:r w:rsidRPr="008A61F5">
        <w:rPr>
          <w:rFonts w:ascii="Segoe UI" w:hAnsi="Segoe UI" w:cs="Segoe UI"/>
          <w:spacing w:val="-2"/>
          <w:sz w:val="18"/>
        </w:rPr>
        <w:t xml:space="preserve">include </w:t>
      </w:r>
      <w:r w:rsidRPr="008A61F5">
        <w:rPr>
          <w:rFonts w:ascii="Segoe UI" w:hAnsi="Segoe UI" w:cs="Segoe UI"/>
          <w:sz w:val="18"/>
        </w:rPr>
        <w:t>the</w:t>
      </w:r>
      <w:r w:rsidRPr="008A61F5">
        <w:rPr>
          <w:rFonts w:ascii="Segoe UI" w:hAnsi="Segoe UI" w:cs="Segoe UI"/>
          <w:spacing w:val="-2"/>
          <w:sz w:val="18"/>
        </w:rPr>
        <w:t xml:space="preserve"> </w:t>
      </w:r>
      <w:r w:rsidRPr="008A61F5">
        <w:rPr>
          <w:rFonts w:ascii="Segoe UI" w:hAnsi="Segoe UI" w:cs="Segoe UI"/>
          <w:spacing w:val="-1"/>
          <w:sz w:val="18"/>
        </w:rPr>
        <w:t>following:</w:t>
      </w:r>
    </w:p>
    <w:p w:rsidRPr="008A61F5" w:rsidR="008A61F5" w:rsidP="008A61F5" w:rsidRDefault="008A61F5" w14:paraId="7E9A6CC4" w14:textId="77777777">
      <w:pPr>
        <w:pStyle w:val="BodyText"/>
        <w:spacing w:before="7"/>
        <w:ind w:left="120" w:right="364" w:firstLine="0"/>
        <w:rPr>
          <w:rFonts w:ascii="Segoe UI" w:hAnsi="Segoe UI" w:cs="Segoe UI"/>
          <w:sz w:val="8"/>
          <w:szCs w:val="12"/>
        </w:rPr>
      </w:pPr>
    </w:p>
    <w:p w:rsidRPr="008A61F5" w:rsidR="008A61F5" w:rsidP="008A61F5" w:rsidRDefault="008A61F5" w14:paraId="054B950A" w14:textId="77777777">
      <w:pPr>
        <w:pStyle w:val="BodyText"/>
        <w:numPr>
          <w:ilvl w:val="0"/>
          <w:numId w:val="33"/>
        </w:numPr>
        <w:tabs>
          <w:tab w:val="left" w:pos="481"/>
        </w:tabs>
        <w:spacing w:after="240"/>
        <w:ind w:right="117"/>
        <w:rPr>
          <w:rFonts w:ascii="Segoe UI" w:hAnsi="Segoe UI" w:cs="Segoe UI"/>
          <w:sz w:val="18"/>
        </w:rPr>
      </w:pPr>
      <w:r w:rsidRPr="008A61F5">
        <w:rPr>
          <w:rFonts w:ascii="Segoe UI" w:hAnsi="Segoe UI" w:cs="Segoe UI"/>
          <w:spacing w:val="-1"/>
          <w:sz w:val="18"/>
        </w:rPr>
        <w:t>All</w:t>
      </w:r>
      <w:r w:rsidRPr="008A61F5">
        <w:rPr>
          <w:rFonts w:ascii="Segoe UI" w:hAnsi="Segoe UI" w:cs="Segoe UI"/>
          <w:sz w:val="18"/>
        </w:rPr>
        <w:t xml:space="preserve"> </w:t>
      </w:r>
      <w:r w:rsidRPr="008A61F5">
        <w:rPr>
          <w:rFonts w:ascii="Segoe UI" w:hAnsi="Segoe UI" w:cs="Segoe UI"/>
          <w:spacing w:val="-1"/>
          <w:sz w:val="18"/>
        </w:rPr>
        <w:t>members</w:t>
      </w:r>
      <w:r w:rsidRPr="008A61F5">
        <w:rPr>
          <w:rFonts w:ascii="Segoe UI" w:hAnsi="Segoe UI" w:cs="Segoe UI"/>
          <w:sz w:val="18"/>
        </w:rPr>
        <w:t xml:space="preserve"> </w:t>
      </w:r>
      <w:r w:rsidRPr="008A61F5">
        <w:rPr>
          <w:rFonts w:ascii="Segoe UI" w:hAnsi="Segoe UI" w:cs="Segoe UI"/>
          <w:spacing w:val="-1"/>
          <w:sz w:val="18"/>
        </w:rPr>
        <w:t>from</w:t>
      </w:r>
      <w:r w:rsidRPr="008A61F5">
        <w:rPr>
          <w:rFonts w:ascii="Segoe UI" w:hAnsi="Segoe UI" w:cs="Segoe UI"/>
          <w:spacing w:val="1"/>
          <w:sz w:val="18"/>
        </w:rPr>
        <w:t xml:space="preserve"> </w:t>
      </w:r>
      <w:r w:rsidRPr="008A61F5">
        <w:rPr>
          <w:rFonts w:ascii="Segoe UI" w:hAnsi="Segoe UI" w:cs="Segoe UI"/>
          <w:spacing w:val="-1"/>
          <w:sz w:val="18"/>
        </w:rPr>
        <w:t>all</w:t>
      </w:r>
      <w:r w:rsidRPr="008A61F5">
        <w:rPr>
          <w:rFonts w:ascii="Segoe UI" w:hAnsi="Segoe UI" w:cs="Segoe UI"/>
          <w:spacing w:val="-2"/>
          <w:sz w:val="18"/>
        </w:rPr>
        <w:t xml:space="preserve"> </w:t>
      </w:r>
      <w:r w:rsidRPr="008A61F5">
        <w:rPr>
          <w:rFonts w:ascii="Segoe UI" w:hAnsi="Segoe UI" w:cs="Segoe UI"/>
          <w:sz w:val="18"/>
        </w:rPr>
        <w:t>units</w:t>
      </w:r>
      <w:r w:rsidRPr="008A61F5">
        <w:rPr>
          <w:rFonts w:ascii="Segoe UI" w:hAnsi="Segoe UI" w:cs="Segoe UI"/>
          <w:spacing w:val="-2"/>
          <w:sz w:val="18"/>
        </w:rPr>
        <w:t xml:space="preserve"> </w:t>
      </w:r>
      <w:r w:rsidRPr="008A61F5">
        <w:rPr>
          <w:rFonts w:ascii="Segoe UI" w:hAnsi="Segoe UI" w:cs="Segoe UI"/>
          <w:spacing w:val="-1"/>
          <w:sz w:val="18"/>
        </w:rPr>
        <w:t>who</w:t>
      </w:r>
      <w:r w:rsidRPr="008A61F5">
        <w:rPr>
          <w:rFonts w:ascii="Segoe UI" w:hAnsi="Segoe UI" w:cs="Segoe UI"/>
          <w:spacing w:val="1"/>
          <w:sz w:val="18"/>
        </w:rPr>
        <w:t xml:space="preserve"> </w:t>
      </w:r>
      <w:r w:rsidRPr="008A61F5">
        <w:rPr>
          <w:rFonts w:ascii="Segoe UI" w:hAnsi="Segoe UI" w:cs="Segoe UI"/>
          <w:spacing w:val="-1"/>
          <w:sz w:val="18"/>
        </w:rPr>
        <w:t>participated</w:t>
      </w:r>
      <w:r w:rsidRPr="008A61F5">
        <w:rPr>
          <w:rFonts w:ascii="Segoe UI" w:hAnsi="Segoe UI" w:cs="Segoe UI"/>
          <w:spacing w:val="1"/>
          <w:sz w:val="18"/>
        </w:rPr>
        <w:t xml:space="preserve"> </w:t>
      </w:r>
      <w:r w:rsidRPr="008A61F5">
        <w:rPr>
          <w:rFonts w:ascii="Segoe UI" w:hAnsi="Segoe UI" w:cs="Segoe UI"/>
          <w:spacing w:val="-2"/>
          <w:sz w:val="18"/>
        </w:rPr>
        <w:t>in</w:t>
      </w:r>
      <w:r w:rsidRPr="008A61F5">
        <w:rPr>
          <w:rFonts w:ascii="Segoe UI" w:hAnsi="Segoe UI" w:cs="Segoe UI"/>
          <w:spacing w:val="1"/>
          <w:sz w:val="18"/>
        </w:rPr>
        <w:t xml:space="preserve"> </w:t>
      </w:r>
      <w:r w:rsidRPr="008A61F5">
        <w:rPr>
          <w:rFonts w:ascii="Segoe UI" w:hAnsi="Segoe UI" w:cs="Segoe UI"/>
          <w:spacing w:val="-1"/>
          <w:sz w:val="18"/>
        </w:rPr>
        <w:t>Program</w:t>
      </w:r>
      <w:r w:rsidRPr="008A61F5">
        <w:rPr>
          <w:rFonts w:ascii="Segoe UI" w:hAnsi="Segoe UI" w:cs="Segoe UI"/>
          <w:spacing w:val="1"/>
          <w:sz w:val="18"/>
        </w:rPr>
        <w:t xml:space="preserve"> </w:t>
      </w:r>
      <w:r w:rsidRPr="008A61F5">
        <w:rPr>
          <w:rFonts w:ascii="Segoe UI" w:hAnsi="Segoe UI" w:cs="Segoe UI"/>
          <w:spacing w:val="-1"/>
          <w:sz w:val="18"/>
        </w:rPr>
        <w:t>Review</w:t>
      </w:r>
      <w:r w:rsidRPr="008A61F5">
        <w:rPr>
          <w:rFonts w:ascii="Segoe UI" w:hAnsi="Segoe UI" w:cs="Segoe UI"/>
          <w:spacing w:val="2"/>
          <w:sz w:val="18"/>
        </w:rPr>
        <w:t xml:space="preserve"> </w:t>
      </w:r>
      <w:r w:rsidRPr="008A61F5">
        <w:rPr>
          <w:rFonts w:ascii="Segoe UI" w:hAnsi="Segoe UI" w:cs="Segoe UI"/>
          <w:spacing w:val="-1"/>
          <w:sz w:val="18"/>
        </w:rPr>
        <w:t>during</w:t>
      </w:r>
      <w:r w:rsidRPr="008A61F5">
        <w:rPr>
          <w:rFonts w:ascii="Segoe UI" w:hAnsi="Segoe UI" w:cs="Segoe UI"/>
          <w:spacing w:val="-3"/>
          <w:sz w:val="18"/>
        </w:rPr>
        <w:t xml:space="preserve"> </w:t>
      </w:r>
      <w:r w:rsidRPr="008A61F5">
        <w:rPr>
          <w:rFonts w:ascii="Segoe UI" w:hAnsi="Segoe UI" w:cs="Segoe UI"/>
          <w:sz w:val="18"/>
        </w:rPr>
        <w:t>the</w:t>
      </w:r>
      <w:r w:rsidRPr="008A61F5">
        <w:rPr>
          <w:rFonts w:ascii="Segoe UI" w:hAnsi="Segoe UI" w:cs="Segoe UI"/>
          <w:spacing w:val="-2"/>
          <w:sz w:val="18"/>
        </w:rPr>
        <w:t xml:space="preserve"> </w:t>
      </w:r>
      <w:r w:rsidRPr="008A61F5">
        <w:rPr>
          <w:rFonts w:ascii="Segoe UI" w:hAnsi="Segoe UI" w:cs="Segoe UI"/>
          <w:spacing w:val="-1"/>
          <w:sz w:val="18"/>
        </w:rPr>
        <w:t>current</w:t>
      </w:r>
      <w:r w:rsidRPr="008A61F5">
        <w:rPr>
          <w:rFonts w:ascii="Segoe UI" w:hAnsi="Segoe UI" w:cs="Segoe UI"/>
          <w:spacing w:val="3"/>
          <w:sz w:val="18"/>
        </w:rPr>
        <w:t xml:space="preserve"> </w:t>
      </w:r>
      <w:r w:rsidRPr="008A61F5">
        <w:rPr>
          <w:rFonts w:ascii="Segoe UI" w:hAnsi="Segoe UI" w:cs="Segoe UI"/>
          <w:spacing w:val="-1"/>
          <w:sz w:val="18"/>
        </w:rPr>
        <w:t>cycle</w:t>
      </w:r>
      <w:r w:rsidRPr="008A61F5">
        <w:rPr>
          <w:rFonts w:ascii="Segoe UI" w:hAnsi="Segoe UI" w:cs="Segoe UI"/>
          <w:sz w:val="18"/>
        </w:rPr>
        <w:t xml:space="preserve"> are asked to provide their opinion of the clarity, usefulness, and other characteristics of the process. Suggestions</w:t>
      </w:r>
      <w:r w:rsidRPr="008A61F5">
        <w:rPr>
          <w:rFonts w:ascii="Segoe UI" w:hAnsi="Segoe UI" w:cs="Segoe UI"/>
          <w:spacing w:val="-2"/>
          <w:sz w:val="18"/>
        </w:rPr>
        <w:t xml:space="preserve"> </w:t>
      </w:r>
      <w:r w:rsidRPr="008A61F5">
        <w:rPr>
          <w:rFonts w:ascii="Segoe UI" w:hAnsi="Segoe UI" w:cs="Segoe UI"/>
          <w:spacing w:val="-1"/>
          <w:sz w:val="18"/>
        </w:rPr>
        <w:t>to</w:t>
      </w:r>
      <w:r w:rsidRPr="008A61F5">
        <w:rPr>
          <w:rFonts w:ascii="Segoe UI" w:hAnsi="Segoe UI" w:cs="Segoe UI"/>
          <w:spacing w:val="1"/>
          <w:sz w:val="18"/>
        </w:rPr>
        <w:t xml:space="preserve"> </w:t>
      </w:r>
      <w:r w:rsidRPr="008A61F5">
        <w:rPr>
          <w:rFonts w:ascii="Segoe UI" w:hAnsi="Segoe UI" w:cs="Segoe UI"/>
          <w:spacing w:val="-1"/>
          <w:sz w:val="18"/>
        </w:rPr>
        <w:t>programs</w:t>
      </w:r>
      <w:r w:rsidRPr="008A61F5">
        <w:rPr>
          <w:rFonts w:ascii="Segoe UI" w:hAnsi="Segoe UI" w:cs="Segoe UI"/>
          <w:sz w:val="18"/>
        </w:rPr>
        <w:t xml:space="preserve"> </w:t>
      </w:r>
      <w:r w:rsidRPr="008A61F5">
        <w:rPr>
          <w:rFonts w:ascii="Segoe UI" w:hAnsi="Segoe UI" w:cs="Segoe UI"/>
          <w:spacing w:val="-1"/>
          <w:sz w:val="18"/>
        </w:rPr>
        <w:t>that will</w:t>
      </w:r>
      <w:r w:rsidRPr="008A61F5">
        <w:rPr>
          <w:rFonts w:ascii="Segoe UI" w:hAnsi="Segoe UI" w:cs="Segoe UI"/>
          <w:sz w:val="18"/>
        </w:rPr>
        <w:t xml:space="preserve"> </w:t>
      </w:r>
      <w:r w:rsidRPr="008A61F5">
        <w:rPr>
          <w:rFonts w:ascii="Segoe UI" w:hAnsi="Segoe UI" w:cs="Segoe UI"/>
          <w:spacing w:val="-1"/>
          <w:sz w:val="18"/>
        </w:rPr>
        <w:t>participate</w:t>
      </w:r>
      <w:r w:rsidRPr="008A61F5">
        <w:rPr>
          <w:rFonts w:ascii="Segoe UI" w:hAnsi="Segoe UI" w:cs="Segoe UI"/>
          <w:sz w:val="18"/>
        </w:rPr>
        <w:t xml:space="preserve"> </w:t>
      </w:r>
      <w:r w:rsidRPr="008A61F5">
        <w:rPr>
          <w:rFonts w:ascii="Segoe UI" w:hAnsi="Segoe UI" w:cs="Segoe UI"/>
          <w:spacing w:val="-1"/>
          <w:sz w:val="18"/>
        </w:rPr>
        <w:t>in</w:t>
      </w:r>
      <w:r w:rsidRPr="008A61F5">
        <w:rPr>
          <w:rFonts w:ascii="Segoe UI" w:hAnsi="Segoe UI" w:cs="Segoe UI"/>
          <w:spacing w:val="-2"/>
          <w:sz w:val="18"/>
        </w:rPr>
        <w:t xml:space="preserve"> </w:t>
      </w:r>
      <w:r w:rsidRPr="008A61F5">
        <w:rPr>
          <w:rFonts w:ascii="Segoe UI" w:hAnsi="Segoe UI" w:cs="Segoe UI"/>
          <w:sz w:val="18"/>
        </w:rPr>
        <w:t>the</w:t>
      </w:r>
      <w:r w:rsidRPr="008A61F5">
        <w:rPr>
          <w:rFonts w:ascii="Segoe UI" w:hAnsi="Segoe UI" w:cs="Segoe UI"/>
          <w:spacing w:val="-2"/>
          <w:sz w:val="18"/>
        </w:rPr>
        <w:t xml:space="preserve"> </w:t>
      </w:r>
      <w:r w:rsidRPr="008A61F5">
        <w:rPr>
          <w:rFonts w:ascii="Segoe UI" w:hAnsi="Segoe UI" w:cs="Segoe UI"/>
          <w:spacing w:val="-1"/>
          <w:sz w:val="18"/>
        </w:rPr>
        <w:t>process</w:t>
      </w:r>
      <w:r w:rsidRPr="008A61F5">
        <w:rPr>
          <w:rFonts w:ascii="Segoe UI" w:hAnsi="Segoe UI" w:cs="Segoe UI"/>
          <w:spacing w:val="43"/>
          <w:sz w:val="18"/>
        </w:rPr>
        <w:t xml:space="preserve"> </w:t>
      </w:r>
      <w:r w:rsidRPr="008A61F5">
        <w:rPr>
          <w:rFonts w:ascii="Segoe UI" w:hAnsi="Segoe UI" w:cs="Segoe UI"/>
          <w:sz w:val="18"/>
        </w:rPr>
        <w:t>next</w:t>
      </w:r>
      <w:r w:rsidRPr="008A61F5">
        <w:rPr>
          <w:rFonts w:ascii="Segoe UI" w:hAnsi="Segoe UI" w:cs="Segoe UI"/>
          <w:spacing w:val="1"/>
          <w:sz w:val="18"/>
        </w:rPr>
        <w:t xml:space="preserve"> </w:t>
      </w:r>
      <w:r w:rsidRPr="008A61F5">
        <w:rPr>
          <w:rFonts w:ascii="Segoe UI" w:hAnsi="Segoe UI" w:cs="Segoe UI"/>
          <w:spacing w:val="-1"/>
          <w:sz w:val="18"/>
        </w:rPr>
        <w:t>year,</w:t>
      </w:r>
      <w:r w:rsidRPr="008A61F5">
        <w:rPr>
          <w:rFonts w:ascii="Segoe UI" w:hAnsi="Segoe UI" w:cs="Segoe UI"/>
          <w:sz w:val="18"/>
        </w:rPr>
        <w:t xml:space="preserve"> </w:t>
      </w:r>
      <w:r w:rsidRPr="008A61F5">
        <w:rPr>
          <w:rFonts w:ascii="Segoe UI" w:hAnsi="Segoe UI" w:cs="Segoe UI"/>
          <w:spacing w:val="-1"/>
          <w:sz w:val="18"/>
        </w:rPr>
        <w:t>recommendations</w:t>
      </w:r>
      <w:r w:rsidRPr="008A61F5">
        <w:rPr>
          <w:rFonts w:ascii="Segoe UI" w:hAnsi="Segoe UI" w:cs="Segoe UI"/>
          <w:sz w:val="18"/>
        </w:rPr>
        <w:t xml:space="preserve"> for </w:t>
      </w:r>
      <w:r w:rsidRPr="008A61F5">
        <w:rPr>
          <w:rFonts w:ascii="Segoe UI" w:hAnsi="Segoe UI" w:cs="Segoe UI"/>
          <w:spacing w:val="-1"/>
          <w:sz w:val="18"/>
        </w:rPr>
        <w:t>improving the</w:t>
      </w:r>
      <w:r w:rsidRPr="008A61F5">
        <w:rPr>
          <w:rFonts w:ascii="Segoe UI" w:hAnsi="Segoe UI" w:cs="Segoe UI"/>
          <w:sz w:val="18"/>
        </w:rPr>
        <w:t xml:space="preserve"> </w:t>
      </w:r>
      <w:r w:rsidRPr="008A61F5">
        <w:rPr>
          <w:rFonts w:ascii="Segoe UI" w:hAnsi="Segoe UI" w:cs="Segoe UI"/>
          <w:spacing w:val="-2"/>
          <w:sz w:val="18"/>
        </w:rPr>
        <w:t>process,</w:t>
      </w:r>
      <w:r w:rsidRPr="008A61F5">
        <w:rPr>
          <w:rFonts w:ascii="Segoe UI" w:hAnsi="Segoe UI" w:cs="Segoe UI"/>
          <w:sz w:val="18"/>
        </w:rPr>
        <w:t xml:space="preserve"> </w:t>
      </w:r>
      <w:r w:rsidRPr="008A61F5">
        <w:rPr>
          <w:rFonts w:ascii="Segoe UI" w:hAnsi="Segoe UI" w:cs="Segoe UI"/>
          <w:spacing w:val="-1"/>
          <w:sz w:val="18"/>
        </w:rPr>
        <w:t>and</w:t>
      </w:r>
      <w:r w:rsidRPr="008A61F5">
        <w:rPr>
          <w:rFonts w:ascii="Segoe UI" w:hAnsi="Segoe UI" w:cs="Segoe UI"/>
          <w:spacing w:val="1"/>
          <w:sz w:val="18"/>
        </w:rPr>
        <w:t xml:space="preserve"> </w:t>
      </w:r>
      <w:r w:rsidRPr="008A61F5">
        <w:rPr>
          <w:rFonts w:ascii="Segoe UI" w:hAnsi="Segoe UI" w:cs="Segoe UI"/>
          <w:spacing w:val="-1"/>
          <w:sz w:val="18"/>
        </w:rPr>
        <w:t>any</w:t>
      </w:r>
      <w:r w:rsidRPr="008A61F5">
        <w:rPr>
          <w:rFonts w:ascii="Segoe UI" w:hAnsi="Segoe UI" w:cs="Segoe UI"/>
          <w:spacing w:val="-2"/>
          <w:sz w:val="18"/>
        </w:rPr>
        <w:t xml:space="preserve"> </w:t>
      </w:r>
      <w:r w:rsidRPr="008A61F5">
        <w:rPr>
          <w:rFonts w:ascii="Segoe UI" w:hAnsi="Segoe UI" w:cs="Segoe UI"/>
          <w:sz w:val="18"/>
        </w:rPr>
        <w:t>other</w:t>
      </w:r>
      <w:r w:rsidRPr="008A61F5">
        <w:rPr>
          <w:rFonts w:ascii="Segoe UI" w:hAnsi="Segoe UI" w:cs="Segoe UI"/>
          <w:spacing w:val="-3"/>
          <w:sz w:val="18"/>
        </w:rPr>
        <w:t xml:space="preserve"> </w:t>
      </w:r>
      <w:r w:rsidRPr="008A61F5">
        <w:rPr>
          <w:rFonts w:ascii="Segoe UI" w:hAnsi="Segoe UI" w:cs="Segoe UI"/>
          <w:spacing w:val="-1"/>
          <w:sz w:val="18"/>
        </w:rPr>
        <w:t>suggestions</w:t>
      </w:r>
      <w:r w:rsidRPr="008A61F5">
        <w:rPr>
          <w:rFonts w:ascii="Segoe UI" w:hAnsi="Segoe UI" w:cs="Segoe UI"/>
          <w:sz w:val="18"/>
        </w:rPr>
        <w:t xml:space="preserve"> or </w:t>
      </w:r>
      <w:r w:rsidRPr="008A61F5">
        <w:rPr>
          <w:rFonts w:ascii="Segoe UI" w:hAnsi="Segoe UI" w:cs="Segoe UI"/>
          <w:spacing w:val="-1"/>
          <w:sz w:val="18"/>
        </w:rPr>
        <w:t>comments</w:t>
      </w:r>
      <w:r w:rsidRPr="008A61F5">
        <w:rPr>
          <w:rFonts w:ascii="Segoe UI" w:hAnsi="Segoe UI" w:cs="Segoe UI"/>
          <w:sz w:val="18"/>
        </w:rPr>
        <w:t xml:space="preserve"> are welcome</w:t>
      </w:r>
    </w:p>
    <w:p w:rsidRPr="008A61F5" w:rsidR="008A61F5" w:rsidP="008A61F5" w:rsidRDefault="008A61F5" w14:paraId="3FA16199" w14:textId="77777777">
      <w:pPr>
        <w:pStyle w:val="BodyText"/>
        <w:numPr>
          <w:ilvl w:val="0"/>
          <w:numId w:val="33"/>
        </w:numPr>
        <w:tabs>
          <w:tab w:val="left" w:pos="481"/>
        </w:tabs>
        <w:spacing w:after="240"/>
        <w:rPr>
          <w:rFonts w:ascii="Segoe UI" w:hAnsi="Segoe UI" w:cs="Segoe UI"/>
          <w:sz w:val="18"/>
        </w:rPr>
      </w:pPr>
      <w:r w:rsidRPr="008A61F5">
        <w:rPr>
          <w:rFonts w:ascii="Segoe UI" w:hAnsi="Segoe UI" w:cs="Segoe UI"/>
          <w:spacing w:val="-1"/>
          <w:sz w:val="18"/>
        </w:rPr>
        <w:t>Identification</w:t>
      </w:r>
      <w:r w:rsidRPr="008A61F5">
        <w:rPr>
          <w:rFonts w:ascii="Segoe UI" w:hAnsi="Segoe UI" w:cs="Segoe UI"/>
          <w:spacing w:val="-2"/>
          <w:sz w:val="18"/>
        </w:rPr>
        <w:t xml:space="preserve"> </w:t>
      </w:r>
      <w:r w:rsidRPr="008A61F5">
        <w:rPr>
          <w:rFonts w:ascii="Segoe UI" w:hAnsi="Segoe UI" w:cs="Segoe UI"/>
          <w:sz w:val="18"/>
        </w:rPr>
        <w:t>of</w:t>
      </w:r>
      <w:r w:rsidRPr="008A61F5">
        <w:rPr>
          <w:rFonts w:ascii="Segoe UI" w:hAnsi="Segoe UI" w:cs="Segoe UI"/>
          <w:spacing w:val="-1"/>
          <w:sz w:val="18"/>
        </w:rPr>
        <w:t xml:space="preserve"> training</w:t>
      </w:r>
      <w:r w:rsidRPr="008A61F5">
        <w:rPr>
          <w:rFonts w:ascii="Segoe UI" w:hAnsi="Segoe UI" w:cs="Segoe UI"/>
          <w:sz w:val="18"/>
        </w:rPr>
        <w:t xml:space="preserve"> </w:t>
      </w:r>
      <w:r w:rsidRPr="008A61F5">
        <w:rPr>
          <w:rFonts w:ascii="Segoe UI" w:hAnsi="Segoe UI" w:cs="Segoe UI"/>
          <w:spacing w:val="-1"/>
          <w:sz w:val="18"/>
        </w:rPr>
        <w:t>needs</w:t>
      </w:r>
      <w:r w:rsidRPr="008A61F5">
        <w:rPr>
          <w:rFonts w:ascii="Segoe UI" w:hAnsi="Segoe UI" w:cs="Segoe UI"/>
          <w:sz w:val="18"/>
        </w:rPr>
        <w:t xml:space="preserve"> for</w:t>
      </w:r>
      <w:r w:rsidRPr="008A61F5">
        <w:rPr>
          <w:rFonts w:ascii="Segoe UI" w:hAnsi="Segoe UI" w:cs="Segoe UI"/>
          <w:spacing w:val="-2"/>
          <w:sz w:val="18"/>
        </w:rPr>
        <w:t xml:space="preserve"> </w:t>
      </w:r>
      <w:r w:rsidRPr="008A61F5">
        <w:rPr>
          <w:rFonts w:ascii="Segoe UI" w:hAnsi="Segoe UI" w:cs="Segoe UI"/>
          <w:spacing w:val="-1"/>
          <w:sz w:val="18"/>
        </w:rPr>
        <w:t>participants</w:t>
      </w:r>
      <w:r w:rsidRPr="008A61F5">
        <w:rPr>
          <w:rFonts w:ascii="Segoe UI" w:hAnsi="Segoe UI" w:cs="Segoe UI"/>
          <w:sz w:val="18"/>
        </w:rPr>
        <w:t xml:space="preserve"> </w:t>
      </w:r>
      <w:r w:rsidRPr="008A61F5">
        <w:rPr>
          <w:rFonts w:ascii="Segoe UI" w:hAnsi="Segoe UI" w:cs="Segoe UI"/>
          <w:spacing w:val="-1"/>
          <w:sz w:val="18"/>
        </w:rPr>
        <w:t>and</w:t>
      </w:r>
      <w:r w:rsidRPr="008A61F5">
        <w:rPr>
          <w:rFonts w:ascii="Segoe UI" w:hAnsi="Segoe UI" w:cs="Segoe UI"/>
          <w:spacing w:val="-2"/>
          <w:sz w:val="18"/>
        </w:rPr>
        <w:t xml:space="preserve"> </w:t>
      </w:r>
      <w:r w:rsidRPr="008A61F5">
        <w:rPr>
          <w:rFonts w:ascii="Segoe UI" w:hAnsi="Segoe UI" w:cs="Segoe UI"/>
          <w:spacing w:val="-1"/>
          <w:sz w:val="18"/>
        </w:rPr>
        <w:t>managers,</w:t>
      </w:r>
      <w:r w:rsidRPr="008A61F5">
        <w:rPr>
          <w:rFonts w:ascii="Segoe UI" w:hAnsi="Segoe UI" w:cs="Segoe UI"/>
          <w:sz w:val="18"/>
        </w:rPr>
        <w:t xml:space="preserve"> </w:t>
      </w:r>
      <w:r w:rsidRPr="008A61F5">
        <w:rPr>
          <w:rFonts w:ascii="Segoe UI" w:hAnsi="Segoe UI" w:cs="Segoe UI"/>
          <w:spacing w:val="-1"/>
          <w:sz w:val="18"/>
        </w:rPr>
        <w:t>and</w:t>
      </w:r>
      <w:r w:rsidRPr="008A61F5">
        <w:rPr>
          <w:rFonts w:ascii="Segoe UI" w:hAnsi="Segoe UI" w:cs="Segoe UI"/>
          <w:spacing w:val="1"/>
          <w:sz w:val="18"/>
        </w:rPr>
        <w:t xml:space="preserve"> </w:t>
      </w:r>
      <w:r w:rsidRPr="008A61F5">
        <w:rPr>
          <w:rFonts w:ascii="Segoe UI" w:hAnsi="Segoe UI" w:cs="Segoe UI"/>
          <w:spacing w:val="-1"/>
          <w:sz w:val="18"/>
        </w:rPr>
        <w:t>scheduling</w:t>
      </w:r>
      <w:r w:rsidRPr="008A61F5">
        <w:rPr>
          <w:rFonts w:ascii="Segoe UI" w:hAnsi="Segoe UI" w:cs="Segoe UI"/>
          <w:spacing w:val="-2"/>
          <w:sz w:val="18"/>
        </w:rPr>
        <w:t xml:space="preserve"> </w:t>
      </w:r>
      <w:r w:rsidRPr="008A61F5">
        <w:rPr>
          <w:rFonts w:ascii="Segoe UI" w:hAnsi="Segoe UI" w:cs="Segoe UI"/>
          <w:sz w:val="18"/>
        </w:rPr>
        <w:t>of</w:t>
      </w:r>
      <w:r w:rsidRPr="008A61F5">
        <w:rPr>
          <w:rFonts w:ascii="Segoe UI" w:hAnsi="Segoe UI" w:cs="Segoe UI"/>
          <w:spacing w:val="-1"/>
          <w:sz w:val="18"/>
        </w:rPr>
        <w:t xml:space="preserve"> training</w:t>
      </w:r>
      <w:r w:rsidRPr="008A61F5">
        <w:rPr>
          <w:rFonts w:ascii="Segoe UI" w:hAnsi="Segoe UI" w:cs="Segoe UI"/>
          <w:sz w:val="18"/>
        </w:rPr>
        <w:t xml:space="preserve"> </w:t>
      </w:r>
      <w:r w:rsidRPr="008A61F5">
        <w:rPr>
          <w:rFonts w:ascii="Segoe UI" w:hAnsi="Segoe UI" w:cs="Segoe UI"/>
          <w:spacing w:val="-2"/>
          <w:sz w:val="18"/>
        </w:rPr>
        <w:t>sessions.</w:t>
      </w:r>
    </w:p>
    <w:p w:rsidRPr="008A61F5" w:rsidR="008A61F5" w:rsidP="008A61F5" w:rsidRDefault="008A61F5" w14:paraId="2D29F091" w14:textId="77777777">
      <w:pPr>
        <w:pStyle w:val="BodyText"/>
        <w:numPr>
          <w:ilvl w:val="0"/>
          <w:numId w:val="33"/>
        </w:numPr>
        <w:tabs>
          <w:tab w:val="left" w:pos="481"/>
        </w:tabs>
        <w:spacing w:after="240"/>
        <w:ind w:right="988"/>
        <w:rPr>
          <w:rFonts w:ascii="Segoe UI" w:hAnsi="Segoe UI" w:cs="Segoe UI"/>
          <w:sz w:val="18"/>
        </w:rPr>
      </w:pPr>
      <w:r w:rsidRPr="008A61F5">
        <w:rPr>
          <w:rFonts w:ascii="Segoe UI" w:hAnsi="Segoe UI" w:cs="Segoe UI"/>
          <w:sz w:val="18"/>
        </w:rPr>
        <w:t xml:space="preserve">The </w:t>
      </w:r>
      <w:r w:rsidRPr="008A61F5">
        <w:rPr>
          <w:rFonts w:ascii="Segoe UI" w:hAnsi="Segoe UI" w:cs="Segoe UI"/>
          <w:spacing w:val="-1"/>
          <w:sz w:val="18"/>
        </w:rPr>
        <w:t>review</w:t>
      </w:r>
      <w:r w:rsidRPr="008A61F5">
        <w:rPr>
          <w:rFonts w:ascii="Segoe UI" w:hAnsi="Segoe UI" w:cs="Segoe UI"/>
          <w:spacing w:val="-3"/>
          <w:sz w:val="18"/>
        </w:rPr>
        <w:t xml:space="preserve"> </w:t>
      </w:r>
      <w:r w:rsidRPr="008A61F5">
        <w:rPr>
          <w:rFonts w:ascii="Segoe UI" w:hAnsi="Segoe UI" w:cs="Segoe UI"/>
          <w:spacing w:val="-1"/>
          <w:sz w:val="18"/>
        </w:rPr>
        <w:t>and,</w:t>
      </w:r>
      <w:r w:rsidRPr="008A61F5">
        <w:rPr>
          <w:rFonts w:ascii="Segoe UI" w:hAnsi="Segoe UI" w:cs="Segoe UI"/>
          <w:sz w:val="18"/>
        </w:rPr>
        <w:t xml:space="preserve"> </w:t>
      </w:r>
      <w:r w:rsidRPr="008A61F5">
        <w:rPr>
          <w:rFonts w:ascii="Segoe UI" w:hAnsi="Segoe UI" w:cs="Segoe UI"/>
          <w:spacing w:val="-1"/>
          <w:sz w:val="18"/>
        </w:rPr>
        <w:t>if</w:t>
      </w:r>
      <w:r w:rsidRPr="008A61F5">
        <w:rPr>
          <w:rFonts w:ascii="Segoe UI" w:hAnsi="Segoe UI" w:cs="Segoe UI"/>
          <w:spacing w:val="-2"/>
          <w:sz w:val="18"/>
        </w:rPr>
        <w:t xml:space="preserve"> </w:t>
      </w:r>
      <w:r w:rsidRPr="008A61F5">
        <w:rPr>
          <w:rFonts w:ascii="Segoe UI" w:hAnsi="Segoe UI" w:cs="Segoe UI"/>
          <w:spacing w:val="-1"/>
          <w:sz w:val="18"/>
        </w:rPr>
        <w:t>necessary,</w:t>
      </w:r>
      <w:r w:rsidRPr="008A61F5">
        <w:rPr>
          <w:rFonts w:ascii="Segoe UI" w:hAnsi="Segoe UI" w:cs="Segoe UI"/>
          <w:sz w:val="18"/>
        </w:rPr>
        <w:t xml:space="preserve"> </w:t>
      </w:r>
      <w:r w:rsidRPr="008A61F5">
        <w:rPr>
          <w:rFonts w:ascii="Segoe UI" w:hAnsi="Segoe UI" w:cs="Segoe UI"/>
          <w:spacing w:val="-1"/>
          <w:sz w:val="18"/>
        </w:rPr>
        <w:t>revision</w:t>
      </w:r>
      <w:r w:rsidRPr="008A61F5">
        <w:rPr>
          <w:rFonts w:ascii="Segoe UI" w:hAnsi="Segoe UI" w:cs="Segoe UI"/>
          <w:spacing w:val="1"/>
          <w:sz w:val="18"/>
        </w:rPr>
        <w:t xml:space="preserve"> </w:t>
      </w:r>
      <w:r w:rsidRPr="008A61F5">
        <w:rPr>
          <w:rFonts w:ascii="Segoe UI" w:hAnsi="Segoe UI" w:cs="Segoe UI"/>
          <w:sz w:val="18"/>
        </w:rPr>
        <w:t>of</w:t>
      </w:r>
      <w:r w:rsidRPr="008A61F5">
        <w:rPr>
          <w:rFonts w:ascii="Segoe UI" w:hAnsi="Segoe UI" w:cs="Segoe UI"/>
          <w:spacing w:val="-1"/>
          <w:sz w:val="18"/>
        </w:rPr>
        <w:t xml:space="preserve"> internal</w:t>
      </w:r>
      <w:r w:rsidRPr="008A61F5">
        <w:rPr>
          <w:rFonts w:ascii="Segoe UI" w:hAnsi="Segoe UI" w:cs="Segoe UI"/>
          <w:sz w:val="18"/>
        </w:rPr>
        <w:t xml:space="preserve"> </w:t>
      </w:r>
      <w:r w:rsidRPr="008A61F5">
        <w:rPr>
          <w:rFonts w:ascii="Segoe UI" w:hAnsi="Segoe UI" w:cs="Segoe UI"/>
          <w:spacing w:val="-1"/>
          <w:sz w:val="18"/>
        </w:rPr>
        <w:t>committee</w:t>
      </w:r>
      <w:r w:rsidRPr="008A61F5">
        <w:rPr>
          <w:rFonts w:ascii="Segoe UI" w:hAnsi="Segoe UI" w:cs="Segoe UI"/>
          <w:spacing w:val="-2"/>
          <w:sz w:val="18"/>
        </w:rPr>
        <w:t xml:space="preserve"> </w:t>
      </w:r>
      <w:r w:rsidRPr="008A61F5">
        <w:rPr>
          <w:rFonts w:ascii="Segoe UI" w:hAnsi="Segoe UI" w:cs="Segoe UI"/>
          <w:spacing w:val="-1"/>
          <w:sz w:val="18"/>
        </w:rPr>
        <w:t>procedures,</w:t>
      </w:r>
      <w:r w:rsidRPr="008A61F5">
        <w:rPr>
          <w:rFonts w:ascii="Segoe UI" w:hAnsi="Segoe UI" w:cs="Segoe UI"/>
          <w:sz w:val="18"/>
        </w:rPr>
        <w:t xml:space="preserve"> </w:t>
      </w:r>
      <w:r w:rsidRPr="008A61F5">
        <w:rPr>
          <w:rFonts w:ascii="Segoe UI" w:hAnsi="Segoe UI" w:cs="Segoe UI"/>
          <w:spacing w:val="-2"/>
          <w:sz w:val="18"/>
        </w:rPr>
        <w:t>including</w:t>
      </w:r>
      <w:r w:rsidRPr="008A61F5">
        <w:rPr>
          <w:rFonts w:ascii="Segoe UI" w:hAnsi="Segoe UI" w:cs="Segoe UI"/>
          <w:sz w:val="18"/>
        </w:rPr>
        <w:t xml:space="preserve"> </w:t>
      </w:r>
      <w:r w:rsidRPr="008A61F5">
        <w:rPr>
          <w:rStyle w:val="NoSpacingChar"/>
          <w:rFonts w:ascii="Segoe UI" w:hAnsi="Segoe UI" w:cs="Segoe UI"/>
          <w:sz w:val="18"/>
        </w:rPr>
        <w:t>meeting schedules</w:t>
      </w:r>
      <w:r w:rsidRPr="008A61F5">
        <w:rPr>
          <w:rFonts w:ascii="Segoe UI" w:hAnsi="Segoe UI" w:cs="Segoe UI"/>
          <w:spacing w:val="-1"/>
          <w:sz w:val="18"/>
        </w:rPr>
        <w:t>.</w:t>
      </w:r>
    </w:p>
    <w:p w:rsidRPr="008A61F5" w:rsidR="008A61F5" w:rsidP="008A61F5" w:rsidRDefault="008A61F5" w14:paraId="3CFEB72E" w14:textId="77777777">
      <w:pPr>
        <w:pStyle w:val="BodyText"/>
        <w:numPr>
          <w:ilvl w:val="0"/>
          <w:numId w:val="33"/>
        </w:numPr>
        <w:tabs>
          <w:tab w:val="left" w:pos="481"/>
        </w:tabs>
        <w:spacing w:after="240"/>
        <w:ind w:right="277"/>
        <w:rPr>
          <w:rFonts w:ascii="Segoe UI" w:hAnsi="Segoe UI" w:cs="Segoe UI"/>
          <w:spacing w:val="-1"/>
          <w:sz w:val="18"/>
        </w:rPr>
      </w:pPr>
      <w:r w:rsidRPr="008A61F5">
        <w:rPr>
          <w:rFonts w:ascii="Segoe UI" w:hAnsi="Segoe UI" w:cs="Segoe UI"/>
          <w:sz w:val="18"/>
        </w:rPr>
        <w:t xml:space="preserve">The </w:t>
      </w:r>
      <w:r w:rsidRPr="008A61F5">
        <w:rPr>
          <w:rFonts w:ascii="Segoe UI" w:hAnsi="Segoe UI" w:cs="Segoe UI"/>
          <w:spacing w:val="-1"/>
          <w:sz w:val="18"/>
        </w:rPr>
        <w:t>review</w:t>
      </w:r>
      <w:r w:rsidRPr="008A61F5">
        <w:rPr>
          <w:rFonts w:ascii="Segoe UI" w:hAnsi="Segoe UI" w:cs="Segoe UI"/>
          <w:spacing w:val="-3"/>
          <w:sz w:val="18"/>
        </w:rPr>
        <w:t xml:space="preserve"> </w:t>
      </w:r>
      <w:r w:rsidRPr="008A61F5">
        <w:rPr>
          <w:rFonts w:ascii="Segoe UI" w:hAnsi="Segoe UI" w:cs="Segoe UI"/>
          <w:spacing w:val="-1"/>
          <w:sz w:val="18"/>
        </w:rPr>
        <w:t>and,</w:t>
      </w:r>
      <w:r w:rsidRPr="008A61F5">
        <w:rPr>
          <w:rFonts w:ascii="Segoe UI" w:hAnsi="Segoe UI" w:cs="Segoe UI"/>
          <w:sz w:val="18"/>
        </w:rPr>
        <w:t xml:space="preserve"> </w:t>
      </w:r>
      <w:r w:rsidRPr="008A61F5">
        <w:rPr>
          <w:rFonts w:ascii="Segoe UI" w:hAnsi="Segoe UI" w:cs="Segoe UI"/>
          <w:spacing w:val="-1"/>
          <w:sz w:val="18"/>
        </w:rPr>
        <w:t>if</w:t>
      </w:r>
      <w:r w:rsidRPr="008A61F5">
        <w:rPr>
          <w:rFonts w:ascii="Segoe UI" w:hAnsi="Segoe UI" w:cs="Segoe UI"/>
          <w:spacing w:val="-2"/>
          <w:sz w:val="18"/>
        </w:rPr>
        <w:t xml:space="preserve"> </w:t>
      </w:r>
      <w:r w:rsidRPr="008A61F5">
        <w:rPr>
          <w:rFonts w:ascii="Segoe UI" w:hAnsi="Segoe UI" w:cs="Segoe UI"/>
          <w:spacing w:val="-1"/>
          <w:sz w:val="18"/>
        </w:rPr>
        <w:t>necessary,</w:t>
      </w:r>
      <w:r w:rsidRPr="008A61F5">
        <w:rPr>
          <w:rFonts w:ascii="Segoe UI" w:hAnsi="Segoe UI" w:cs="Segoe UI"/>
          <w:sz w:val="18"/>
        </w:rPr>
        <w:t xml:space="preserve"> </w:t>
      </w:r>
      <w:r w:rsidRPr="008A61F5">
        <w:rPr>
          <w:rFonts w:ascii="Segoe UI" w:hAnsi="Segoe UI" w:cs="Segoe UI"/>
          <w:spacing w:val="-1"/>
          <w:sz w:val="18"/>
        </w:rPr>
        <w:t>revision</w:t>
      </w:r>
      <w:r w:rsidRPr="008A61F5">
        <w:rPr>
          <w:rFonts w:ascii="Segoe UI" w:hAnsi="Segoe UI" w:cs="Segoe UI"/>
          <w:spacing w:val="1"/>
          <w:sz w:val="18"/>
        </w:rPr>
        <w:t xml:space="preserve"> </w:t>
      </w:r>
      <w:r w:rsidRPr="008A61F5">
        <w:rPr>
          <w:rFonts w:ascii="Segoe UI" w:hAnsi="Segoe UI" w:cs="Segoe UI"/>
          <w:sz w:val="18"/>
        </w:rPr>
        <w:t>of</w:t>
      </w:r>
      <w:r w:rsidRPr="008A61F5">
        <w:rPr>
          <w:rFonts w:ascii="Segoe UI" w:hAnsi="Segoe UI" w:cs="Segoe UI"/>
          <w:spacing w:val="-1"/>
          <w:sz w:val="18"/>
        </w:rPr>
        <w:t xml:space="preserve"> forms,</w:t>
      </w:r>
      <w:r w:rsidRPr="008A61F5">
        <w:rPr>
          <w:rFonts w:ascii="Segoe UI" w:hAnsi="Segoe UI" w:cs="Segoe UI"/>
          <w:sz w:val="18"/>
        </w:rPr>
        <w:t xml:space="preserve"> </w:t>
      </w:r>
      <w:r w:rsidRPr="008A61F5">
        <w:rPr>
          <w:rFonts w:ascii="Segoe UI" w:hAnsi="Segoe UI" w:cs="Segoe UI"/>
          <w:spacing w:val="-1"/>
          <w:sz w:val="18"/>
        </w:rPr>
        <w:t>website</w:t>
      </w:r>
      <w:r w:rsidRPr="008A61F5">
        <w:rPr>
          <w:rFonts w:ascii="Segoe UI" w:hAnsi="Segoe UI" w:cs="Segoe UI"/>
          <w:spacing w:val="1"/>
          <w:sz w:val="18"/>
        </w:rPr>
        <w:t xml:space="preserve"> </w:t>
      </w:r>
      <w:r w:rsidRPr="008A61F5">
        <w:rPr>
          <w:rFonts w:ascii="Segoe UI" w:hAnsi="Segoe UI" w:cs="Segoe UI"/>
          <w:spacing w:val="-1"/>
          <w:sz w:val="18"/>
        </w:rPr>
        <w:t>contents,</w:t>
      </w:r>
      <w:r w:rsidRPr="008A61F5">
        <w:rPr>
          <w:rFonts w:ascii="Segoe UI" w:hAnsi="Segoe UI" w:cs="Segoe UI"/>
          <w:sz w:val="18"/>
        </w:rPr>
        <w:t xml:space="preserve"> </w:t>
      </w:r>
      <w:r w:rsidRPr="008A61F5">
        <w:rPr>
          <w:rFonts w:ascii="Segoe UI" w:hAnsi="Segoe UI" w:cs="Segoe UI"/>
          <w:spacing w:val="-1"/>
          <w:sz w:val="18"/>
        </w:rPr>
        <w:t>and</w:t>
      </w:r>
      <w:r w:rsidRPr="008A61F5">
        <w:rPr>
          <w:rFonts w:ascii="Segoe UI" w:hAnsi="Segoe UI" w:cs="Segoe UI"/>
          <w:spacing w:val="-2"/>
          <w:sz w:val="18"/>
        </w:rPr>
        <w:t xml:space="preserve"> </w:t>
      </w:r>
      <w:r w:rsidRPr="008A61F5">
        <w:rPr>
          <w:rFonts w:ascii="Segoe UI" w:hAnsi="Segoe UI" w:cs="Segoe UI"/>
          <w:spacing w:val="-1"/>
          <w:sz w:val="18"/>
        </w:rPr>
        <w:t>this</w:t>
      </w:r>
      <w:r w:rsidRPr="008A61F5">
        <w:rPr>
          <w:rFonts w:ascii="Segoe UI" w:hAnsi="Segoe UI" w:cs="Segoe UI"/>
          <w:sz w:val="18"/>
        </w:rPr>
        <w:t xml:space="preserve"> </w:t>
      </w:r>
      <w:r w:rsidRPr="008A61F5">
        <w:rPr>
          <w:rFonts w:ascii="Segoe UI" w:hAnsi="Segoe UI" w:cs="Segoe UI"/>
          <w:spacing w:val="-1"/>
          <w:sz w:val="18"/>
        </w:rPr>
        <w:t>handbook.</w:t>
      </w:r>
    </w:p>
    <w:p w:rsidR="008A61F5" w:rsidP="008A61F5" w:rsidRDefault="008A61F5" w14:paraId="3CEC896B" w14:textId="77777777">
      <w:pPr>
        <w:pStyle w:val="Heading1"/>
        <w:pBdr>
          <w:top w:val="single" w:color="auto" w:sz="4" w:space="0"/>
        </w:pBdr>
        <w:sectPr w:rsidR="008A61F5" w:rsidSect="00E930D7">
          <w:headerReference w:type="default" r:id="rId27"/>
          <w:footerReference w:type="default" r:id="rId28"/>
          <w:headerReference w:type="first" r:id="rId29"/>
          <w:pgSz w:w="12240" w:h="15840" w:orient="portrait"/>
          <w:pgMar w:top="720" w:right="720" w:bottom="720" w:left="720" w:header="144" w:footer="288" w:gutter="0"/>
          <w:cols w:space="720"/>
          <w:titlePg/>
          <w:docGrid w:linePitch="245"/>
        </w:sectPr>
      </w:pPr>
    </w:p>
    <w:p w:rsidRPr="00F42D43" w:rsidR="008A61F5" w:rsidP="008A61F5" w:rsidRDefault="008A61F5" w14:paraId="5439E9FD" w14:textId="77777777">
      <w:pPr>
        <w:pStyle w:val="Heading1"/>
        <w:rPr>
          <w:rStyle w:val="eop"/>
          <w:szCs w:val="32"/>
        </w:rPr>
      </w:pPr>
      <w:bookmarkStart w:name="_Toc15562500" w:id="30"/>
      <w:bookmarkStart w:name="_Toc16174755" w:id="31"/>
      <w:bookmarkStart w:name="_Toc16180673" w:id="32"/>
      <w:bookmarkStart w:name="_Toc48047862" w:id="33"/>
      <w:r w:rsidRPr="00F42D43">
        <w:rPr>
          <w:rStyle w:val="normaltextrun"/>
          <w:szCs w:val="32"/>
        </w:rPr>
        <w:lastRenderedPageBreak/>
        <w:t>The Resource Allocation Process</w:t>
      </w:r>
      <w:r w:rsidRPr="00F42D43">
        <w:rPr>
          <w:rStyle w:val="eop"/>
          <w:szCs w:val="32"/>
        </w:rPr>
        <w:t> and Implementation Cycle</w:t>
      </w:r>
      <w:bookmarkEnd w:id="33"/>
    </w:p>
    <w:p w:rsidR="008A61F5" w:rsidP="008A61F5" w:rsidRDefault="008A61F5" w14:paraId="083A35D6" w14:textId="77777777">
      <w:pPr>
        <w:pStyle w:val="ListParagraph"/>
        <w:rPr>
          <w:noProof/>
        </w:rPr>
      </w:pPr>
    </w:p>
    <w:p w:rsidR="008A61F5" w:rsidP="008A61F5" w:rsidRDefault="008A61F5" w14:paraId="3C2FF523" w14:textId="77777777">
      <w:pPr>
        <w:pStyle w:val="ListParagraph"/>
      </w:pPr>
      <w:r>
        <w:rPr>
          <w:noProof/>
        </w:rPr>
        <mc:AlternateContent>
          <mc:Choice Requires="wps">
            <w:drawing>
              <wp:anchor distT="0" distB="0" distL="114300" distR="114300" simplePos="0" relativeHeight="251692032" behindDoc="0" locked="0" layoutInCell="1" allowOverlap="1" wp14:anchorId="343472B2" wp14:editId="5B20DF91">
                <wp:simplePos x="0" y="0"/>
                <wp:positionH relativeFrom="column">
                  <wp:posOffset>138430</wp:posOffset>
                </wp:positionH>
                <wp:positionV relativeFrom="paragraph">
                  <wp:posOffset>1049564</wp:posOffset>
                </wp:positionV>
                <wp:extent cx="0" cy="3444875"/>
                <wp:effectExtent l="19050" t="0" r="19050" b="3175"/>
                <wp:wrapNone/>
                <wp:docPr id="29" name="Straight Connector 29"/>
                <wp:cNvGraphicFramePr/>
                <a:graphic xmlns:a="http://schemas.openxmlformats.org/drawingml/2006/main">
                  <a:graphicData uri="http://schemas.microsoft.com/office/word/2010/wordprocessingShape">
                    <wps:wsp>
                      <wps:cNvCnPr/>
                      <wps:spPr>
                        <a:xfrm>
                          <a:off x="0" y="0"/>
                          <a:ext cx="0" cy="34448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328038B">
              <v:line id="Straight Connector 29"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2.25pt" from="10.9pt,82.65pt" to="10.9pt,3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">
                <v:stroke joinstyle="miter"/>
              </v:line>
            </w:pict>
          </mc:Fallback>
        </mc:AlternateContent>
      </w:r>
      <w:r>
        <w:rPr>
          <w:noProof/>
        </w:rPr>
        <mc:AlternateContent>
          <mc:Choice Requires="wps">
            <w:drawing>
              <wp:anchor distT="0" distB="0" distL="114300" distR="114300" simplePos="0" relativeHeight="251684864" behindDoc="0" locked="0" layoutInCell="1" allowOverlap="1" wp14:anchorId="172DB3C4" wp14:editId="4F5623DE">
                <wp:simplePos x="0" y="0"/>
                <wp:positionH relativeFrom="column">
                  <wp:posOffset>1101725</wp:posOffset>
                </wp:positionH>
                <wp:positionV relativeFrom="paragraph">
                  <wp:posOffset>2397760</wp:posOffset>
                </wp:positionV>
                <wp:extent cx="1109345" cy="1338580"/>
                <wp:effectExtent l="38100" t="19050" r="33655" b="52070"/>
                <wp:wrapNone/>
                <wp:docPr id="17" name="Straight Arrow Connector 17"/>
                <wp:cNvGraphicFramePr/>
                <a:graphic xmlns:a="http://schemas.openxmlformats.org/drawingml/2006/main">
                  <a:graphicData uri="http://schemas.microsoft.com/office/word/2010/wordprocessingShape">
                    <wps:wsp>
                      <wps:cNvCnPr/>
                      <wps:spPr>
                        <a:xfrm flipH="1">
                          <a:off x="0" y="0"/>
                          <a:ext cx="1109345" cy="13385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2A2A7A8">
              <v:shapetype id="_x0000_t32" coordsize="21600,21600" o:oned="t" filled="f" o:spt="32" path="m,l21600,21600e">
                <v:path fillok="f" arrowok="t" o:connecttype="none"/>
                <o:lock v:ext="edit" shapetype="t"/>
              </v:shapetype>
              <v:shape id="Straight Arrow Connector 17" style="position:absolute;margin-left:86.75pt;margin-top:188.8pt;width:87.35pt;height:105.4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">
                <v:stroke joinstyle="miter" endarrow="block"/>
              </v:shape>
            </w:pict>
          </mc:Fallback>
        </mc:AlternateContent>
      </w:r>
      <w:r>
        <w:rPr>
          <w:noProof/>
        </w:rPr>
        <mc:AlternateContent>
          <mc:Choice Requires="wps">
            <w:drawing>
              <wp:anchor distT="0" distB="0" distL="114300" distR="114300" simplePos="0" relativeHeight="251691008" behindDoc="0" locked="0" layoutInCell="1" allowOverlap="1" wp14:anchorId="36AAE84C" wp14:editId="559E6D9F">
                <wp:simplePos x="0" y="0"/>
                <wp:positionH relativeFrom="column">
                  <wp:posOffset>138793</wp:posOffset>
                </wp:positionH>
                <wp:positionV relativeFrom="paragraph">
                  <wp:posOffset>1034324</wp:posOffset>
                </wp:positionV>
                <wp:extent cx="1835241" cy="0"/>
                <wp:effectExtent l="0" t="133350" r="0" b="133350"/>
                <wp:wrapNone/>
                <wp:docPr id="28" name="Straight Arrow Connector 28"/>
                <wp:cNvGraphicFramePr/>
                <a:graphic xmlns:a="http://schemas.openxmlformats.org/drawingml/2006/main">
                  <a:graphicData uri="http://schemas.microsoft.com/office/word/2010/wordprocessingShape">
                    <wps:wsp>
                      <wps:cNvCnPr/>
                      <wps:spPr>
                        <a:xfrm>
                          <a:off x="0" y="0"/>
                          <a:ext cx="1835241"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DAE6A3A">
              <v:shape id="Straight Arrow Connector 28" style="position:absolute;margin-left:10.95pt;margin-top:81.45pt;width:144.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">
                <v:stroke joinstyle="miter" endarrow="open"/>
              </v:shape>
            </w:pict>
          </mc:Fallback>
        </mc:AlternateContent>
      </w:r>
      <w:r>
        <w:rPr>
          <w:noProof/>
        </w:rPr>
        <mc:AlternateContent>
          <mc:Choice Requires="wps">
            <w:drawing>
              <wp:anchor distT="0" distB="0" distL="114300" distR="114300" simplePos="0" relativeHeight="251683840" behindDoc="0" locked="0" layoutInCell="1" allowOverlap="1" wp14:anchorId="39E04793" wp14:editId="6C26B1EF">
                <wp:simplePos x="0" y="0"/>
                <wp:positionH relativeFrom="page">
                  <wp:posOffset>4302034</wp:posOffset>
                </wp:positionH>
                <wp:positionV relativeFrom="paragraph">
                  <wp:posOffset>1210310</wp:posOffset>
                </wp:positionV>
                <wp:extent cx="1838325" cy="9048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838325" cy="90487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E930D7" w:rsidP="008A61F5" w:rsidRDefault="00E930D7" w14:paraId="04A57029" w14:textId="77777777">
                            <w:pPr>
                              <w:spacing w:after="0"/>
                              <w:jc w:val="center"/>
                            </w:pPr>
                            <w:r>
                              <w:t>Plans and Goals align to:</w:t>
                            </w:r>
                          </w:p>
                          <w:p w:rsidRPr="00F401A3" w:rsidR="00E930D7" w:rsidP="008A61F5" w:rsidRDefault="00E930D7" w14:paraId="59CC8572" w14:textId="77777777">
                            <w:pPr>
                              <w:spacing w:after="0"/>
                              <w:jc w:val="center"/>
                              <w:rPr>
                                <w:sz w:val="16"/>
                                <w:szCs w:val="16"/>
                              </w:rPr>
                            </w:pPr>
                          </w:p>
                          <w:p w:rsidR="00E930D7" w:rsidP="008A61F5" w:rsidRDefault="00E930D7" w14:paraId="16285B3B" w14:textId="77777777">
                            <w:pPr>
                              <w:spacing w:after="0"/>
                              <w:jc w:val="center"/>
                              <w:rPr>
                                <w:sz w:val="20"/>
                                <w:szCs w:val="20"/>
                              </w:rPr>
                            </w:pPr>
                            <w:r w:rsidRPr="000A0D58">
                              <w:rPr>
                                <w:sz w:val="20"/>
                                <w:szCs w:val="20"/>
                              </w:rPr>
                              <w:t>Strategic Plan/ strategic goals</w:t>
                            </w:r>
                          </w:p>
                          <w:p w:rsidR="00E930D7" w:rsidP="008A61F5" w:rsidRDefault="00E930D7" w14:paraId="2540A0BB" w14:textId="77777777">
                            <w:pPr>
                              <w:spacing w:after="0"/>
                              <w:jc w:val="center"/>
                              <w:rPr>
                                <w:sz w:val="20"/>
                                <w:szCs w:val="20"/>
                              </w:rPr>
                            </w:pPr>
                            <w:r>
                              <w:rPr>
                                <w:sz w:val="20"/>
                                <w:szCs w:val="20"/>
                              </w:rPr>
                              <w:t>Mission Statement</w:t>
                            </w:r>
                          </w:p>
                          <w:p w:rsidRPr="000A0D58" w:rsidR="00E930D7" w:rsidP="008A61F5" w:rsidRDefault="00E930D7" w14:paraId="3B62E58C" w14:textId="77777777">
                            <w:pPr>
                              <w:spacing w:after="0"/>
                              <w:jc w:val="center"/>
                              <w:rPr>
                                <w:sz w:val="20"/>
                                <w:szCs w:val="20"/>
                              </w:rPr>
                            </w:pPr>
                            <w:r>
                              <w:rPr>
                                <w:sz w:val="20"/>
                                <w:szCs w:val="20"/>
                              </w:rPr>
                              <w:t>SAOs/ SLOs</w:t>
                            </w:r>
                          </w:p>
                          <w:p w:rsidR="00E930D7" w:rsidP="008A61F5" w:rsidRDefault="00E930D7" w14:paraId="5C0D0DDD" w14:textId="77777777">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DE0A72">
              <v:rect id="Rectangle 6" style="position:absolute;left:0;text-align:left;margin-left:338.75pt;margin-top:95.3pt;width:144.75pt;height:71.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30" fillcolor="white [3201]" strokecolor="#4472c4 [32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">
                <v:textbox>
                  <w:txbxContent>
                    <w:p w:rsidR="00E930D7" w:rsidP="008A61F5" w:rsidRDefault="00E930D7" w14:paraId="67840604" w14:textId="77777777">
                      <w:pPr>
                        <w:spacing w:after="0"/>
                        <w:jc w:val="center"/>
                      </w:pPr>
                      <w:r>
                        <w:t>Plans and Goals align to:</w:t>
                      </w:r>
                    </w:p>
                    <w:p w:rsidRPr="00F401A3" w:rsidR="00E930D7" w:rsidP="008A61F5" w:rsidRDefault="00E930D7" w14:paraId="672A6659" w14:textId="77777777">
                      <w:pPr>
                        <w:spacing w:after="0"/>
                        <w:jc w:val="center"/>
                        <w:rPr>
                          <w:sz w:val="16"/>
                          <w:szCs w:val="16"/>
                        </w:rPr>
                      </w:pPr>
                    </w:p>
                    <w:p w:rsidR="00E930D7" w:rsidP="008A61F5" w:rsidRDefault="00E930D7" w14:paraId="0ABEE2F0" w14:textId="77777777">
                      <w:pPr>
                        <w:spacing w:after="0"/>
                        <w:jc w:val="center"/>
                        <w:rPr>
                          <w:sz w:val="20"/>
                          <w:szCs w:val="20"/>
                        </w:rPr>
                      </w:pPr>
                      <w:r w:rsidRPr="000A0D58">
                        <w:rPr>
                          <w:sz w:val="20"/>
                          <w:szCs w:val="20"/>
                        </w:rPr>
                        <w:t>Strategic Plan/ strategic goals</w:t>
                      </w:r>
                    </w:p>
                    <w:p w:rsidR="00E930D7" w:rsidP="008A61F5" w:rsidRDefault="00E930D7" w14:paraId="6E8F5140" w14:textId="77777777">
                      <w:pPr>
                        <w:spacing w:after="0"/>
                        <w:jc w:val="center"/>
                        <w:rPr>
                          <w:sz w:val="20"/>
                          <w:szCs w:val="20"/>
                        </w:rPr>
                      </w:pPr>
                      <w:r>
                        <w:rPr>
                          <w:sz w:val="20"/>
                          <w:szCs w:val="20"/>
                        </w:rPr>
                        <w:t>Mission Statement</w:t>
                      </w:r>
                    </w:p>
                    <w:p w:rsidRPr="000A0D58" w:rsidR="00E930D7" w:rsidP="008A61F5" w:rsidRDefault="00E930D7" w14:paraId="077A0987" w14:textId="77777777">
                      <w:pPr>
                        <w:spacing w:after="0"/>
                        <w:jc w:val="center"/>
                        <w:rPr>
                          <w:sz w:val="20"/>
                          <w:szCs w:val="20"/>
                        </w:rPr>
                      </w:pPr>
                      <w:r>
                        <w:rPr>
                          <w:sz w:val="20"/>
                          <w:szCs w:val="20"/>
                        </w:rPr>
                        <w:t>SAOs/ SLOs</w:t>
                      </w:r>
                    </w:p>
                    <w:p w:rsidR="00E930D7" w:rsidP="008A61F5" w:rsidRDefault="00E930D7" w14:paraId="0A37501D" w14:textId="77777777">
                      <w:pPr>
                        <w:spacing w:after="0"/>
                      </w:pPr>
                    </w:p>
                  </w:txbxContent>
                </v:textbox>
                <w10:wrap anchorx="page"/>
              </v:rect>
            </w:pict>
          </mc:Fallback>
        </mc:AlternateContent>
      </w:r>
      <w:r>
        <w:rPr>
          <w:noProof/>
        </w:rPr>
        <w:drawing>
          <wp:inline distT="0" distB="0" distL="0" distR="0" wp14:anchorId="23850E5E" wp14:editId="4284FF65">
            <wp:extent cx="8686800" cy="3486150"/>
            <wp:effectExtent l="0" t="0" r="0" b="1905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8A61F5" w:rsidP="008A61F5" w:rsidRDefault="008A61F5" w14:paraId="16DC0D02" w14:textId="77777777">
      <w:pPr>
        <w:pStyle w:val="ListParagraph"/>
      </w:pPr>
    </w:p>
    <w:p w:rsidR="008A61F5" w:rsidP="008A61F5" w:rsidRDefault="008A61F5" w14:paraId="12EBB3E3" w14:textId="77777777">
      <w:pPr>
        <w:pStyle w:val="ListParagraph"/>
      </w:pPr>
    </w:p>
    <w:p w:rsidR="008A61F5" w:rsidP="008A61F5" w:rsidRDefault="008A61F5" w14:paraId="7760BABE" w14:textId="77777777">
      <w:pPr>
        <w:pStyle w:val="ListParagraph"/>
      </w:pPr>
      <w:r>
        <w:rPr>
          <w:noProof/>
        </w:rPr>
        <mc:AlternateContent>
          <mc:Choice Requires="wps">
            <w:drawing>
              <wp:anchor distT="0" distB="0" distL="114300" distR="114300" simplePos="0" relativeHeight="251693056" behindDoc="0" locked="0" layoutInCell="1" allowOverlap="1" wp14:anchorId="034697F7" wp14:editId="4640A324">
                <wp:simplePos x="0" y="0"/>
                <wp:positionH relativeFrom="column">
                  <wp:posOffset>138793</wp:posOffset>
                </wp:positionH>
                <wp:positionV relativeFrom="paragraph">
                  <wp:posOffset>670288</wp:posOffset>
                </wp:positionV>
                <wp:extent cx="277586" cy="0"/>
                <wp:effectExtent l="0" t="19050" r="8255" b="19050"/>
                <wp:wrapNone/>
                <wp:docPr id="31" name="Straight Connector 31"/>
                <wp:cNvGraphicFramePr/>
                <a:graphic xmlns:a="http://schemas.openxmlformats.org/drawingml/2006/main">
                  <a:graphicData uri="http://schemas.microsoft.com/office/word/2010/wordprocessingShape">
                    <wps:wsp>
                      <wps:cNvCnPr/>
                      <wps:spPr>
                        <a:xfrm>
                          <a:off x="0" y="0"/>
                          <a:ext cx="27758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A0AD1CF">
              <v:line id="Straight Connector 31"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2.25pt" from="10.95pt,52.8pt" to="32.8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">
                <v:stroke joinstyle="miter"/>
              </v:line>
            </w:pict>
          </mc:Fallback>
        </mc:AlternateContent>
      </w:r>
      <w:r>
        <w:rPr>
          <w:noProof/>
        </w:rPr>
        <w:drawing>
          <wp:inline distT="0" distB="0" distL="0" distR="0" wp14:anchorId="38BF6FB4" wp14:editId="232D0BC8">
            <wp:extent cx="10267950" cy="1571625"/>
            <wp:effectExtent l="0" t="0" r="0" b="2857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Pr="00E46E4D">
        <w:rPr>
          <w:noProof/>
        </w:rPr>
        <mc:AlternateContent>
          <mc:Choice Requires="wps">
            <w:drawing>
              <wp:anchor distT="0" distB="0" distL="114300" distR="114300" simplePos="0" relativeHeight="251686912" behindDoc="0" locked="0" layoutInCell="1" allowOverlap="1" wp14:anchorId="1229C4C3" wp14:editId="676E1CCB">
                <wp:simplePos x="0" y="0"/>
                <wp:positionH relativeFrom="column">
                  <wp:posOffset>1240699</wp:posOffset>
                </wp:positionH>
                <wp:positionV relativeFrom="paragraph">
                  <wp:posOffset>1185545</wp:posOffset>
                </wp:positionV>
                <wp:extent cx="733425" cy="419100"/>
                <wp:effectExtent l="19050" t="19050" r="28575" b="38100"/>
                <wp:wrapNone/>
                <wp:docPr id="21" name="Arrow: Left 14"/>
                <wp:cNvGraphicFramePr/>
                <a:graphic xmlns:a="http://schemas.openxmlformats.org/drawingml/2006/main">
                  <a:graphicData uri="http://schemas.microsoft.com/office/word/2010/wordprocessingShape">
                    <wps:wsp>
                      <wps:cNvSpPr/>
                      <wps:spPr>
                        <a:xfrm>
                          <a:off x="0" y="0"/>
                          <a:ext cx="733425" cy="419100"/>
                        </a:xfrm>
                        <a:prstGeom prst="lef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Pr="00E46E4D" w:rsidR="00E930D7" w:rsidP="008A61F5" w:rsidRDefault="00E930D7" w14:paraId="7BD9C799" w14:textId="77777777">
                            <w:pPr>
                              <w:rPr>
                                <w:sz w:val="16"/>
                                <w:szCs w:val="16"/>
                              </w:rPr>
                            </w:pPr>
                            <w:r w:rsidRPr="00E46E4D">
                              <w:rPr>
                                <w:sz w:val="16"/>
                                <w:szCs w:val="16"/>
                              </w:rP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3FCCB8">
              <v:shapetype id="_x0000_t66" coordsize="21600,21600" o:spt="66" adj="5400,5400" path="m@0,l@0@1,21600@1,21600@2@0@2@0,21600,,10800xe">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14" style="position:absolute;left:0;text-align:left;margin-left:97.7pt;margin-top:93.35pt;width:57.75pt;height: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white [3201]" strokecolor="#4472c4 [3204]" strokeweight="1pt" type="#_x0000_t66" adj="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">
                <v:textbox>
                  <w:txbxContent>
                    <w:p w:rsidRPr="00E46E4D" w:rsidR="00E930D7" w:rsidP="008A61F5" w:rsidRDefault="00E930D7" w14:paraId="6AC7B9AA" w14:textId="77777777">
                      <w:pPr>
                        <w:rPr>
                          <w:sz w:val="16"/>
                          <w:szCs w:val="16"/>
                        </w:rPr>
                      </w:pPr>
                      <w:r w:rsidRPr="00E46E4D">
                        <w:rPr>
                          <w:sz w:val="16"/>
                          <w:szCs w:val="16"/>
                        </w:rPr>
                        <w:t>Feedback</w:t>
                      </w:r>
                    </w:p>
                  </w:txbxContent>
                </v:textbox>
              </v:shape>
            </w:pict>
          </mc:Fallback>
        </mc:AlternateContent>
      </w:r>
      <w:r w:rsidRPr="00E46E4D">
        <w:rPr>
          <w:noProof/>
        </w:rPr>
        <mc:AlternateContent>
          <mc:Choice Requires="wps">
            <w:drawing>
              <wp:anchor distT="0" distB="0" distL="114300" distR="114300" simplePos="0" relativeHeight="251687936" behindDoc="0" locked="0" layoutInCell="1" allowOverlap="1" wp14:anchorId="06537B2E" wp14:editId="4BA9489C">
                <wp:simplePos x="0" y="0"/>
                <wp:positionH relativeFrom="column">
                  <wp:posOffset>2798989</wp:posOffset>
                </wp:positionH>
                <wp:positionV relativeFrom="paragraph">
                  <wp:posOffset>1224915</wp:posOffset>
                </wp:positionV>
                <wp:extent cx="733425" cy="402590"/>
                <wp:effectExtent l="19050" t="19050" r="28575" b="35560"/>
                <wp:wrapNone/>
                <wp:docPr id="20" name="Arrow: Left 15"/>
                <wp:cNvGraphicFramePr/>
                <a:graphic xmlns:a="http://schemas.openxmlformats.org/drawingml/2006/main">
                  <a:graphicData uri="http://schemas.microsoft.com/office/word/2010/wordprocessingShape">
                    <wps:wsp>
                      <wps:cNvSpPr/>
                      <wps:spPr>
                        <a:xfrm>
                          <a:off x="0" y="0"/>
                          <a:ext cx="733425" cy="402590"/>
                        </a:xfrm>
                        <a:prstGeom prst="lef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Pr="00E46E4D" w:rsidR="00E930D7" w:rsidP="008A61F5" w:rsidRDefault="00E930D7" w14:paraId="4CE95659" w14:textId="77777777">
                            <w:pPr>
                              <w:rPr>
                                <w:sz w:val="16"/>
                                <w:szCs w:val="16"/>
                              </w:rPr>
                            </w:pPr>
                            <w:r w:rsidRPr="00E46E4D">
                              <w:rPr>
                                <w:sz w:val="16"/>
                                <w:szCs w:val="16"/>
                              </w:rPr>
                              <w:t>Feed</w:t>
                            </w:r>
                            <w:r>
                              <w:rPr>
                                <w:sz w:val="16"/>
                                <w:szCs w:val="16"/>
                              </w:rPr>
                              <w:t>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6AD36A">
              <v:shape id="Arrow: Left 15" style="position:absolute;left:0;text-align:left;margin-left:220.4pt;margin-top:96.45pt;width:57.75pt;height:3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white [3201]" strokecolor="#4472c4 [3204]" strokeweight="1pt" type="#_x0000_t66" adj="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">
                <v:textbox>
                  <w:txbxContent>
                    <w:p w:rsidRPr="00E46E4D" w:rsidR="00E930D7" w:rsidP="008A61F5" w:rsidRDefault="00E930D7" w14:paraId="741D6CFA" w14:textId="77777777">
                      <w:pPr>
                        <w:rPr>
                          <w:sz w:val="16"/>
                          <w:szCs w:val="16"/>
                        </w:rPr>
                      </w:pPr>
                      <w:r w:rsidRPr="00E46E4D">
                        <w:rPr>
                          <w:sz w:val="16"/>
                          <w:szCs w:val="16"/>
                        </w:rPr>
                        <w:t>Feed</w:t>
                      </w:r>
                      <w:r>
                        <w:rPr>
                          <w:sz w:val="16"/>
                          <w:szCs w:val="16"/>
                        </w:rPr>
                        <w:t>back</w:t>
                      </w:r>
                    </w:p>
                  </w:txbxContent>
                </v:textbox>
              </v:shape>
            </w:pict>
          </mc:Fallback>
        </mc:AlternateContent>
      </w:r>
      <w:r w:rsidRPr="00E46E4D">
        <w:rPr>
          <w:noProof/>
        </w:rPr>
        <mc:AlternateContent>
          <mc:Choice Requires="wps">
            <w:drawing>
              <wp:anchor distT="0" distB="0" distL="114300" distR="114300" simplePos="0" relativeHeight="251688960" behindDoc="0" locked="0" layoutInCell="1" allowOverlap="1" wp14:anchorId="38536BA7" wp14:editId="7355BD7B">
                <wp:simplePos x="0" y="0"/>
                <wp:positionH relativeFrom="column">
                  <wp:posOffset>4366804</wp:posOffset>
                </wp:positionH>
                <wp:positionV relativeFrom="paragraph">
                  <wp:posOffset>1224915</wp:posOffset>
                </wp:positionV>
                <wp:extent cx="733425" cy="402590"/>
                <wp:effectExtent l="19050" t="19050" r="28575" b="35560"/>
                <wp:wrapNone/>
                <wp:docPr id="22" name="Arrow: Left 16"/>
                <wp:cNvGraphicFramePr/>
                <a:graphic xmlns:a="http://schemas.openxmlformats.org/drawingml/2006/main">
                  <a:graphicData uri="http://schemas.microsoft.com/office/word/2010/wordprocessingShape">
                    <wps:wsp>
                      <wps:cNvSpPr/>
                      <wps:spPr>
                        <a:xfrm>
                          <a:off x="0" y="0"/>
                          <a:ext cx="733425" cy="402590"/>
                        </a:xfrm>
                        <a:prstGeom prst="lef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Pr="00E46E4D" w:rsidR="00E930D7" w:rsidP="008A61F5" w:rsidRDefault="00E930D7" w14:paraId="285DE02D" w14:textId="77777777">
                            <w:pPr>
                              <w:rPr>
                                <w:sz w:val="16"/>
                                <w:szCs w:val="16"/>
                              </w:rPr>
                            </w:pPr>
                            <w:r w:rsidRPr="00E46E4D">
                              <w:rPr>
                                <w:sz w:val="16"/>
                                <w:szCs w:val="16"/>
                              </w:rPr>
                              <w:t>Feed</w:t>
                            </w:r>
                            <w:r>
                              <w:rPr>
                                <w:sz w:val="16"/>
                                <w:szCs w:val="16"/>
                              </w:rPr>
                              <w:t>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AAEB04">
              <v:shape id="Arrow: Left 16" style="position:absolute;left:0;text-align:left;margin-left:343.85pt;margin-top:96.45pt;width:57.75pt;height:3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white [3201]" strokecolor="#4472c4 [3204]" strokeweight="1pt" type="#_x0000_t66" adj="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">
                <v:textbox>
                  <w:txbxContent>
                    <w:p w:rsidRPr="00E46E4D" w:rsidR="00E930D7" w:rsidP="008A61F5" w:rsidRDefault="00E930D7" w14:paraId="731A7DE2" w14:textId="77777777">
                      <w:pPr>
                        <w:rPr>
                          <w:sz w:val="16"/>
                          <w:szCs w:val="16"/>
                        </w:rPr>
                      </w:pPr>
                      <w:r w:rsidRPr="00E46E4D">
                        <w:rPr>
                          <w:sz w:val="16"/>
                          <w:szCs w:val="16"/>
                        </w:rPr>
                        <w:t>Feed</w:t>
                      </w:r>
                      <w:r>
                        <w:rPr>
                          <w:sz w:val="16"/>
                          <w:szCs w:val="16"/>
                        </w:rPr>
                        <w:t>back</w:t>
                      </w:r>
                    </w:p>
                  </w:txbxContent>
                </v:textbox>
              </v:shape>
            </w:pict>
          </mc:Fallback>
        </mc:AlternateContent>
      </w:r>
      <w:r w:rsidRPr="00E46E4D">
        <w:rPr>
          <w:noProof/>
        </w:rPr>
        <mc:AlternateContent>
          <mc:Choice Requires="wps">
            <w:drawing>
              <wp:anchor distT="0" distB="0" distL="114300" distR="114300" simplePos="0" relativeHeight="251685888" behindDoc="0" locked="0" layoutInCell="1" allowOverlap="1" wp14:anchorId="3B531364" wp14:editId="7D1BB8F8">
                <wp:simplePos x="0" y="0"/>
                <wp:positionH relativeFrom="column">
                  <wp:posOffset>5903504</wp:posOffset>
                </wp:positionH>
                <wp:positionV relativeFrom="paragraph">
                  <wp:posOffset>1184275</wp:posOffset>
                </wp:positionV>
                <wp:extent cx="733425" cy="443230"/>
                <wp:effectExtent l="19050" t="19050" r="28575" b="33020"/>
                <wp:wrapNone/>
                <wp:docPr id="19" name="Arrow: Left 13"/>
                <wp:cNvGraphicFramePr/>
                <a:graphic xmlns:a="http://schemas.openxmlformats.org/drawingml/2006/main">
                  <a:graphicData uri="http://schemas.microsoft.com/office/word/2010/wordprocessingShape">
                    <wps:wsp>
                      <wps:cNvSpPr/>
                      <wps:spPr>
                        <a:xfrm>
                          <a:off x="0" y="0"/>
                          <a:ext cx="733425" cy="443230"/>
                        </a:xfrm>
                        <a:prstGeom prst="lef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Pr="00E46E4D" w:rsidR="00E930D7" w:rsidP="008A61F5" w:rsidRDefault="00E930D7" w14:paraId="767E81A5" w14:textId="77777777">
                            <w:pPr>
                              <w:rPr>
                                <w:sz w:val="16"/>
                                <w:szCs w:val="16"/>
                              </w:rPr>
                            </w:pPr>
                            <w:r w:rsidRPr="00235B8D">
                              <w:rPr>
                                <w:sz w:val="16"/>
                                <w:szCs w:val="16"/>
                              </w:rP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B31BA2">
              <v:shape id="Arrow: Left 13" style="position:absolute;left:0;text-align:left;margin-left:464.85pt;margin-top:93.25pt;width:57.75pt;height:3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white [3201]" strokecolor="#4472c4 [3204]" strokeweight="1pt" type="#_x0000_t66" adj="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">
                <v:textbox>
                  <w:txbxContent>
                    <w:p w:rsidRPr="00E46E4D" w:rsidR="00E930D7" w:rsidP="008A61F5" w:rsidRDefault="00E930D7" w14:paraId="73C53C26" w14:textId="77777777">
                      <w:pPr>
                        <w:rPr>
                          <w:sz w:val="16"/>
                          <w:szCs w:val="16"/>
                        </w:rPr>
                      </w:pPr>
                      <w:r w:rsidRPr="00235B8D">
                        <w:rPr>
                          <w:sz w:val="16"/>
                          <w:szCs w:val="16"/>
                        </w:rPr>
                        <w:t>Feedback</w:t>
                      </w:r>
                    </w:p>
                  </w:txbxContent>
                </v:textbox>
              </v:shape>
            </w:pict>
          </mc:Fallback>
        </mc:AlternateContent>
      </w:r>
    </w:p>
    <w:sdt>
      <w:sdtPr>
        <w:id w:val="1457221983"/>
        <w:docPartObj>
          <w:docPartGallery w:val="Cover Pages"/>
          <w:docPartUnique/>
        </w:docPartObj>
      </w:sdtPr>
      <w:sdtEndPr/>
      <w:sdtContent>
        <w:p w:rsidR="008A61F5" w:rsidP="008A61F5" w:rsidRDefault="008A61F5" w14:paraId="54E8FC77" w14:textId="77777777">
          <w:pPr>
            <w:pStyle w:val="ListParagraph"/>
            <w:rPr>
              <w:noProof/>
            </w:rPr>
          </w:pPr>
          <w:r>
            <w:rPr>
              <w:noProof/>
            </w:rPr>
            <mc:AlternateContent>
              <mc:Choice Requires="wps">
                <w:drawing>
                  <wp:anchor distT="0" distB="0" distL="114300" distR="114300" simplePos="0" relativeHeight="251689984" behindDoc="0" locked="0" layoutInCell="1" allowOverlap="1" wp14:anchorId="2B93F389" wp14:editId="65F2A8E8">
                    <wp:simplePos x="0" y="0"/>
                    <wp:positionH relativeFrom="column">
                      <wp:posOffset>5472752</wp:posOffset>
                    </wp:positionH>
                    <wp:positionV relativeFrom="paragraph">
                      <wp:posOffset>8665475</wp:posOffset>
                    </wp:positionV>
                    <wp:extent cx="900715" cy="32754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00715" cy="327547"/>
                            </a:xfrm>
                            <a:prstGeom prst="rect">
                              <a:avLst/>
                            </a:prstGeom>
                            <a:noFill/>
                            <a:ln w="6350">
                              <a:noFill/>
                            </a:ln>
                          </wps:spPr>
                          <wps:txbx>
                            <w:txbxContent>
                              <w:p w:rsidRPr="00251762" w:rsidR="00E930D7" w:rsidP="008A61F5" w:rsidRDefault="00E930D7" w14:paraId="3EF33830" w14:textId="77777777">
                                <w:pPr>
                                  <w:rPr>
                                    <w:color w:val="FFFFFF" w:themeColor="background1"/>
                                    <w:sz w:val="20"/>
                                  </w:rPr>
                                </w:pPr>
                                <w:r w:rsidRPr="00251762">
                                  <w:rPr>
                                    <w:color w:val="FFFFFF" w:themeColor="background1"/>
                                    <w:sz w:val="20"/>
                                  </w:rPr>
                                  <w:t>June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CA08AA">
                  <v:shape id="Text Box 23" style="position:absolute;left:0;text-align:left;margin-left:430.95pt;margin-top:682.3pt;width:70.9pt;height:2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">
                    <v:textbox>
                      <w:txbxContent>
                        <w:p w:rsidRPr="00251762" w:rsidR="00E930D7" w:rsidP="008A61F5" w:rsidRDefault="00E930D7" w14:paraId="374BC0CB" w14:textId="77777777">
                          <w:pPr>
                            <w:rPr>
                              <w:color w:val="FFFFFF" w:themeColor="background1"/>
                              <w:sz w:val="20"/>
                            </w:rPr>
                          </w:pPr>
                          <w:r w:rsidRPr="00251762">
                            <w:rPr>
                              <w:color w:val="FFFFFF" w:themeColor="background1"/>
                              <w:sz w:val="20"/>
                            </w:rPr>
                            <w:t>June 2017</w:t>
                          </w:r>
                        </w:p>
                      </w:txbxContent>
                    </v:textbox>
                  </v:shape>
                </w:pict>
              </mc:Fallback>
            </mc:AlternateContent>
          </w:r>
          <w:r w:rsidRPr="003D0E3F">
            <w:rPr>
              <w:noProof/>
            </w:rPr>
            <w:t xml:space="preserve"> </w:t>
          </w:r>
        </w:p>
      </w:sdtContent>
    </w:sdt>
    <w:p w:rsidRPr="005965DE" w:rsidR="008A61F5" w:rsidP="008A61F5" w:rsidRDefault="008A61F5" w14:paraId="092A3B5F" w14:textId="77777777">
      <w:r>
        <w:br w:type="page"/>
      </w:r>
    </w:p>
    <w:p w:rsidRPr="008A61F5" w:rsidR="008A61F5" w:rsidP="008A61F5" w:rsidRDefault="008A61F5" w14:paraId="4674A9DD" w14:textId="77777777">
      <w:pPr>
        <w:sectPr w:rsidRPr="008A61F5" w:rsidR="008A61F5" w:rsidSect="008A61F5">
          <w:pgSz w:w="15840" w:h="12240" w:orient="landscape"/>
          <w:pgMar w:top="720" w:right="720" w:bottom="720" w:left="720" w:header="274" w:footer="576" w:gutter="0"/>
          <w:cols w:space="720"/>
          <w:titlePg/>
          <w:docGrid w:linePitch="245"/>
        </w:sectPr>
      </w:pPr>
    </w:p>
    <w:p w:rsidR="00E1137A" w:rsidP="00E1137A" w:rsidRDefault="00E1137A" w14:paraId="7165BE80" w14:textId="77777777">
      <w:pPr>
        <w:pStyle w:val="Heading1"/>
      </w:pPr>
      <w:bookmarkStart w:name="_Toc47627569" w:id="34"/>
      <w:bookmarkStart w:name="_Toc48047863" w:id="35"/>
      <w:bookmarkEnd w:id="30"/>
      <w:bookmarkEnd w:id="31"/>
      <w:bookmarkEnd w:id="32"/>
      <w:r>
        <w:lastRenderedPageBreak/>
        <w:t>Completing the Report</w:t>
      </w:r>
      <w:bookmarkEnd w:id="34"/>
      <w:bookmarkEnd w:id="35"/>
    </w:p>
    <w:p w:rsidRPr="002A7C6C" w:rsidR="00E1137A" w:rsidP="00E1137A" w:rsidRDefault="00E1137A" w14:paraId="25E4D7BD" w14:textId="77777777">
      <w:pPr>
        <w:pStyle w:val="ListParagraph"/>
        <w:numPr>
          <w:ilvl w:val="0"/>
          <w:numId w:val="43"/>
        </w:numPr>
        <w:spacing w:after="0"/>
        <w:rPr>
          <w:rFonts w:asciiTheme="minorHAnsi" w:hAnsiTheme="minorHAnsi"/>
          <w:sz w:val="22"/>
        </w:rPr>
      </w:pPr>
      <w:r w:rsidRPr="002A7C6C">
        <w:rPr>
          <w:rFonts w:asciiTheme="minorHAnsi" w:hAnsiTheme="minorHAnsi"/>
          <w:sz w:val="22"/>
        </w:rPr>
        <w:t xml:space="preserve">All answers are limited to 300 words or less. </w:t>
      </w:r>
    </w:p>
    <w:p w:rsidRPr="002A7C6C" w:rsidR="00E1137A" w:rsidP="00E1137A" w:rsidRDefault="00E1137A" w14:paraId="57354780" w14:textId="77777777">
      <w:pPr>
        <w:pStyle w:val="ListParagraph"/>
        <w:numPr>
          <w:ilvl w:val="0"/>
          <w:numId w:val="43"/>
        </w:numPr>
        <w:spacing w:after="0"/>
        <w:rPr>
          <w:rFonts w:asciiTheme="minorHAnsi" w:hAnsiTheme="minorHAnsi"/>
          <w:sz w:val="22"/>
        </w:rPr>
      </w:pPr>
      <w:r w:rsidRPr="002A7C6C">
        <w:rPr>
          <w:rFonts w:asciiTheme="minorHAnsi" w:hAnsiTheme="minorHAnsi"/>
          <w:sz w:val="22"/>
        </w:rPr>
        <w:t>All questions require an answer. If the question does not apply to your unit, ‘N/A’ is an appropriate response.</w:t>
      </w:r>
    </w:p>
    <w:p w:rsidRPr="00242D27" w:rsidR="00E1137A" w:rsidP="00E1137A" w:rsidRDefault="00E1137A" w14:paraId="3204CB2C" w14:textId="77777777">
      <w:pPr>
        <w:pStyle w:val="ListParagraph"/>
        <w:numPr>
          <w:ilvl w:val="0"/>
          <w:numId w:val="43"/>
        </w:numPr>
        <w:spacing w:after="0"/>
        <w:rPr>
          <w:rFonts w:asciiTheme="minorHAnsi" w:hAnsiTheme="minorHAnsi"/>
          <w:sz w:val="22"/>
        </w:rPr>
      </w:pPr>
      <w:r w:rsidRPr="002A7C6C">
        <w:rPr>
          <w:rFonts w:asciiTheme="minorHAnsi" w:hAnsiTheme="minorHAnsi"/>
          <w:sz w:val="22"/>
        </w:rPr>
        <w:t>Remember to save your answers using the save button at the bottom of each page.</w:t>
      </w:r>
    </w:p>
    <w:p w:rsidRPr="00E459E8" w:rsidR="00E1137A" w:rsidP="00E1137A" w:rsidRDefault="00E1137A" w14:paraId="7CF3305F" w14:textId="77777777">
      <w:pPr>
        <w:pStyle w:val="Heading2"/>
      </w:pPr>
      <w:bookmarkStart w:name="_Toc47627570" w:id="36"/>
      <w:bookmarkStart w:name="_Toc48047864" w:id="37"/>
      <w:r w:rsidRPr="00E459E8">
        <w:t>Co-Contributors</w:t>
      </w:r>
      <w:bookmarkEnd w:id="36"/>
      <w:bookmarkEnd w:id="37"/>
    </w:p>
    <w:p w:rsidR="00E1137A" w:rsidP="00E1137A" w:rsidRDefault="00E1137A" w14:paraId="1893A11A" w14:textId="77777777">
      <w:pPr>
        <w:spacing w:after="0"/>
        <w:textAlignment w:val="baseline"/>
      </w:pPr>
      <w:r w:rsidRPr="002A7C6C">
        <w:t>Choose all that need to have editing permission to your report. Consider collaboration partners, peer reviewers</w:t>
      </w:r>
      <w:r>
        <w:t>.</w:t>
      </w:r>
    </w:p>
    <w:p w:rsidRPr="00E459E8" w:rsidR="00E1137A" w:rsidP="00E1137A" w:rsidRDefault="00E1137A" w14:paraId="72982E32" w14:textId="77777777">
      <w:pPr>
        <w:pStyle w:val="Heading2"/>
        <w:rPr>
          <w:rFonts w:ascii="Segoe UI" w:hAnsi="Segoe UI" w:cs="Segoe UI"/>
        </w:rPr>
      </w:pPr>
      <w:bookmarkStart w:name="_Toc47627571" w:id="38"/>
      <w:bookmarkStart w:name="_Toc48047865" w:id="39"/>
      <w:r w:rsidRPr="00E459E8">
        <w:t>Program Mission and Accomplishments</w:t>
      </w:r>
      <w:bookmarkEnd w:id="38"/>
      <w:bookmarkEnd w:id="39"/>
      <w:r w:rsidRPr="00E459E8">
        <w:t> </w:t>
      </w:r>
    </w:p>
    <w:p w:rsidRPr="002A7C6C" w:rsidR="00E1137A" w:rsidP="00E1137A" w:rsidRDefault="00E1137A" w14:paraId="53312681" w14:textId="77777777">
      <w:pPr>
        <w:spacing w:after="0"/>
        <w:textAlignment w:val="baseline"/>
        <w:rPr>
          <w:color w:val="2F5496"/>
        </w:rPr>
      </w:pPr>
      <w:r w:rsidRPr="002A7C6C">
        <w:rPr>
          <w:rFonts w:cs="Helvetica"/>
        </w:rPr>
        <w:t>Gavilan College Mission Statement </w:t>
      </w:r>
    </w:p>
    <w:p w:rsidRPr="002A7C6C" w:rsidR="00E1137A" w:rsidP="00E1137A" w:rsidRDefault="00E1137A" w14:paraId="1F9F03E6" w14:textId="77777777">
      <w:pPr>
        <w:spacing w:after="0"/>
        <w:ind w:left="720"/>
        <w:textAlignment w:val="baseline"/>
      </w:pPr>
      <w:r w:rsidRPr="002A7C6C">
        <w:rPr>
          <w:i/>
          <w:iCs/>
          <w:color w:val="222222"/>
        </w:rPr>
        <w:t>Gavilan College actively engages, empowers and enriches students of all backgrounds and abilities to build their full academic, social, and economic potential.</w:t>
      </w:r>
      <w:r w:rsidRPr="002A7C6C">
        <w:rPr>
          <w:color w:val="222222"/>
        </w:rPr>
        <w:t> </w:t>
      </w:r>
    </w:p>
    <w:p w:rsidRPr="002A7C6C" w:rsidR="00E1137A" w:rsidP="00E1137A" w:rsidRDefault="00E1137A" w14:paraId="32654AA6" w14:textId="77777777">
      <w:pPr>
        <w:spacing w:after="0"/>
        <w:textAlignment w:val="baseline"/>
      </w:pPr>
      <w:r w:rsidRPr="002A7C6C">
        <w:rPr>
          <w:rFonts w:cs="Times New Roman"/>
        </w:rPr>
        <w:t> </w:t>
      </w:r>
    </w:p>
    <w:p w:rsidRPr="002A7C6C" w:rsidR="00E1137A" w:rsidP="00E1137A" w:rsidRDefault="00E1137A" w14:paraId="72ED8FB4" w14:textId="77777777">
      <w:pPr>
        <w:textAlignment w:val="baseline"/>
      </w:pPr>
      <w:r w:rsidRPr="002A7C6C">
        <w:t>1. Provide a brief overview of how the program contributes to accomplishing the mission of Gavilan College.  In addition to a basic overview of your program’s structure and services, be specific in connecting your program’s services to elements of the mission statement. </w:t>
      </w:r>
    </w:p>
    <w:p w:rsidRPr="002A7C6C" w:rsidR="00E1137A" w:rsidP="00E1137A" w:rsidRDefault="00E1137A" w14:paraId="1EAEDE95" w14:textId="77777777">
      <w:pPr>
        <w:spacing w:after="0"/>
        <w:textAlignment w:val="baseline"/>
      </w:pPr>
      <w:r w:rsidRPr="002A7C6C">
        <w:t>On the </w:t>
      </w:r>
      <w:hyperlink w:tgtFrame="_blank" w:history="1" r:id="rId40">
        <w:r w:rsidRPr="002A7C6C">
          <w:rPr>
            <w:b/>
            <w:bCs/>
            <w:color w:val="0000FF"/>
            <w:u w:val="single"/>
          </w:rPr>
          <w:t>PIPR-RAP website</w:t>
        </w:r>
      </w:hyperlink>
      <w:r w:rsidRPr="002A7C6C">
        <w:t>, locate and review your previous program plan and review (self-study) and subsequent program plan updates. After studying, please complete the following questions: </w:t>
      </w:r>
    </w:p>
    <w:p w:rsidRPr="002A7C6C" w:rsidR="00E1137A" w:rsidP="00E1137A" w:rsidRDefault="00E1137A" w14:paraId="359DCD13" w14:textId="77777777">
      <w:pPr>
        <w:spacing w:after="0"/>
        <w:textAlignment w:val="baseline"/>
      </w:pPr>
    </w:p>
    <w:p w:rsidRPr="002A7C6C" w:rsidR="00E1137A" w:rsidP="00E1137A" w:rsidRDefault="00E1137A" w14:paraId="01D12EAB" w14:textId="47A7AC07">
      <w:pPr>
        <w:pStyle w:val="ListParagraph"/>
        <w:numPr>
          <w:ilvl w:val="0"/>
          <w:numId w:val="47"/>
        </w:numPr>
        <w:spacing w:after="0"/>
        <w:textAlignment w:val="baseline"/>
      </w:pPr>
      <w:r w:rsidRPr="002A7C6C">
        <w:t>List your IEC Recommendation or PIPR Goals and associated accomplishments.</w:t>
      </w:r>
    </w:p>
    <w:p w:rsidRPr="002A7C6C" w:rsidR="00E1137A" w:rsidP="00E1137A" w:rsidRDefault="00E1137A" w14:paraId="50F804A7" w14:textId="77777777">
      <w:pPr>
        <w:spacing w:after="0"/>
        <w:textAlignment w:val="baseline"/>
      </w:pPr>
    </w:p>
    <w:p w:rsidR="00E1137A" w:rsidP="00E1137A" w:rsidRDefault="00E1137A" w14:paraId="55D74CCA" w14:textId="784AC80F">
      <w:pPr>
        <w:ind w:left="120"/>
        <w:textAlignment w:val="baseline"/>
      </w:pPr>
      <w:r>
        <w:t xml:space="preserve">3. </w:t>
      </w:r>
      <w:r w:rsidRPr="002A7C6C">
        <w:t>Have the services of your program changed over the past three years? Please explain</w:t>
      </w:r>
      <w:r>
        <w:t>.</w:t>
      </w:r>
    </w:p>
    <w:p w:rsidRPr="00E459E8" w:rsidR="00E1137A" w:rsidP="00E1137A" w:rsidRDefault="00E1137A" w14:paraId="27418C42" w14:textId="77777777">
      <w:pPr>
        <w:pStyle w:val="Heading2"/>
        <w:rPr>
          <w:rFonts w:ascii="Segoe UI" w:hAnsi="Segoe UI" w:cs="Segoe UI"/>
          <w:color w:val="2F5496"/>
        </w:rPr>
      </w:pPr>
      <w:bookmarkStart w:name="_Toc47627572" w:id="40"/>
      <w:bookmarkStart w:name="_Toc48047866" w:id="41"/>
      <w:r w:rsidRPr="00E459E8">
        <w:t>Student and Program Outcomes</w:t>
      </w:r>
      <w:bookmarkEnd w:id="40"/>
      <w:bookmarkEnd w:id="41"/>
      <w:r w:rsidRPr="00E459E8">
        <w:t> </w:t>
      </w:r>
    </w:p>
    <w:p w:rsidRPr="00937358" w:rsidR="00E1137A" w:rsidP="00E1137A" w:rsidRDefault="00E1137A" w14:paraId="18AE806B" w14:textId="77777777">
      <w:pPr>
        <w:textAlignment w:val="baseline"/>
        <w:rPr>
          <w:color w:val="2F5496"/>
        </w:rPr>
      </w:pPr>
      <w:r w:rsidRPr="00937358">
        <w:rPr>
          <w:rFonts w:ascii="Helvetica" w:hAnsi="Helvetica" w:cs="Helvetica"/>
        </w:rPr>
        <w:t>College Goal for Student Achievement </w:t>
      </w:r>
    </w:p>
    <w:p w:rsidRPr="002A7C6C" w:rsidR="00E1137A" w:rsidP="00E1137A" w:rsidRDefault="00E1137A" w14:paraId="79814470" w14:textId="77777777">
      <w:pPr>
        <w:spacing w:after="0"/>
        <w:textAlignment w:val="baseline"/>
      </w:pPr>
      <w:r w:rsidRPr="002A7C6C">
        <w:rPr>
          <w:i/>
          <w:iCs/>
        </w:rPr>
        <w:t>Increase Scorecard Completion Rate for Degree and Transfer </w:t>
      </w:r>
      <w:r w:rsidRPr="002A7C6C">
        <w:t> </w:t>
      </w:r>
    </w:p>
    <w:p w:rsidRPr="002A7C6C" w:rsidR="00E1137A" w:rsidP="00E1137A" w:rsidRDefault="00E1137A" w14:paraId="6F2B6609" w14:textId="77777777">
      <w:pPr>
        <w:spacing w:after="0"/>
        <w:textAlignment w:val="baseline"/>
      </w:pPr>
      <w:r w:rsidRPr="002A7C6C">
        <w:t>The College has a primary aspirational goal of increasing the Completion rate from 46% to 53.5% on the </w:t>
      </w:r>
      <w:r w:rsidRPr="002A7C6C">
        <w:rPr>
          <w:b/>
          <w:bCs/>
        </w:rPr>
        <w:t>CCCCO Scorecard Completion Rate for Degree and Transfer [</w:t>
      </w:r>
      <w:hyperlink w:tgtFrame="_blank" w:history="1" w:anchor="home" r:id="rId41">
        <w:r w:rsidRPr="002A7C6C">
          <w:rPr>
            <w:b/>
            <w:bCs/>
            <w:color w:val="0000FF"/>
            <w:u w:val="single"/>
          </w:rPr>
          <w:t>view</w:t>
        </w:r>
      </w:hyperlink>
      <w:r w:rsidRPr="002A7C6C">
        <w:rPr>
          <w:b/>
          <w:bCs/>
        </w:rPr>
        <w:t>] by 2022.  </w:t>
      </w:r>
      <w:r w:rsidRPr="002A7C6C">
        <w:t>The completion rates in the Scorecard refers to the percentage of degree, certificate and/or transfer-seeking students tracked for six years who completed a </w:t>
      </w:r>
      <w:r w:rsidRPr="002A7C6C">
        <w:rPr>
          <w:b/>
          <w:bCs/>
        </w:rPr>
        <w:t>degree, certificate, or transfer-related outcomes (60 transfer units).</w:t>
      </w:r>
      <w:r w:rsidRPr="002A7C6C">
        <w:t> </w:t>
      </w:r>
    </w:p>
    <w:p w:rsidRPr="002A7C6C" w:rsidR="00E1137A" w:rsidP="00E1137A" w:rsidRDefault="00E1137A" w14:paraId="6EF65017" w14:textId="77777777">
      <w:pPr>
        <w:spacing w:after="0"/>
        <w:textAlignment w:val="baseline"/>
      </w:pPr>
    </w:p>
    <w:p w:rsidRPr="002A7C6C" w:rsidR="00E1137A" w:rsidP="00E1137A" w:rsidRDefault="00E1137A" w14:paraId="7A6B870D" w14:textId="77777777">
      <w:pPr>
        <w:textAlignment w:val="baseline"/>
      </w:pPr>
      <w:r w:rsidRPr="002A7C6C">
        <w:t>As you answer the questions below, please consider how your program is helping the college complete this aspirational goal of increasing the Gavilan College Degree, Certificate, and Transfer Completion rate by 7.5 percentage points on the CCCCO Scorecard by 2022. </w:t>
      </w:r>
    </w:p>
    <w:p w:rsidRPr="00937358" w:rsidR="00E1137A" w:rsidP="00E1137A" w:rsidRDefault="00E1137A" w14:paraId="0A28F1F1" w14:textId="77777777">
      <w:pPr>
        <w:pStyle w:val="Heading2"/>
        <w:rPr>
          <w:rFonts w:ascii="Segoe UI" w:hAnsi="Segoe UI" w:cs="Segoe UI"/>
          <w:color w:val="2F5496"/>
        </w:rPr>
      </w:pPr>
      <w:bookmarkStart w:name="_Toc47627573" w:id="42"/>
      <w:bookmarkStart w:name="_Toc48047867" w:id="43"/>
      <w:r w:rsidRPr="00937358">
        <w:t>Success</w:t>
      </w:r>
      <w:bookmarkEnd w:id="42"/>
      <w:bookmarkEnd w:id="43"/>
      <w:r w:rsidRPr="00937358">
        <w:t>  </w:t>
      </w:r>
    </w:p>
    <w:p w:rsidRPr="002A7C6C" w:rsidR="00E1137A" w:rsidP="00E1137A" w:rsidRDefault="00E1137A" w14:paraId="5FD65389" w14:textId="77777777">
      <w:pPr>
        <w:spacing w:after="0"/>
        <w:textAlignment w:val="baseline"/>
      </w:pPr>
      <w:r w:rsidRPr="002A7C6C">
        <w:t xml:space="preserve">The following questions refer to data regarding student achievement. </w:t>
      </w:r>
      <w:r w:rsidRPr="002A7C6C">
        <w:rPr>
          <w:b/>
        </w:rPr>
        <w:t>If your area does not regularly interface with or provide direct services to students, enter N/A into applicable sections.</w:t>
      </w:r>
      <w:r w:rsidRPr="002A7C6C">
        <w:t>  </w:t>
      </w:r>
    </w:p>
    <w:p w:rsidRPr="002A7C6C" w:rsidR="00E1137A" w:rsidP="00E1137A" w:rsidRDefault="00E1137A" w14:paraId="3C4F9652" w14:textId="77777777">
      <w:pPr>
        <w:spacing w:after="0"/>
        <w:textAlignment w:val="baseline"/>
      </w:pPr>
    </w:p>
    <w:p w:rsidRPr="002A7C6C" w:rsidR="00E1137A" w:rsidP="00B71A9C" w:rsidRDefault="00E1137A" w14:paraId="5446A2AD" w14:textId="77777777">
      <w:pPr>
        <w:shd w:val="clear" w:color="auto" w:fill="FFFFFF" w:themeFill="background1"/>
        <w:textAlignment w:val="baseline"/>
      </w:pPr>
      <w:r w:rsidRPr="002A7C6C">
        <w:t>1. Find your discipline’s course success information. Consider your department success rate trends over the last three years. Compare your overall</w:t>
      </w:r>
      <w:r w:rsidRPr="002A7C6C">
        <w:rPr>
          <w:strike/>
        </w:rPr>
        <w:t> </w:t>
      </w:r>
      <w:r w:rsidRPr="002A7C6C">
        <w:t>success to the college average. Are these rates what you expected after comparing with the college average? Are there any large gaps?  Is there anything surprising about the data? What trends are suggested by the data?</w:t>
      </w:r>
    </w:p>
    <w:p w:rsidRPr="002A7C6C" w:rsidR="00E1137A" w:rsidP="00B71A9C" w:rsidRDefault="00E1137A" w14:paraId="34DBAD5A" w14:textId="1BC19E3A">
      <w:pPr>
        <w:shd w:val="clear" w:color="auto" w:fill="FFFFFF" w:themeFill="background1"/>
        <w:spacing w:after="0"/>
        <w:textAlignment w:val="baseline"/>
      </w:pPr>
      <w:r w:rsidRPr="002A7C6C">
        <w:rPr>
          <w:b/>
          <w:bCs/>
        </w:rPr>
        <w:t>Path: </w:t>
      </w:r>
      <w:hyperlink w:tgtFrame="_blank" w:history="1" r:id="rId42">
        <w:r w:rsidRPr="002A7C6C">
          <w:rPr>
            <w:color w:val="0000FF"/>
            <w:u w:val="single"/>
          </w:rPr>
          <w:t>GavDATA</w:t>
        </w:r>
      </w:hyperlink>
      <w:r w:rsidR="0069504B">
        <w:rPr>
          <w:rFonts w:ascii="Wingdings" w:hAnsi="Wingdings" w:eastAsia="Wingdings" w:cs="Wingdings"/>
        </w:rPr>
        <w:t>à</w:t>
      </w:r>
      <w:r w:rsidRPr="002A7C6C">
        <w:t>Program Review/ Equity</w:t>
      </w:r>
      <w:r w:rsidR="0069504B">
        <w:rPr>
          <w:rFonts w:ascii="Wingdings" w:hAnsi="Wingdings" w:eastAsia="Wingdings" w:cs="Wingdings"/>
        </w:rPr>
        <w:t>à</w:t>
      </w:r>
      <w:r w:rsidRPr="002A7C6C">
        <w:t>Course Success Rates by Group </w:t>
      </w:r>
    </w:p>
    <w:p w:rsidR="00B71A9C" w:rsidP="00B71A9C" w:rsidRDefault="00B71A9C" w14:paraId="48B155F7" w14:textId="77777777">
      <w:pPr>
        <w:shd w:val="clear" w:color="auto" w:fill="FFFFFF" w:themeFill="background1"/>
        <w:spacing w:after="0"/>
        <w:textAlignment w:val="baseline"/>
      </w:pPr>
    </w:p>
    <w:p w:rsidRPr="002A7C6C" w:rsidR="00E1137A" w:rsidP="00B71A9C" w:rsidRDefault="00E1137A" w14:paraId="1BB38E96" w14:textId="77777777">
      <w:pPr>
        <w:shd w:val="clear" w:color="auto" w:fill="FFFFFF" w:themeFill="background1"/>
        <w:textAlignment w:val="baseline"/>
      </w:pPr>
      <w:r w:rsidRPr="002A7C6C">
        <w:t>2. Now find your division persistence information. Consider your retention rate trends over the last three years. Compare your overall retention to the college average. Are these rates what you expected after comparing with the college average? Are there any large gaps?  Is there anything surprising about the data? What trends are suggested by the data?</w:t>
      </w:r>
    </w:p>
    <w:p w:rsidRPr="002A7C6C" w:rsidR="00E1137A" w:rsidP="00B71A9C" w:rsidRDefault="00E1137A" w14:paraId="5271D14E" w14:textId="601F4CAA">
      <w:pPr>
        <w:shd w:val="clear" w:color="auto" w:fill="FFFFFF" w:themeFill="background1"/>
        <w:textAlignment w:val="baseline"/>
      </w:pPr>
      <w:r w:rsidRPr="002A7C6C">
        <w:rPr>
          <w:b/>
          <w:bCs/>
        </w:rPr>
        <w:t>Path: </w:t>
      </w:r>
      <w:hyperlink w:tgtFrame="_blank" w:history="1" w:anchor="!/" r:id="rId43">
        <w:r w:rsidRPr="002A7C6C">
          <w:rPr>
            <w:color w:val="0000FF"/>
            <w:u w:val="single"/>
          </w:rPr>
          <w:t>GavDATA</w:t>
        </w:r>
      </w:hyperlink>
      <w:r w:rsidR="0069504B">
        <w:rPr>
          <w:rFonts w:ascii="Wingdings" w:hAnsi="Wingdings" w:eastAsia="Wingdings" w:cs="Wingdings"/>
        </w:rPr>
        <w:t>à</w:t>
      </w:r>
      <w:r w:rsidRPr="002A7C6C">
        <w:t>Program Review/ Equity</w:t>
      </w:r>
      <w:r w:rsidR="0069504B">
        <w:rPr>
          <w:rFonts w:ascii="Wingdings" w:hAnsi="Wingdings" w:eastAsia="Wingdings" w:cs="Wingdings"/>
        </w:rPr>
        <w:t>à</w:t>
      </w:r>
      <w:r w:rsidRPr="002A7C6C">
        <w:t>One Year Persistence Rate</w:t>
      </w:r>
      <w:r w:rsidRPr="002A7C6C">
        <w:rPr>
          <w:b/>
          <w:bCs/>
        </w:rPr>
        <w:t> </w:t>
      </w:r>
      <w:r w:rsidRPr="002A7C6C">
        <w:t> </w:t>
      </w:r>
    </w:p>
    <w:p w:rsidRPr="002A7C6C" w:rsidR="00E1137A" w:rsidP="00B71A9C" w:rsidRDefault="00E1137A" w14:paraId="73777BBE" w14:textId="77777777">
      <w:pPr>
        <w:shd w:val="clear" w:color="auto" w:fill="FFFFFF" w:themeFill="background1"/>
        <w:textAlignment w:val="baseline"/>
      </w:pPr>
      <w:r w:rsidRPr="00B71A9C">
        <w:rPr>
          <w:shd w:val="clear" w:color="auto" w:fill="FFFFFF" w:themeFill="background1"/>
        </w:rPr>
        <w:lastRenderedPageBreak/>
        <w:t>3. What are your set goals for course success? Do your individual course and department rates</w:t>
      </w:r>
      <w:r w:rsidRPr="002A7C6C">
        <w:t xml:space="preserve"> meet this goal? If your rates for success are lower than your goals, what are your plans to improve them? </w:t>
      </w:r>
    </w:p>
    <w:p w:rsidRPr="002A7C6C" w:rsidR="00E1137A" w:rsidP="00B71A9C" w:rsidRDefault="00E1137A" w14:paraId="49D32321" w14:textId="54B35E34">
      <w:pPr>
        <w:shd w:val="clear" w:color="auto" w:fill="FFFFFF" w:themeFill="background1"/>
        <w:textAlignment w:val="baseline"/>
      </w:pPr>
      <w:r w:rsidRPr="00B71A9C">
        <w:rPr>
          <w:b/>
          <w:bCs/>
          <w:shd w:val="clear" w:color="auto" w:fill="FFFFFF" w:themeFill="background1"/>
        </w:rPr>
        <w:t>Path: </w:t>
      </w:r>
      <w:hyperlink w:tgtFrame="_blank" w:history="1" r:id="rId44">
        <w:r w:rsidRPr="00B71A9C">
          <w:rPr>
            <w:color w:val="0000FF"/>
            <w:u w:val="single"/>
            <w:shd w:val="clear" w:color="auto" w:fill="FFFFFF" w:themeFill="background1"/>
          </w:rPr>
          <w:t>GavDATA</w:t>
        </w:r>
      </w:hyperlink>
      <w:r w:rsidRPr="0069504B" w:rsidR="0069504B">
        <w:rPr>
          <w:rFonts w:ascii="Wingdings" w:hAnsi="Wingdings" w:eastAsia="Wingdings" w:cs="Wingdings"/>
          <w:shd w:val="clear" w:color="auto" w:fill="FFFFFF" w:themeFill="background1"/>
        </w:rPr>
        <w:t>à</w:t>
      </w:r>
      <w:r w:rsidRPr="00B71A9C">
        <w:rPr>
          <w:shd w:val="clear" w:color="auto" w:fill="FFFFFF" w:themeFill="background1"/>
        </w:rPr>
        <w:t>Program Review/</w:t>
      </w:r>
      <w:r w:rsidRPr="002A7C6C">
        <w:t xml:space="preserve"> </w:t>
      </w:r>
      <w:r w:rsidRPr="00B71A9C">
        <w:rPr>
          <w:shd w:val="clear" w:color="auto" w:fill="FFFFFF" w:themeFill="background1"/>
        </w:rPr>
        <w:t>Equity</w:t>
      </w:r>
      <w:r w:rsidRPr="0069504B" w:rsidR="0069504B">
        <w:rPr>
          <w:rFonts w:ascii="Wingdings" w:hAnsi="Wingdings" w:eastAsia="Wingdings" w:cs="Wingdings"/>
          <w:shd w:val="clear" w:color="auto" w:fill="FFFFFF" w:themeFill="background1"/>
        </w:rPr>
        <w:t>à</w:t>
      </w:r>
      <w:r w:rsidRPr="00B71A9C">
        <w:rPr>
          <w:shd w:val="clear" w:color="auto" w:fill="FFFFFF" w:themeFill="background1"/>
        </w:rPr>
        <w:t>Course Rates by Unit</w:t>
      </w:r>
      <w:r w:rsidRPr="002A7C6C">
        <w:t> </w:t>
      </w:r>
    </w:p>
    <w:p w:rsidRPr="002A7C6C" w:rsidR="00E1137A" w:rsidP="00E1137A" w:rsidRDefault="00E1137A" w14:paraId="43F7939C" w14:textId="77777777">
      <w:pPr>
        <w:textAlignment w:val="baseline"/>
      </w:pPr>
      <w:r w:rsidRPr="002A7C6C">
        <w:t>4. How many students did your area serve (if you don’t have an exact count, please provide an estimate)? How did they perform in comparison to those that did not use your services, if applicable?  Given this information, how has your service or area supported student success and retention over the past three years?</w:t>
      </w:r>
    </w:p>
    <w:p w:rsidRPr="002A7C6C" w:rsidR="00E1137A" w:rsidP="00E1137A" w:rsidRDefault="00E1137A" w14:paraId="0BE6B3B9" w14:textId="2A154791">
      <w:pPr>
        <w:textAlignment w:val="baseline"/>
      </w:pPr>
      <w:r w:rsidRPr="002A7C6C">
        <w:rPr>
          <w:b/>
          <w:bCs/>
        </w:rPr>
        <w:t>Path: </w:t>
      </w:r>
      <w:hyperlink w:tgtFrame="_blank" w:history="1" r:id="rId45">
        <w:r w:rsidRPr="002A7C6C">
          <w:rPr>
            <w:color w:val="0000FF"/>
            <w:u w:val="single"/>
          </w:rPr>
          <w:t>GavDATA</w:t>
        </w:r>
      </w:hyperlink>
      <w:r w:rsidR="0069504B">
        <w:rPr>
          <w:rFonts w:ascii="Wingdings" w:hAnsi="Wingdings" w:eastAsia="Wingdings" w:cs="Wingdings"/>
        </w:rPr>
        <w:t>à</w:t>
      </w:r>
      <w:r w:rsidRPr="002A7C6C">
        <w:t>Program Review/ Equity</w:t>
      </w:r>
      <w:r w:rsidR="0069504B">
        <w:rPr>
          <w:rFonts w:ascii="Wingdings" w:hAnsi="Wingdings" w:eastAsia="Wingdings" w:cs="Wingdings"/>
        </w:rPr>
        <w:t>à</w:t>
      </w:r>
      <w:r w:rsidRPr="002A7C6C">
        <w:t>Milestone Tracking Summary </w:t>
      </w:r>
    </w:p>
    <w:p w:rsidRPr="002A7C6C" w:rsidR="00E1137A" w:rsidP="00E1137A" w:rsidRDefault="00E1137A" w14:paraId="2C8970D6" w14:textId="77777777">
      <w:pPr>
        <w:spacing w:after="0"/>
        <w:textAlignment w:val="baseline"/>
      </w:pPr>
      <w:r w:rsidRPr="002A7C6C">
        <w:t>5. Refer to your </w:t>
      </w:r>
      <w:hyperlink w:tgtFrame="_blank" w:history="1" r:id="rId46">
        <w:r w:rsidRPr="002A7C6C">
          <w:rPr>
            <w:color w:val="0000FF"/>
            <w:u w:val="single"/>
          </w:rPr>
          <w:t>previous three-year plan</w:t>
        </w:r>
      </w:hyperlink>
      <w:r w:rsidRPr="002A7C6C">
        <w:t> for your stated outcomes and initiatives that were evaluated.  Using your previous plan, consider and comment on the following questions.   </w:t>
      </w:r>
    </w:p>
    <w:p w:rsidRPr="002A7C6C" w:rsidR="00E1137A" w:rsidP="00E1137A" w:rsidRDefault="00E1137A" w14:paraId="2FBA9729" w14:textId="77777777">
      <w:pPr>
        <w:numPr>
          <w:ilvl w:val="0"/>
          <w:numId w:val="44"/>
        </w:numPr>
        <w:shd w:val="clear" w:color="auto" w:fill="auto"/>
        <w:spacing w:after="0"/>
        <w:ind w:left="360" w:firstLine="0"/>
        <w:textAlignment w:val="baseline"/>
      </w:pPr>
      <w:r w:rsidRPr="002A7C6C">
        <w:t>What were the measured outcomes of specific initiatives over the past three years?  </w:t>
      </w:r>
    </w:p>
    <w:p w:rsidRPr="002A7C6C" w:rsidR="00E1137A" w:rsidP="00E1137A" w:rsidRDefault="00E1137A" w14:paraId="2445DC6F" w14:textId="77777777">
      <w:pPr>
        <w:numPr>
          <w:ilvl w:val="0"/>
          <w:numId w:val="44"/>
        </w:numPr>
        <w:shd w:val="clear" w:color="auto" w:fill="auto"/>
        <w:spacing w:after="0"/>
        <w:ind w:left="360" w:firstLine="0"/>
        <w:textAlignment w:val="baseline"/>
      </w:pPr>
      <w:r w:rsidRPr="002A7C6C">
        <w:t>What groups are you measuring? Is there a comparison group—for example, against the college average or students who do not participate in your activity?  </w:t>
      </w:r>
    </w:p>
    <w:p w:rsidRPr="002A7C6C" w:rsidR="00E1137A" w:rsidP="00E1137A" w:rsidRDefault="00E1137A" w14:paraId="27264E51" w14:textId="77777777">
      <w:pPr>
        <w:numPr>
          <w:ilvl w:val="0"/>
          <w:numId w:val="44"/>
        </w:numPr>
        <w:shd w:val="clear" w:color="auto" w:fill="auto"/>
        <w:ind w:left="360" w:firstLine="0"/>
        <w:textAlignment w:val="baseline"/>
      </w:pPr>
      <w:r w:rsidRPr="002A7C6C">
        <w:t>What indicators are you measuring?  </w:t>
      </w:r>
    </w:p>
    <w:p w:rsidRPr="002A7C6C" w:rsidR="00E1137A" w:rsidP="00E1137A" w:rsidRDefault="00E1137A" w14:paraId="5A54A392" w14:textId="77777777">
      <w:pPr>
        <w:textAlignment w:val="baseline"/>
      </w:pPr>
      <w:r w:rsidRPr="002A7C6C">
        <w:rPr>
          <w:b/>
          <w:bCs/>
        </w:rPr>
        <w:t>Consider setting goals toward these initiatives in your Three-Year Program Plan.</w:t>
      </w:r>
      <w:r w:rsidRPr="002A7C6C">
        <w:t> </w:t>
      </w:r>
    </w:p>
    <w:p w:rsidRPr="00E459E8" w:rsidR="00E1137A" w:rsidP="00E1137A" w:rsidRDefault="00E1137A" w14:paraId="7C13FE76" w14:textId="77777777">
      <w:pPr>
        <w:pStyle w:val="Heading2"/>
        <w:rPr>
          <w:rFonts w:ascii="Segoe UI" w:hAnsi="Segoe UI" w:cs="Segoe UI"/>
          <w:color w:val="2F5496"/>
        </w:rPr>
      </w:pPr>
      <w:bookmarkStart w:name="_Toc47627574" w:id="44"/>
      <w:bookmarkStart w:name="_Toc48047868" w:id="45"/>
      <w:r>
        <w:t>Equity</w:t>
      </w:r>
      <w:bookmarkEnd w:id="44"/>
      <w:bookmarkEnd w:id="45"/>
    </w:p>
    <w:p w:rsidRPr="002A7C6C" w:rsidR="00E1137A" w:rsidP="00E1137A" w:rsidRDefault="00E1137A" w14:paraId="261600AF" w14:textId="77777777">
      <w:pPr>
        <w:textAlignment w:val="baseline"/>
      </w:pPr>
      <w:r w:rsidRPr="002A7C6C">
        <w:t>Gavilan College has identified the following populations as experiencing disproportionate outcomes: Males (African American, Asian, White, Two or More Races, and First Generation), Students with Disabilities, Veterans and Foster Youth.   </w:t>
      </w:r>
    </w:p>
    <w:p w:rsidRPr="002A7C6C" w:rsidR="00E1137A" w:rsidP="00B71A9C" w:rsidRDefault="00E1137A" w14:paraId="35251151" w14:textId="358FEB4D">
      <w:r w:rsidRPr="002A7C6C">
        <w:t>1. </w:t>
      </w:r>
      <w:r w:rsidRPr="002A7C6C">
        <w:rPr>
          <w:b/>
          <w:bCs/>
        </w:rPr>
        <w:t>For AEC,</w:t>
      </w:r>
      <w:r w:rsidRPr="002A7C6C">
        <w:rPr>
          <w:b/>
          <w:bCs/>
          <w:color w:val="212529"/>
          <w:shd w:val="clear" w:color="auto" w:fill="FFFFFF"/>
        </w:rPr>
        <w:t xml:space="preserve"> Library, EOPS/ CalWORKs, MESA/TRiO, Puente, VRC</w:t>
      </w:r>
      <w:r w:rsidRPr="002A7C6C">
        <w:rPr>
          <w:b/>
          <w:bCs/>
        </w:rPr>
        <w:t> and Instructional</w:t>
      </w:r>
      <w:r w:rsidRPr="002A7C6C">
        <w:t xml:space="preserve">: Using the </w:t>
      </w:r>
      <w:r w:rsidR="00B71A9C">
        <w:t xml:space="preserve">path below, locate your program in </w:t>
      </w:r>
      <w:r w:rsidRPr="002A7C6C">
        <w:t>GavDATA. Examine your equity results over the last three years. If there are differences in success rates and/ or retention across groups, comment on any differences in success rates across groups. What current factors or potential causes can be connected to these areas of disproportional impact? How might your program or department address student equity </w:t>
      </w:r>
      <w:r w:rsidRPr="002A7C6C">
        <w:rPr>
          <w:bCs/>
        </w:rPr>
        <w:t>gaps</w:t>
      </w:r>
      <w:r w:rsidRPr="002A7C6C">
        <w:t>?  </w:t>
      </w:r>
    </w:p>
    <w:p w:rsidR="00E1137A" w:rsidP="00B71A9C" w:rsidRDefault="00E1137A" w14:paraId="6DA87829" w14:textId="38D0CE74">
      <w:r w:rsidRPr="00B71A9C">
        <w:rPr>
          <w:b/>
        </w:rPr>
        <w:t>Path:</w:t>
      </w:r>
      <w:r w:rsidRPr="00B71A9C">
        <w:t> </w:t>
      </w:r>
      <w:hyperlink w:tgtFrame="_blank" w:history="1" r:id="rId47">
        <w:r w:rsidRPr="00B71A9C">
          <w:t>GavDATA</w:t>
        </w:r>
      </w:hyperlink>
      <w:r w:rsidRPr="00B71A9C">
        <w:rPr>
          <w:rFonts w:ascii="Wingdings" w:hAnsi="Wingdings" w:eastAsia="Wingdings" w:cs="Wingdings"/>
        </w:rPr>
        <w:t>à</w:t>
      </w:r>
      <w:r w:rsidRPr="00B71A9C">
        <w:t>Program Review/ Equity</w:t>
      </w:r>
      <w:r w:rsidRPr="00B71A9C">
        <w:rPr>
          <w:rFonts w:ascii="Wingdings" w:hAnsi="Wingdings" w:eastAsia="Wingdings" w:cs="Wingdings"/>
        </w:rPr>
        <w:t>à</w:t>
      </w:r>
      <w:r w:rsidRPr="00B71A9C" w:rsidR="0069504B">
        <w:t xml:space="preserve"> </w:t>
      </w:r>
      <w:r w:rsidRPr="00B71A9C">
        <w:t>Disproportionate Impact with Margin of Error by Year</w:t>
      </w:r>
      <w:r w:rsidRPr="00B71A9C">
        <w:rPr>
          <w:rFonts w:ascii="Wingdings" w:hAnsi="Wingdings" w:eastAsia="Wingdings" w:cs="Wingdings"/>
        </w:rPr>
        <w:t>à</w:t>
      </w:r>
      <w:r w:rsidRPr="00B71A9C">
        <w:t>locate your pro</w:t>
      </w:r>
      <w:r w:rsidR="0069504B">
        <w:t>-</w:t>
      </w:r>
      <w:r w:rsidRPr="00B71A9C">
        <w:t>gram</w:t>
      </w:r>
      <w:r w:rsidRPr="00B71A9C">
        <w:rPr>
          <w:rFonts w:ascii="Wingdings" w:hAnsi="Wingdings" w:eastAsia="Wingdings" w:cs="Wingdings"/>
        </w:rPr>
        <w:t>à</w:t>
      </w:r>
      <w:r w:rsidRPr="00B71A9C">
        <w:t>Filter by Year  </w:t>
      </w:r>
    </w:p>
    <w:p w:rsidRPr="00B71A9C" w:rsidR="00E1137A" w:rsidP="00B71A9C" w:rsidRDefault="00B71A9C" w14:paraId="1407E925" w14:textId="0F6E6E83">
      <w:pPr>
        <w:spacing w:after="0"/>
        <w:textAlignment w:val="baseline"/>
        <w:rPr>
          <w:szCs w:val="22"/>
        </w:rPr>
      </w:pPr>
      <w:r>
        <w:rPr>
          <w:szCs w:val="22"/>
        </w:rPr>
        <w:t>C</w:t>
      </w:r>
      <w:r w:rsidRPr="00B71A9C" w:rsidR="00E1137A">
        <w:rPr>
          <w:szCs w:val="22"/>
        </w:rPr>
        <w:t>omment on the college-wide disproportionate impact report.  Contact your support team for any needed assistance in interpreting these data. What current factors or potential causes can be connected to these areas of disproportional impact? How might your program or department address student equity gaps? </w:t>
      </w:r>
    </w:p>
    <w:p w:rsidRPr="002A7C6C" w:rsidR="00E1137A" w:rsidP="00E1137A" w:rsidRDefault="00E1137A" w14:paraId="0E87FB4C" w14:textId="77777777">
      <w:pPr>
        <w:pStyle w:val="ListParagraph"/>
        <w:spacing w:after="0"/>
        <w:textAlignment w:val="baseline"/>
        <w:rPr>
          <w:rFonts w:asciiTheme="minorHAnsi" w:hAnsiTheme="minorHAnsi"/>
          <w:sz w:val="22"/>
          <w:szCs w:val="22"/>
        </w:rPr>
      </w:pPr>
    </w:p>
    <w:p w:rsidRPr="002A7C6C" w:rsidR="00E1137A" w:rsidP="00E1137A" w:rsidRDefault="00E1137A" w14:paraId="11C057B2" w14:textId="77777777">
      <w:pPr>
        <w:spacing w:after="0"/>
        <w:textAlignment w:val="baseline"/>
      </w:pPr>
      <w:r w:rsidR="00E1137A">
        <w:rPr/>
        <w:t>2. </w:t>
      </w:r>
      <w:hyperlink r:id="R64a3e94bf6f4460c">
        <w:r w:rsidRPr="11C2CF7F" w:rsidR="00E1137A">
          <w:rPr>
            <w:rStyle w:val="Hyperlink"/>
          </w:rPr>
          <w:t>Our Equal Employment Opportunity (EEO) Plan states:  </w:t>
        </w:r>
      </w:hyperlink>
    </w:p>
    <w:p w:rsidRPr="002A7C6C" w:rsidR="00E1137A" w:rsidP="00E1137A" w:rsidRDefault="00E1137A" w14:paraId="1AF10D46" w14:textId="77777777">
      <w:pPr>
        <w:ind w:left="720"/>
        <w:textAlignment w:val="baseline"/>
      </w:pPr>
      <w:r w:rsidRPr="002A7C6C">
        <w:rPr>
          <w:i/>
          <w:iCs/>
        </w:rPr>
        <w:t>“Ensuring equal employment opportunity involves creating an environment that fosters cooperation, acceptance, democracy, free expression of ideas and is welcoming to people of all gender expressions, persons with different abilities, and individuals from all ethnic and other groups protected from discrimination.”  </w:t>
      </w:r>
      <w:r w:rsidRPr="002A7C6C">
        <w:t> </w:t>
      </w:r>
    </w:p>
    <w:p w:rsidRPr="002A7C6C" w:rsidR="00E1137A" w:rsidP="00E1137A" w:rsidRDefault="00E1137A" w14:paraId="2C970674" w14:textId="77777777">
      <w:pPr>
        <w:textAlignment w:val="baseline"/>
      </w:pPr>
      <w:r w:rsidRPr="002A7C6C">
        <w:t>What is your area doing to support district efforts in creating an inclusive college environment?  With what departments are you partnering?  Did you identify barriers and institute change?  How is you creating/ ensuring diversity in your department or in the classroom?  </w:t>
      </w:r>
    </w:p>
    <w:p w:rsidRPr="002A7C6C" w:rsidR="00E1137A" w:rsidP="00E1137A" w:rsidRDefault="00E1137A" w14:paraId="38DF69AE" w14:textId="77777777">
      <w:pPr>
        <w:textAlignment w:val="baseline"/>
      </w:pPr>
      <w:r w:rsidRPr="002A7C6C">
        <w:t>Some examples might be sponsoring cultural events and diverse speakers on issues dealing with diversity, exploring how to infuse diversity into the classroom and curriculum, integrating diversity into the evaluation of employees, promoting learning opportunities and personal growth in the area of diversity, or evaluating how the physical environment can be responsive to diverse employee and student populations</w:t>
      </w:r>
      <w:r w:rsidRPr="002A7C6C">
        <w:rPr>
          <w:b/>
        </w:rPr>
        <w:t xml:space="preserve">. </w:t>
      </w:r>
    </w:p>
    <w:p w:rsidRPr="002A7C6C" w:rsidR="00E1137A" w:rsidP="00B71A9C" w:rsidRDefault="00E1137A" w14:paraId="6DE6145F" w14:textId="77777777">
      <w:pPr>
        <w:shd w:val="clear" w:color="auto" w:fill="FFFFFF" w:themeFill="background1"/>
        <w:textAlignment w:val="baseline"/>
      </w:pPr>
      <w:r w:rsidRPr="002A7C6C">
        <w:t>3. Find your Distance Education success information. If distance education is offered, consider any gaps in success rates between distance education and face-to-face courses. Do you notice any trends? Do these rates differ?  If disparity exists, how do you plan on closing the achievement gaps between distance education and face-to-face courses?</w:t>
      </w:r>
    </w:p>
    <w:p w:rsidRPr="002A7C6C" w:rsidR="00E1137A" w:rsidP="00B71A9C" w:rsidRDefault="00E1137A" w14:paraId="0E0624C5" w14:textId="3D532F91">
      <w:pPr>
        <w:shd w:val="clear" w:color="auto" w:fill="FFFFFF" w:themeFill="background1"/>
        <w:spacing w:after="0"/>
        <w:textAlignment w:val="baseline"/>
      </w:pPr>
      <w:r w:rsidRPr="002A7C6C">
        <w:rPr>
          <w:b/>
          <w:bCs/>
        </w:rPr>
        <w:t>Path: </w:t>
      </w:r>
      <w:hyperlink w:tgtFrame="_blank" w:history="1" r:id="rId48">
        <w:r w:rsidRPr="002A7C6C">
          <w:rPr>
            <w:color w:val="0000FF"/>
            <w:u w:val="single"/>
          </w:rPr>
          <w:t>GavDATA</w:t>
        </w:r>
      </w:hyperlink>
      <w:r w:rsidR="00B71A9C">
        <w:rPr>
          <w:rFonts w:ascii="Wingdings" w:hAnsi="Wingdings" w:eastAsia="Wingdings" w:cs="Wingdings"/>
        </w:rPr>
        <w:t>à</w:t>
      </w:r>
      <w:r w:rsidRPr="002A7C6C">
        <w:t> Program Review/ Equity</w:t>
      </w:r>
      <w:r w:rsidR="00B71A9C">
        <w:rPr>
          <w:rFonts w:ascii="Wingdings" w:hAnsi="Wingdings" w:eastAsia="Wingdings" w:cs="Wingdings"/>
        </w:rPr>
        <w:t>à</w:t>
      </w:r>
      <w:r w:rsidRPr="002A7C6C">
        <w:t xml:space="preserve"> Course Success Rates</w:t>
      </w:r>
      <w:r w:rsidR="00B71A9C">
        <w:rPr>
          <w:rFonts w:ascii="Wingdings" w:hAnsi="Wingdings" w:eastAsia="Wingdings" w:cs="Wingdings"/>
        </w:rPr>
        <w:t>à</w:t>
      </w:r>
      <w:r w:rsidRPr="002A7C6C">
        <w:t>Locate your department</w:t>
      </w:r>
      <w:r w:rsidR="00B71A9C">
        <w:rPr>
          <w:rFonts w:ascii="Wingdings" w:hAnsi="Wingdings" w:eastAsia="Wingdings" w:cs="Wingdings"/>
        </w:rPr>
        <w:t>à</w:t>
      </w:r>
      <w:r w:rsidRPr="002A7C6C">
        <w:t>Filter by Delivery Methods  </w:t>
      </w:r>
    </w:p>
    <w:p w:rsidRPr="002A7C6C" w:rsidR="00E1137A" w:rsidP="00E1137A" w:rsidRDefault="00E1137A" w14:paraId="1CBD5403" w14:textId="77777777">
      <w:pPr>
        <w:spacing w:after="0"/>
        <w:textAlignment w:val="baseline"/>
      </w:pPr>
    </w:p>
    <w:p w:rsidRPr="002A7C6C" w:rsidR="00E1137A" w:rsidP="00E1137A" w:rsidRDefault="00E1137A" w14:paraId="264CC4A4" w14:textId="77777777">
      <w:pPr>
        <w:textAlignment w:val="baseline"/>
      </w:pPr>
      <w:r w:rsidRPr="002A7C6C">
        <w:lastRenderedPageBreak/>
        <w:t>4.  How do you plan on addressing issues of student and employee equity? In other words, how do you plan on closing achievement gaps across student populations? How do you plan to address EEO outcomes in your employee hires? </w:t>
      </w:r>
    </w:p>
    <w:p w:rsidRPr="00E91D0C" w:rsidR="00E1137A" w:rsidP="00E1137A" w:rsidRDefault="00E1137A" w14:paraId="6A20A157" w14:textId="77777777">
      <w:pPr>
        <w:pStyle w:val="Heading2"/>
        <w:rPr>
          <w:rFonts w:ascii="Segoe UI" w:hAnsi="Segoe UI" w:cs="Segoe UI"/>
        </w:rPr>
      </w:pPr>
      <w:bookmarkStart w:name="_Toc47627575" w:id="46"/>
      <w:bookmarkStart w:name="_Toc48047869" w:id="47"/>
      <w:r w:rsidRPr="00E91D0C">
        <w:t>curriQunet</w:t>
      </w:r>
      <w:bookmarkEnd w:id="46"/>
      <w:bookmarkEnd w:id="47"/>
      <w:r w:rsidRPr="00E91D0C">
        <w:t>  </w:t>
      </w:r>
    </w:p>
    <w:p w:rsidRPr="002A7C6C" w:rsidR="00E1137A" w:rsidP="00E1137A" w:rsidRDefault="00E1137A" w14:paraId="00DA77AD" w14:textId="77777777">
      <w:pPr>
        <w:spacing w:after="0"/>
        <w:textAlignment w:val="baseline"/>
      </w:pPr>
      <w:r w:rsidRPr="002A7C6C">
        <w:t>1. Are your SLOs, PLOs and ILOs mapped in </w:t>
      </w:r>
      <w:hyperlink w:tgtFrame="_blank" w:history="1" r:id="rId49">
        <w:r w:rsidRPr="002A7C6C">
          <w:rPr>
            <w:color w:val="0000FF"/>
            <w:u w:val="single"/>
          </w:rPr>
          <w:t>curriQunet</w:t>
        </w:r>
      </w:hyperlink>
      <w:r w:rsidRPr="002A7C6C">
        <w:t>? </w:t>
      </w:r>
    </w:p>
    <w:p w:rsidRPr="002A7C6C" w:rsidR="00E1137A" w:rsidP="00E1137A" w:rsidRDefault="00E1137A" w14:paraId="582DDEFE" w14:textId="77777777">
      <w:pPr>
        <w:spacing w:after="0"/>
        <w:textAlignment w:val="baseline"/>
        <w:rPr>
          <w:rFonts w:eastAsia="MS Gothic"/>
        </w:rPr>
      </w:pPr>
      <w:r w:rsidRPr="002A7C6C">
        <w:rPr>
          <w:b/>
          <w:bCs/>
        </w:rPr>
        <w:t>Yes: </w:t>
      </w:r>
      <w:r w:rsidRPr="002A7C6C">
        <w:rPr>
          <w:rFonts w:hint="eastAsia" w:ascii="MS Gothic" w:hAnsi="MS Gothic" w:eastAsia="MS Gothic" w:cs="MS Gothic"/>
          <w:b/>
          <w:bCs/>
        </w:rPr>
        <w:t>☐</w:t>
      </w:r>
      <w:r w:rsidRPr="002A7C6C">
        <w:rPr>
          <w:b/>
          <w:bCs/>
        </w:rPr>
        <w:t>No: </w:t>
      </w:r>
      <w:r w:rsidRPr="002A7C6C">
        <w:rPr>
          <w:rFonts w:hint="eastAsia" w:ascii="MS Gothic" w:hAnsi="MS Gothic" w:eastAsia="MS Gothic" w:cs="MS Gothic"/>
          <w:b/>
          <w:bCs/>
        </w:rPr>
        <w:t>☐</w:t>
      </w:r>
      <w:r w:rsidRPr="002A7C6C">
        <w:rPr>
          <w:rFonts w:eastAsia="MS Gothic"/>
        </w:rPr>
        <w:t> </w:t>
      </w:r>
    </w:p>
    <w:p w:rsidRPr="002A7C6C" w:rsidR="00E1137A" w:rsidP="00E1137A" w:rsidRDefault="00E1137A" w14:paraId="72D0AA7C" w14:textId="77777777">
      <w:pPr>
        <w:spacing w:after="0"/>
        <w:textAlignment w:val="baseline"/>
        <w:rPr>
          <w:sz w:val="12"/>
          <w:szCs w:val="8"/>
        </w:rPr>
      </w:pPr>
    </w:p>
    <w:p w:rsidRPr="002A7C6C" w:rsidR="00E1137A" w:rsidP="00E1137A" w:rsidRDefault="00E1137A" w14:paraId="4A295826" w14:textId="77777777">
      <w:pPr>
        <w:spacing w:after="0"/>
        <w:textAlignment w:val="baseline"/>
      </w:pPr>
      <w:r w:rsidRPr="002A7C6C">
        <w:t>2. Are your SLOs and PLOs up to date in </w:t>
      </w:r>
      <w:hyperlink w:tgtFrame="_blank" w:history="1" r:id="rId50">
        <w:r w:rsidRPr="002A7C6C">
          <w:rPr>
            <w:color w:val="0000FF"/>
            <w:u w:val="single"/>
          </w:rPr>
          <w:t>curriQunet</w:t>
        </w:r>
      </w:hyperlink>
      <w:r w:rsidRPr="002A7C6C">
        <w:t>?</w:t>
      </w:r>
    </w:p>
    <w:p w:rsidRPr="002A7C6C" w:rsidR="00E1137A" w:rsidP="00E1137A" w:rsidRDefault="00E1137A" w14:paraId="2F278272" w14:textId="77777777">
      <w:pPr>
        <w:spacing w:after="0"/>
        <w:textAlignment w:val="baseline"/>
        <w:rPr>
          <w:rFonts w:eastAsia="MS Gothic"/>
        </w:rPr>
      </w:pPr>
      <w:r w:rsidRPr="002A7C6C">
        <w:rPr>
          <w:b/>
          <w:bCs/>
        </w:rPr>
        <w:t>Yes: </w:t>
      </w:r>
      <w:r w:rsidRPr="002A7C6C">
        <w:rPr>
          <w:rFonts w:hint="eastAsia" w:ascii="MS Gothic" w:hAnsi="MS Gothic" w:eastAsia="MS Gothic" w:cs="MS Gothic"/>
          <w:b/>
          <w:bCs/>
        </w:rPr>
        <w:t>☐</w:t>
      </w:r>
      <w:r w:rsidRPr="002A7C6C">
        <w:rPr>
          <w:b/>
          <w:bCs/>
        </w:rPr>
        <w:t>No: </w:t>
      </w:r>
      <w:r w:rsidRPr="002A7C6C">
        <w:rPr>
          <w:rFonts w:hint="eastAsia" w:ascii="MS Gothic" w:hAnsi="MS Gothic" w:eastAsia="MS Gothic" w:cs="MS Gothic"/>
          <w:b/>
          <w:bCs/>
        </w:rPr>
        <w:t>☐</w:t>
      </w:r>
      <w:r w:rsidRPr="002A7C6C">
        <w:rPr>
          <w:rFonts w:eastAsia="MS Gothic"/>
        </w:rPr>
        <w:t> </w:t>
      </w:r>
    </w:p>
    <w:p w:rsidRPr="002A7C6C" w:rsidR="00E1137A" w:rsidP="00E1137A" w:rsidRDefault="00E1137A" w14:paraId="19C424AF" w14:textId="77777777">
      <w:pPr>
        <w:spacing w:after="0"/>
        <w:textAlignment w:val="baseline"/>
        <w:rPr>
          <w:sz w:val="12"/>
          <w:szCs w:val="8"/>
        </w:rPr>
      </w:pPr>
    </w:p>
    <w:p w:rsidRPr="002A7C6C" w:rsidR="00E1137A" w:rsidP="00E1137A" w:rsidRDefault="00E1137A" w14:paraId="14C01C2D" w14:textId="77777777">
      <w:pPr>
        <w:spacing w:after="0"/>
        <w:textAlignment w:val="baseline"/>
      </w:pPr>
      <w:r w:rsidRPr="002A7C6C">
        <w:t>3. Have all of your SLOs and PLOs been assessed in the last five years? </w:t>
      </w:r>
    </w:p>
    <w:p w:rsidRPr="002A7C6C" w:rsidR="00E1137A" w:rsidP="00E1137A" w:rsidRDefault="00E1137A" w14:paraId="2905B295" w14:textId="77777777">
      <w:pPr>
        <w:textAlignment w:val="baseline"/>
      </w:pPr>
      <w:r w:rsidRPr="002A7C6C">
        <w:rPr>
          <w:b/>
          <w:bCs/>
        </w:rPr>
        <w:t>Yes: </w:t>
      </w:r>
      <w:r w:rsidRPr="002A7C6C">
        <w:rPr>
          <w:rFonts w:hint="eastAsia" w:ascii="MS Gothic" w:hAnsi="MS Gothic" w:eastAsia="MS Gothic" w:cs="MS Gothic"/>
          <w:b/>
          <w:bCs/>
        </w:rPr>
        <w:t>☐</w:t>
      </w:r>
      <w:r w:rsidRPr="002A7C6C">
        <w:rPr>
          <w:b/>
          <w:bCs/>
        </w:rPr>
        <w:t>No: </w:t>
      </w:r>
      <w:r w:rsidRPr="002A7C6C">
        <w:rPr>
          <w:rFonts w:hint="eastAsia" w:ascii="MS Gothic" w:hAnsi="MS Gothic" w:eastAsia="MS Gothic" w:cs="MS Gothic"/>
          <w:b/>
          <w:bCs/>
        </w:rPr>
        <w:t>☐</w:t>
      </w:r>
      <w:r w:rsidRPr="002A7C6C">
        <w:rPr>
          <w:rFonts w:eastAsia="MS Gothic"/>
        </w:rPr>
        <w:t> </w:t>
      </w:r>
    </w:p>
    <w:p w:rsidRPr="002A7C6C" w:rsidR="00E1137A" w:rsidP="00E1137A" w:rsidRDefault="00E1137A" w14:paraId="5AA0B580" w14:textId="77777777">
      <w:pPr>
        <w:spacing w:after="0"/>
        <w:textAlignment w:val="baseline"/>
      </w:pPr>
      <w:r w:rsidRPr="002A7C6C">
        <w:t>4. Have you reviewed all of your SLOs to ensure that they remain relevant for evaluating the performance of your program? </w:t>
      </w:r>
    </w:p>
    <w:p w:rsidRPr="002A7C6C" w:rsidR="00E1137A" w:rsidP="00E1137A" w:rsidRDefault="00E1137A" w14:paraId="625FD241" w14:textId="77777777">
      <w:pPr>
        <w:spacing w:after="0"/>
        <w:textAlignment w:val="baseline"/>
        <w:rPr>
          <w:rFonts w:eastAsia="MS Gothic"/>
        </w:rPr>
      </w:pPr>
      <w:r w:rsidRPr="002A7C6C">
        <w:rPr>
          <w:b/>
          <w:bCs/>
        </w:rPr>
        <w:t>Yes: </w:t>
      </w:r>
      <w:r w:rsidRPr="002A7C6C">
        <w:rPr>
          <w:rFonts w:hint="eastAsia" w:ascii="MS Gothic" w:hAnsi="MS Gothic" w:eastAsia="MS Gothic" w:cs="MS Gothic"/>
          <w:b/>
          <w:bCs/>
        </w:rPr>
        <w:t>☐</w:t>
      </w:r>
      <w:r w:rsidRPr="002A7C6C">
        <w:rPr>
          <w:b/>
          <w:bCs/>
        </w:rPr>
        <w:t>No: </w:t>
      </w:r>
      <w:r w:rsidRPr="002A7C6C">
        <w:rPr>
          <w:rFonts w:hint="eastAsia" w:ascii="MS Gothic" w:hAnsi="MS Gothic" w:eastAsia="MS Gothic" w:cs="MS Gothic"/>
          <w:b/>
          <w:bCs/>
        </w:rPr>
        <w:t>☐</w:t>
      </w:r>
      <w:r w:rsidRPr="002A7C6C">
        <w:rPr>
          <w:rFonts w:eastAsia="MS Gothic"/>
        </w:rPr>
        <w:t> </w:t>
      </w:r>
    </w:p>
    <w:p w:rsidRPr="002A7C6C" w:rsidR="00E1137A" w:rsidP="00E1137A" w:rsidRDefault="00E1137A" w14:paraId="1111F0E4" w14:textId="77777777">
      <w:pPr>
        <w:spacing w:after="0"/>
        <w:textAlignment w:val="baseline"/>
        <w:rPr>
          <w:sz w:val="12"/>
          <w:szCs w:val="8"/>
        </w:rPr>
      </w:pPr>
    </w:p>
    <w:p w:rsidRPr="002A7C6C" w:rsidR="00E1137A" w:rsidP="00E1137A" w:rsidRDefault="00E1137A" w14:paraId="7853162B" w14:textId="77777777">
      <w:pPr>
        <w:spacing w:after="0"/>
        <w:textAlignment w:val="baseline"/>
      </w:pPr>
      <w:r w:rsidRPr="002A7C6C">
        <w:t>5. If you answered no to any of the above questions, what is your plan to bring SLOs/ PLOs into compliance?  </w:t>
      </w:r>
    </w:p>
    <w:p w:rsidRPr="002A7C6C" w:rsidR="00E1137A" w:rsidP="00E1137A" w:rsidRDefault="00E1137A" w14:paraId="26866A6E" w14:textId="77777777">
      <w:pPr>
        <w:textAlignment w:val="baseline"/>
      </w:pPr>
      <w:r w:rsidRPr="002A7C6C">
        <w:rPr>
          <w:b/>
          <w:bCs/>
        </w:rPr>
        <w:t>Consider addressing this in your Three-Year Program Plan.</w:t>
      </w:r>
      <w:r w:rsidRPr="002A7C6C">
        <w:t> </w:t>
      </w:r>
    </w:p>
    <w:p w:rsidRPr="00242D27" w:rsidR="00E1137A" w:rsidP="00E1137A" w:rsidRDefault="00E1137A" w14:paraId="0DADCCB7" w14:textId="77777777">
      <w:pPr>
        <w:pStyle w:val="Heading2"/>
        <w:rPr>
          <w:rFonts w:ascii="Segoe UI" w:hAnsi="Segoe UI" w:cs="Segoe UI"/>
          <w:color w:val="2F5496"/>
        </w:rPr>
      </w:pPr>
      <w:bookmarkStart w:name="_Toc47627576" w:id="48"/>
      <w:bookmarkStart w:name="_Toc48047870" w:id="49"/>
      <w:r>
        <w:t>Outcomes Assessment</w:t>
      </w:r>
      <w:bookmarkEnd w:id="48"/>
      <w:bookmarkEnd w:id="49"/>
    </w:p>
    <w:p w:rsidRPr="002A7C6C" w:rsidR="00E1137A" w:rsidP="00E1137A" w:rsidRDefault="00E1137A" w14:paraId="5F933848" w14:textId="77777777">
      <w:pPr>
        <w:spacing w:after="0"/>
        <w:textAlignment w:val="baseline"/>
      </w:pPr>
      <w:r w:rsidRPr="002A7C6C">
        <w:rPr>
          <w:b/>
          <w:bCs/>
        </w:rPr>
        <w:t>Services Area Outcomes (SAO)</w:t>
      </w:r>
      <w:r w:rsidRPr="002A7C6C">
        <w:t> </w:t>
      </w:r>
    </w:p>
    <w:p w:rsidRPr="002A7C6C" w:rsidR="00E1137A" w:rsidP="00E1137A" w:rsidRDefault="00E1137A" w14:paraId="2DE31E04" w14:textId="77777777">
      <w:pPr>
        <w:textAlignment w:val="baseline"/>
      </w:pPr>
      <w:r w:rsidRPr="002A7C6C">
        <w:rPr>
          <w:rStyle w:val="normaltextrun"/>
        </w:rPr>
        <w:t>1. Review Service Area Outcomes (SAO) data located in curriQunet. After you have examined your results, reflect on the data you encountered.</w:t>
      </w:r>
      <w:r w:rsidRPr="002A7C6C">
        <w:rPr>
          <w:rStyle w:val="eop"/>
        </w:rPr>
        <w:t> </w:t>
      </w:r>
      <w:r w:rsidRPr="002A7C6C">
        <w:t>What is your set goal for SAO success for each SAO? </w:t>
      </w:r>
    </w:p>
    <w:p w:rsidRPr="002A7C6C" w:rsidR="00E1137A" w:rsidP="00E1137A" w:rsidRDefault="00E1137A" w14:paraId="7D033C97" w14:textId="77777777">
      <w:pPr>
        <w:textAlignment w:val="baseline"/>
      </w:pPr>
      <w:r w:rsidRPr="002A7C6C">
        <w:rPr>
          <w:b/>
          <w:bCs/>
        </w:rPr>
        <w:t xml:space="preserve">Institutional Learning Outcomes (ILO) </w:t>
      </w:r>
      <w:r w:rsidRPr="002A7C6C">
        <w:br/>
      </w:r>
      <w:r w:rsidRPr="002A7C6C">
        <w:rPr>
          <w:bCs/>
        </w:rPr>
        <w:t>2</w:t>
      </w:r>
      <w:r w:rsidRPr="002A7C6C">
        <w:t>. How do your SAO support the </w:t>
      </w:r>
      <w:hyperlink w:tgtFrame="_blank" w:history="1" r:id="rId51">
        <w:r w:rsidRPr="002A7C6C">
          <w:rPr>
            <w:color w:val="0000FF"/>
            <w:u w:val="single"/>
          </w:rPr>
          <w:t>college ILOs</w:t>
        </w:r>
      </w:hyperlink>
      <w:r w:rsidRPr="002A7C6C">
        <w:t>? Be specific.  </w:t>
      </w:r>
    </w:p>
    <w:p w:rsidRPr="002A7C6C" w:rsidR="00E1137A" w:rsidP="00E1137A" w:rsidRDefault="00E1137A" w14:paraId="00387574" w14:textId="77777777">
      <w:pPr>
        <w:spacing w:after="0"/>
        <w:textAlignment w:val="baseline"/>
      </w:pPr>
      <w:r w:rsidRPr="002A7C6C">
        <w:rPr>
          <w:b/>
          <w:bCs/>
        </w:rPr>
        <w:t>Gap Analysis</w:t>
      </w:r>
      <w:r w:rsidRPr="002A7C6C">
        <w:t> </w:t>
      </w:r>
    </w:p>
    <w:p w:rsidRPr="002A7C6C" w:rsidR="00E1137A" w:rsidP="00E1137A" w:rsidRDefault="00E1137A" w14:paraId="10FE9BB7" w14:textId="77777777">
      <w:pPr>
        <w:textAlignment w:val="baseline"/>
      </w:pPr>
      <w:r w:rsidRPr="002A7C6C">
        <w:t>3. Are you meeting your SAO success goals?  What patterns stand out in your results? If your SAO results are lower than your goals, what are your plans to improve them? </w:t>
      </w:r>
    </w:p>
    <w:p w:rsidRPr="002A7C6C" w:rsidR="00E1137A" w:rsidP="00B71A9C" w:rsidRDefault="00E1137A" w14:paraId="12A87448" w14:textId="77777777">
      <w:pPr>
        <w:shd w:val="clear" w:color="auto" w:fill="FFFFFF" w:themeFill="background1"/>
        <w:textAlignment w:val="baseline"/>
      </w:pPr>
      <w:r w:rsidRPr="002A7C6C">
        <w:rPr>
          <w:b/>
          <w:bCs/>
        </w:rPr>
        <w:t>Consider addressing LOs in your Three-Year Program Plan.</w:t>
      </w:r>
      <w:r w:rsidRPr="002A7C6C">
        <w:t> </w:t>
      </w:r>
    </w:p>
    <w:p w:rsidRPr="002D7A74" w:rsidR="00E1137A" w:rsidP="00B71A9C" w:rsidRDefault="00E1137A" w14:paraId="6381A3DC" w14:textId="77777777">
      <w:pPr>
        <w:pStyle w:val="Heading2"/>
        <w:shd w:val="clear" w:color="auto" w:fill="FFFFFF" w:themeFill="background1"/>
        <w:rPr>
          <w:rFonts w:ascii="Segoe UI" w:hAnsi="Segoe UI" w:cs="Segoe UI"/>
          <w:color w:val="2F5496"/>
        </w:rPr>
      </w:pPr>
      <w:bookmarkStart w:name="_Toc47627577" w:id="50"/>
      <w:bookmarkStart w:name="_Toc48047871" w:id="51"/>
      <w:r w:rsidRPr="002D7A74">
        <w:t>Curriculum and Course Offerings Analysis</w:t>
      </w:r>
      <w:bookmarkEnd w:id="50"/>
      <w:bookmarkEnd w:id="51"/>
      <w:r w:rsidRPr="002D7A74">
        <w:t> </w:t>
      </w:r>
    </w:p>
    <w:p w:rsidRPr="002A7C6C" w:rsidR="00E1137A" w:rsidP="00B71A9C" w:rsidRDefault="00E1137A" w14:paraId="7F7819AC" w14:textId="77777777">
      <w:pPr>
        <w:shd w:val="clear" w:color="auto" w:fill="FFFFFF" w:themeFill="background1"/>
        <w:textAlignment w:val="baseline"/>
      </w:pPr>
      <w:r w:rsidRPr="002A7C6C">
        <w:t>1. Are there plans for new courses or educational awards (degrees/certificates) in this program? If so, please describe the new course(s) or award(s) you intend to propose. </w:t>
      </w:r>
    </w:p>
    <w:p w:rsidRPr="002A7C6C" w:rsidR="00E1137A" w:rsidP="00B71A9C" w:rsidRDefault="00E1137A" w14:paraId="3D7DDD56" w14:textId="77777777">
      <w:pPr>
        <w:shd w:val="clear" w:color="auto" w:fill="FFFFFF" w:themeFill="background1"/>
        <w:textAlignment w:val="baseline"/>
      </w:pPr>
      <w:r w:rsidRPr="002A7C6C">
        <w:t>2. Provide your plans to either inactivate or teach each course not taught in the last three years.</w:t>
      </w:r>
    </w:p>
    <w:p w:rsidRPr="002A7C6C" w:rsidR="00E1137A" w:rsidP="00B71A9C" w:rsidRDefault="00E1137A" w14:paraId="20A0FDD7" w14:textId="77777777">
      <w:pPr>
        <w:shd w:val="clear" w:color="auto" w:fill="FFFFFF" w:themeFill="background1"/>
        <w:spacing w:after="0"/>
        <w:textAlignment w:val="baseline"/>
        <w:rPr>
          <w:color w:val="2F5496"/>
        </w:rPr>
      </w:pPr>
      <w:r w:rsidRPr="002A7C6C">
        <w:rPr>
          <w:rFonts w:cs="Helvetica"/>
        </w:rPr>
        <w:t>Course Time, Location and Delivery Method Analysis </w:t>
      </w:r>
    </w:p>
    <w:p w:rsidRPr="002A7C6C" w:rsidR="00E1137A" w:rsidP="00B71A9C" w:rsidRDefault="00E1137A" w14:paraId="5B36F386" w14:textId="77777777">
      <w:pPr>
        <w:shd w:val="clear" w:color="auto" w:fill="FFFFFF" w:themeFill="background1"/>
        <w:spacing w:after="0"/>
        <w:textAlignment w:val="baseline"/>
      </w:pPr>
      <w:r w:rsidRPr="002A7C6C">
        <w:t>Using the copy of the Master Schedule from </w:t>
      </w:r>
      <w:hyperlink w:tgtFrame="_blank" w:history="1" r:id="rId52">
        <w:r w:rsidRPr="002A7C6C">
          <w:rPr>
            <w:color w:val="0000FF"/>
            <w:u w:val="single"/>
          </w:rPr>
          <w:t>Argos</w:t>
        </w:r>
      </w:hyperlink>
      <w:r w:rsidRPr="002A7C6C">
        <w:t>, find the information regarding when, where, and in which method the courses in this program are taught.  </w:t>
      </w:r>
    </w:p>
    <w:p w:rsidRPr="002A7C6C" w:rsidR="00E1137A" w:rsidP="00B71A9C" w:rsidRDefault="00E1137A" w14:paraId="66295463" w14:textId="77777777">
      <w:pPr>
        <w:shd w:val="clear" w:color="auto" w:fill="FFFFFF" w:themeFill="background1"/>
        <w:spacing w:after="0"/>
        <w:textAlignment w:val="baseline"/>
      </w:pPr>
      <w:r w:rsidRPr="002A7C6C">
        <w:rPr>
          <w:b/>
          <w:bCs/>
          <w:u w:val="single"/>
        </w:rPr>
        <w:t>Path</w:t>
      </w:r>
      <w:r w:rsidRPr="002A7C6C">
        <w:rPr>
          <w:u w:val="single"/>
        </w:rPr>
        <w:t>:</w:t>
      </w:r>
      <w:r w:rsidRPr="002A7C6C">
        <w:t> Gavilan Intranet</w:t>
      </w:r>
      <w:r w:rsidRPr="00180CCE">
        <w:rPr>
          <w:rFonts w:ascii="Wingdings" w:hAnsi="Wingdings" w:eastAsia="Wingdings" w:cs="Wingdings"/>
        </w:rPr>
        <w:t>à</w:t>
      </w:r>
      <w:r w:rsidRPr="002A7C6C">
        <w:t>Argos</w:t>
      </w:r>
      <w:r w:rsidRPr="002A7C6C">
        <w:t>Gavilan Schedule</w:t>
      </w:r>
      <w:r w:rsidRPr="00180CCE">
        <w:rPr>
          <w:rFonts w:ascii="Wingdings" w:hAnsi="Wingdings" w:eastAsia="Wingdings" w:cs="Wingdings"/>
        </w:rPr>
        <w:t>à</w:t>
      </w:r>
      <w:r w:rsidRPr="002A7C6C">
        <w:t>Schedule by Division and Department</w:t>
      </w:r>
      <w:r w:rsidRPr="00180CCE">
        <w:rPr>
          <w:rFonts w:ascii="Wingdings" w:hAnsi="Wingdings" w:eastAsia="Wingdings" w:cs="Wingdings"/>
        </w:rPr>
        <w:t>à</w:t>
      </w:r>
      <w:r w:rsidRPr="002A7C6C">
        <w:t>Select term, division and your department then press ‘run dashboard’. </w:t>
      </w:r>
    </w:p>
    <w:p w:rsidRPr="002A7C6C" w:rsidR="00E1137A" w:rsidP="00B71A9C" w:rsidRDefault="00E1137A" w14:paraId="5A974BB4" w14:textId="77777777">
      <w:pPr>
        <w:shd w:val="clear" w:color="auto" w:fill="FFFFFF" w:themeFill="background1"/>
        <w:textAlignment w:val="baseline"/>
      </w:pPr>
      <w:r w:rsidRPr="002A7C6C">
        <w:rPr>
          <w:b/>
          <w:bCs/>
        </w:rPr>
        <w:t>To Create a PDF of your results above:  </w:t>
      </w:r>
      <w:r w:rsidRPr="002A7C6C">
        <w:t>After obtaining results, go to the top of the screen: Reports</w:t>
      </w:r>
      <w:r w:rsidRPr="00180CCE">
        <w:rPr>
          <w:rFonts w:ascii="Wingdings" w:hAnsi="Wingdings" w:eastAsia="Wingdings" w:cs="Wingdings"/>
        </w:rPr>
        <w:t>à</w:t>
      </w:r>
      <w:r w:rsidRPr="002A7C6C">
        <w:t>Schedule Reports by Division and Dept svc</w:t>
      </w:r>
      <w:r w:rsidRPr="00180CCE">
        <w:rPr>
          <w:rFonts w:ascii="Wingdings" w:hAnsi="Wingdings" w:eastAsia="Wingdings" w:cs="Wingdings"/>
        </w:rPr>
        <w:t>à</w:t>
      </w:r>
      <w:r w:rsidRPr="002A7C6C">
        <w:t>Run </w:t>
      </w:r>
    </w:p>
    <w:p w:rsidRPr="002A7C6C" w:rsidR="00E1137A" w:rsidP="00B71A9C" w:rsidRDefault="00E1137A" w14:paraId="79402E40" w14:textId="77777777">
      <w:pPr>
        <w:shd w:val="clear" w:color="auto" w:fill="FFFFFF" w:themeFill="background1"/>
        <w:spacing w:after="0"/>
        <w:textAlignment w:val="baseline"/>
      </w:pPr>
      <w:r w:rsidRPr="002A7C6C">
        <w:rPr>
          <w:b/>
          <w:bCs/>
        </w:rPr>
        <w:t>Location/Times/Delivery Method Trend Analysis:  </w:t>
      </w:r>
      <w:r w:rsidRPr="002A7C6C">
        <w:t> </w:t>
      </w:r>
      <w:r w:rsidRPr="002A7C6C">
        <w:br/>
      </w:r>
      <w:r w:rsidRPr="002A7C6C">
        <w:rPr>
          <w:b/>
          <w:bCs/>
        </w:rPr>
        <w:t>3</w:t>
      </w:r>
      <w:r w:rsidRPr="002A7C6C">
        <w:t>. Consider and analyze your location, time, and delivery method trends. Are classes offered in the appropriate sequence/ available so students can earn their degree or certificate within two years? Are courses offered face-to-face as well as have distance education offerings? Are they offered on the main campus as well as the off-site areas? Different times of day?</w:t>
      </w:r>
    </w:p>
    <w:p w:rsidRPr="002A7C6C" w:rsidR="00E1137A" w:rsidP="00B71A9C" w:rsidRDefault="00E1137A" w14:paraId="2E3B42BD" w14:textId="77777777">
      <w:pPr>
        <w:shd w:val="clear" w:color="auto" w:fill="FFFFFF" w:themeFill="background1"/>
        <w:spacing w:after="0"/>
        <w:textAlignment w:val="baseline"/>
      </w:pPr>
      <w:r w:rsidRPr="002A7C6C">
        <w:rPr>
          <w:b/>
          <w:bCs/>
        </w:rPr>
        <w:t>Consider goal creation around more efficient and beneficial locations, delivery method and/or time of day trends</w:t>
      </w:r>
      <w:r w:rsidRPr="002A7C6C">
        <w:t> </w:t>
      </w:r>
      <w:r w:rsidRPr="002A7C6C">
        <w:rPr>
          <w:b/>
          <w:bCs/>
        </w:rPr>
        <w:t>in your Three-Year Program Plan.</w:t>
      </w:r>
      <w:r w:rsidRPr="002A7C6C">
        <w:t> </w:t>
      </w:r>
    </w:p>
    <w:p w:rsidRPr="006E4600" w:rsidR="00E1137A" w:rsidP="00E1137A" w:rsidRDefault="00E1137A" w14:paraId="327C1F4F" w14:textId="77777777">
      <w:pPr>
        <w:spacing w:after="0"/>
        <w:textAlignment w:val="baseline"/>
      </w:pPr>
      <w:r w:rsidRPr="006E4600">
        <w:t> </w:t>
      </w:r>
    </w:p>
    <w:p w:rsidR="00F42D43" w:rsidP="00E930D7" w:rsidRDefault="00E1137A" w14:paraId="34ADDDA6" w14:textId="77777777">
      <w:pPr>
        <w:pStyle w:val="Heading2"/>
        <w:rPr>
          <w:rFonts w:ascii="Calibri" w:hAnsi="Calibri" w:cs="Segoe UI"/>
          <w:sz w:val="18"/>
          <w:szCs w:val="18"/>
        </w:rPr>
      </w:pPr>
      <w:r w:rsidRPr="006E4600">
        <w:rPr>
          <w:rFonts w:ascii="Calibri" w:hAnsi="Calibri" w:cs="Segoe UI"/>
          <w:sz w:val="18"/>
          <w:szCs w:val="18"/>
        </w:rPr>
        <w:t> </w:t>
      </w:r>
    </w:p>
    <w:p w:rsidRPr="00E459E8" w:rsidR="00E1137A" w:rsidP="00E930D7" w:rsidRDefault="00E1137A" w14:paraId="5EC9DA96" w14:textId="0D1CEB3F">
      <w:pPr>
        <w:pStyle w:val="Heading2"/>
        <w:rPr>
          <w:rFonts w:ascii="Segoe UI" w:hAnsi="Segoe UI" w:cs="Segoe UI"/>
          <w:color w:val="2F5496"/>
        </w:rPr>
      </w:pPr>
      <w:bookmarkStart w:name="_Toc48047872" w:id="52"/>
      <w:r w:rsidRPr="00E459E8">
        <w:lastRenderedPageBreak/>
        <w:t>Program and Resource Analysis</w:t>
      </w:r>
      <w:bookmarkEnd w:id="52"/>
      <w:r w:rsidRPr="00E459E8">
        <w:t> </w:t>
      </w:r>
    </w:p>
    <w:p w:rsidRPr="00B71A9C" w:rsidR="00E1137A" w:rsidP="00E1137A" w:rsidRDefault="00E1137A" w14:paraId="00D391E0" w14:textId="77777777">
      <w:pPr>
        <w:textAlignment w:val="baseline"/>
        <w:rPr>
          <w:color w:val="2F5496"/>
          <w:sz w:val="22"/>
          <w:szCs w:val="22"/>
        </w:rPr>
      </w:pPr>
      <w:r w:rsidRPr="00B71A9C">
        <w:rPr>
          <w:rFonts w:ascii="Helvetica" w:hAnsi="Helvetica" w:cs="Helvetica"/>
          <w:sz w:val="22"/>
          <w:szCs w:val="22"/>
        </w:rPr>
        <w:t>Program Personnel </w:t>
      </w:r>
    </w:p>
    <w:p w:rsidR="00E1137A" w:rsidP="00B71A9C" w:rsidRDefault="00E1137A" w14:paraId="4F8FE8A2" w14:textId="77777777">
      <w:pPr>
        <w:spacing w:after="0"/>
        <w:jc w:val="center"/>
        <w:textAlignment w:val="baseline"/>
        <w:rPr>
          <w:highlight w:val="cyan"/>
        </w:rPr>
      </w:pPr>
      <w:r w:rsidR="00E1137A">
        <w:drawing>
          <wp:inline wp14:editId="2373B372" wp14:anchorId="7072C8D2">
            <wp:extent cx="5943600" cy="726440"/>
            <wp:effectExtent l="0" t="0" r="0" b="0"/>
            <wp:docPr id="1358081895" name="Picture 1" title=""/>
            <wp:cNvGraphicFramePr>
              <a:graphicFrameLocks noChangeAspect="1"/>
            </wp:cNvGraphicFramePr>
            <a:graphic>
              <a:graphicData uri="http://schemas.openxmlformats.org/drawingml/2006/picture">
                <pic:pic>
                  <pic:nvPicPr>
                    <pic:cNvPr id="0" name="Picture 1"/>
                    <pic:cNvPicPr/>
                  </pic:nvPicPr>
                  <pic:blipFill>
                    <a:blip r:embed="Rdad0caa9913b45a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726440"/>
                    </a:xfrm>
                    <a:prstGeom prst="rect">
                      <a:avLst/>
                    </a:prstGeom>
                  </pic:spPr>
                </pic:pic>
              </a:graphicData>
            </a:graphic>
          </wp:inline>
        </w:drawing>
      </w:r>
    </w:p>
    <w:p w:rsidR="00E1137A" w:rsidP="00E1137A" w:rsidRDefault="00E1137A" w14:paraId="5EDC79C6" w14:textId="77777777">
      <w:pPr>
        <w:spacing w:after="0"/>
        <w:textAlignment w:val="baseline"/>
        <w:rPr>
          <w:highlight w:val="cyan"/>
        </w:rPr>
      </w:pPr>
    </w:p>
    <w:p w:rsidRPr="00B71A9C" w:rsidR="00E1137A" w:rsidP="00E1137A" w:rsidRDefault="00E1137A" w14:paraId="4B388DF3" w14:textId="77777777">
      <w:pPr>
        <w:pStyle w:val="ListParagraph"/>
        <w:numPr>
          <w:ilvl w:val="0"/>
          <w:numId w:val="46"/>
        </w:numPr>
        <w:spacing w:after="0"/>
        <w:textAlignment w:val="baseline"/>
      </w:pPr>
      <w:r w:rsidRPr="00B71A9C">
        <w:t>Please list the </w:t>
      </w:r>
      <w:r w:rsidRPr="00B71A9C">
        <w:rPr>
          <w:b/>
          <w:bCs/>
        </w:rPr>
        <w:t>number</w:t>
      </w:r>
      <w:r w:rsidRPr="00B71A9C">
        <w:t> of Full and Part Time faculty, staff and/ or managers/ administrator </w:t>
      </w:r>
      <w:r w:rsidRPr="00B71A9C">
        <w:rPr>
          <w:b/>
          <w:bCs/>
        </w:rPr>
        <w:t>positions</w:t>
      </w:r>
      <w:r w:rsidRPr="00B71A9C">
        <w:t> in this program over the past three years. Focus on your individual program.  </w:t>
      </w:r>
    </w:p>
    <w:p w:rsidRPr="00B71A9C" w:rsidR="00E1137A" w:rsidP="00E1137A" w:rsidRDefault="00E1137A" w14:paraId="53AA8821" w14:textId="77777777">
      <w:pPr>
        <w:spacing w:after="0"/>
        <w:textAlignment w:val="baseline"/>
      </w:pPr>
      <w:r w:rsidRPr="00B71A9C">
        <w:t xml:space="preserve"> </w:t>
      </w:r>
    </w:p>
    <w:tbl>
      <w:tblPr>
        <w:tblW w:w="10073" w:type="dxa"/>
        <w:tblInd w:w="10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440"/>
        <w:gridCol w:w="3060"/>
        <w:gridCol w:w="1665"/>
        <w:gridCol w:w="1485"/>
        <w:gridCol w:w="2423"/>
      </w:tblGrid>
      <w:tr w:rsidRPr="00B71A9C" w:rsidR="00E1137A" w:rsidTr="00E930D7" w14:paraId="049AB8A7" w14:textId="77777777">
        <w:trPr>
          <w:trHeight w:val="435"/>
        </w:trPr>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71A9C" w:rsidR="00E1137A" w:rsidP="00E930D7" w:rsidRDefault="00E1137A" w14:paraId="5035468F" w14:textId="77777777">
            <w:pPr>
              <w:spacing w:after="0"/>
              <w:textAlignment w:val="baseline"/>
            </w:pPr>
            <w:r w:rsidRPr="00B71A9C">
              <w:rPr>
                <w:b/>
                <w:bCs/>
              </w:rPr>
              <w:t>Academic Year </w:t>
            </w:r>
            <w:r w:rsidRPr="00B71A9C">
              <w:t> </w:t>
            </w:r>
          </w:p>
        </w:tc>
        <w:tc>
          <w:tcPr>
            <w:tcW w:w="3060" w:type="dxa"/>
            <w:tcBorders>
              <w:top w:val="single" w:color="000000" w:sz="6" w:space="0"/>
              <w:left w:val="nil"/>
              <w:bottom w:val="single" w:color="000000" w:sz="6" w:space="0"/>
              <w:right w:val="single" w:color="000000" w:sz="6" w:space="0"/>
            </w:tcBorders>
            <w:shd w:val="clear" w:color="auto" w:fill="auto"/>
            <w:vAlign w:val="center"/>
            <w:hideMark/>
          </w:tcPr>
          <w:p w:rsidRPr="00B71A9C" w:rsidR="00E1137A" w:rsidP="00E930D7" w:rsidRDefault="00E1137A" w14:paraId="26E0BD5C" w14:textId="77777777">
            <w:pPr>
              <w:spacing w:after="0"/>
              <w:textAlignment w:val="baseline"/>
            </w:pPr>
            <w:r w:rsidRPr="00B71A9C">
              <w:rPr>
                <w:b/>
                <w:bCs/>
              </w:rPr>
              <w:t>F = Faculty</w:t>
            </w:r>
            <w:r w:rsidRPr="00B71A9C">
              <w:t> </w:t>
            </w:r>
          </w:p>
          <w:p w:rsidRPr="00B71A9C" w:rsidR="00E1137A" w:rsidP="00E930D7" w:rsidRDefault="00E1137A" w14:paraId="16CD2AFF" w14:textId="77777777">
            <w:pPr>
              <w:spacing w:after="0"/>
              <w:textAlignment w:val="baseline"/>
            </w:pPr>
            <w:r w:rsidRPr="00B71A9C">
              <w:rPr>
                <w:b/>
                <w:bCs/>
              </w:rPr>
              <w:t>S = Staff</w:t>
            </w:r>
            <w:r w:rsidRPr="00B71A9C">
              <w:t> </w:t>
            </w:r>
          </w:p>
          <w:p w:rsidRPr="00B71A9C" w:rsidR="00E1137A" w:rsidP="00E930D7" w:rsidRDefault="00E1137A" w14:paraId="57F7316E" w14:textId="77777777">
            <w:pPr>
              <w:spacing w:after="0"/>
              <w:textAlignment w:val="baseline"/>
            </w:pPr>
            <w:r w:rsidRPr="00B71A9C">
              <w:rPr>
                <w:b/>
                <w:bCs/>
              </w:rPr>
              <w:t>M= Mgr/ Administrator</w:t>
            </w:r>
            <w:r w:rsidRPr="00B71A9C">
              <w:t> </w:t>
            </w:r>
          </w:p>
        </w:tc>
        <w:tc>
          <w:tcPr>
            <w:tcW w:w="1665" w:type="dxa"/>
            <w:tcBorders>
              <w:top w:val="single" w:color="000000" w:sz="6" w:space="0"/>
              <w:left w:val="nil"/>
              <w:bottom w:val="single" w:color="000000" w:sz="6" w:space="0"/>
              <w:right w:val="single" w:color="000000" w:sz="6" w:space="0"/>
            </w:tcBorders>
            <w:shd w:val="clear" w:color="auto" w:fill="auto"/>
            <w:vAlign w:val="center"/>
            <w:hideMark/>
          </w:tcPr>
          <w:p w:rsidRPr="00B71A9C" w:rsidR="00E1137A" w:rsidP="00E930D7" w:rsidRDefault="00E1137A" w14:paraId="41303D06" w14:textId="77777777">
            <w:pPr>
              <w:spacing w:after="0"/>
              <w:jc w:val="center"/>
              <w:textAlignment w:val="baseline"/>
            </w:pPr>
            <w:r w:rsidRPr="00B71A9C">
              <w:rPr>
                <w:b/>
                <w:bCs/>
              </w:rPr>
              <w:t>Full Time</w:t>
            </w:r>
          </w:p>
        </w:tc>
        <w:tc>
          <w:tcPr>
            <w:tcW w:w="1485" w:type="dxa"/>
            <w:tcBorders>
              <w:top w:val="single" w:color="000000" w:sz="6" w:space="0"/>
              <w:left w:val="nil"/>
              <w:bottom w:val="single" w:color="000000" w:sz="6" w:space="0"/>
              <w:right w:val="single" w:color="000000" w:sz="6" w:space="0"/>
            </w:tcBorders>
            <w:shd w:val="clear" w:color="auto" w:fill="auto"/>
            <w:vAlign w:val="center"/>
            <w:hideMark/>
          </w:tcPr>
          <w:p w:rsidRPr="00B71A9C" w:rsidR="00E1137A" w:rsidP="00E930D7" w:rsidRDefault="00E1137A" w14:paraId="72A1F6E1" w14:textId="77777777">
            <w:pPr>
              <w:spacing w:after="0"/>
              <w:jc w:val="center"/>
              <w:textAlignment w:val="baseline"/>
            </w:pPr>
            <w:r w:rsidRPr="00B71A9C">
              <w:rPr>
                <w:b/>
                <w:bCs/>
              </w:rPr>
              <w:t>Part time</w:t>
            </w:r>
          </w:p>
        </w:tc>
        <w:tc>
          <w:tcPr>
            <w:tcW w:w="2423" w:type="dxa"/>
            <w:tcBorders>
              <w:top w:val="single" w:color="000000" w:sz="6" w:space="0"/>
              <w:left w:val="nil"/>
              <w:bottom w:val="single" w:color="000000" w:sz="6" w:space="0"/>
              <w:right w:val="single" w:color="000000" w:sz="6" w:space="0"/>
            </w:tcBorders>
            <w:shd w:val="clear" w:color="auto" w:fill="auto"/>
            <w:vAlign w:val="center"/>
            <w:hideMark/>
          </w:tcPr>
          <w:p w:rsidRPr="00B71A9C" w:rsidR="00E1137A" w:rsidP="00E930D7" w:rsidRDefault="00E1137A" w14:paraId="4A88FE90" w14:textId="77777777">
            <w:pPr>
              <w:spacing w:after="0"/>
              <w:jc w:val="center"/>
              <w:textAlignment w:val="baseline"/>
            </w:pPr>
            <w:r w:rsidRPr="00B71A9C">
              <w:rPr>
                <w:b/>
                <w:bCs/>
              </w:rPr>
              <w:t>Percentage Full to Part-time</w:t>
            </w:r>
            <w:r w:rsidRPr="00B71A9C">
              <w:t> </w:t>
            </w:r>
            <w:r w:rsidRPr="00B71A9C">
              <w:rPr>
                <w:highlight w:val="lightGray"/>
              </w:rPr>
              <w:t>(now auto-calculated. Faculty only)</w:t>
            </w:r>
          </w:p>
        </w:tc>
      </w:tr>
      <w:tr w:rsidRPr="00B71A9C" w:rsidR="00E1137A" w:rsidTr="00E930D7" w14:paraId="1BE2D34D" w14:textId="77777777">
        <w:trPr>
          <w:trHeight w:val="435"/>
        </w:trPr>
        <w:tc>
          <w:tcPr>
            <w:tcW w:w="1440" w:type="dxa"/>
            <w:tcBorders>
              <w:top w:val="nil"/>
              <w:left w:val="single" w:color="000000" w:sz="6" w:space="0"/>
              <w:bottom w:val="single" w:color="000000" w:sz="6" w:space="0"/>
              <w:right w:val="single" w:color="000000" w:sz="6" w:space="0"/>
            </w:tcBorders>
            <w:shd w:val="clear" w:color="auto" w:fill="auto"/>
            <w:vAlign w:val="center"/>
            <w:hideMark/>
          </w:tcPr>
          <w:p w:rsidRPr="00B71A9C" w:rsidR="00E1137A" w:rsidP="00E930D7" w:rsidRDefault="00E1137A" w14:paraId="3EAA8615" w14:textId="77777777">
            <w:pPr>
              <w:spacing w:after="0"/>
              <w:textAlignment w:val="baseline"/>
            </w:pPr>
            <w:r w:rsidRPr="00B71A9C">
              <w:t>Example: </w:t>
            </w:r>
          </w:p>
          <w:p w:rsidRPr="00B71A9C" w:rsidR="00E1137A" w:rsidP="00E930D7" w:rsidRDefault="00E1137A" w14:paraId="2EE69BF0" w14:textId="77777777">
            <w:pPr>
              <w:spacing w:after="0"/>
              <w:textAlignment w:val="baseline"/>
            </w:pPr>
            <w:r w:rsidRPr="00B71A9C">
              <w:t>1999 </w:t>
            </w:r>
          </w:p>
        </w:tc>
        <w:tc>
          <w:tcPr>
            <w:tcW w:w="3060" w:type="dxa"/>
            <w:tcBorders>
              <w:top w:val="nil"/>
              <w:left w:val="nil"/>
              <w:bottom w:val="single" w:color="000000" w:sz="6" w:space="0"/>
              <w:right w:val="single" w:color="000000" w:sz="6" w:space="0"/>
            </w:tcBorders>
            <w:shd w:val="clear" w:color="auto" w:fill="auto"/>
            <w:vAlign w:val="center"/>
            <w:hideMark/>
          </w:tcPr>
          <w:p w:rsidRPr="00B71A9C" w:rsidR="00E1137A" w:rsidP="00E930D7" w:rsidRDefault="00E1137A" w14:paraId="5FF90487" w14:textId="77777777">
            <w:pPr>
              <w:spacing w:after="0"/>
              <w:textAlignment w:val="baseline"/>
            </w:pPr>
            <w:r w:rsidRPr="00B71A9C">
              <w:t>F = 3 </w:t>
            </w:r>
          </w:p>
          <w:p w:rsidRPr="00B71A9C" w:rsidR="00E1137A" w:rsidP="00E930D7" w:rsidRDefault="00E1137A" w14:paraId="6F2F8DAD" w14:textId="77777777">
            <w:pPr>
              <w:spacing w:after="0"/>
              <w:textAlignment w:val="baseline"/>
            </w:pPr>
            <w:r w:rsidRPr="00B71A9C">
              <w:t>S = 15 </w:t>
            </w:r>
          </w:p>
          <w:p w:rsidRPr="00B71A9C" w:rsidR="00E1137A" w:rsidP="00E930D7" w:rsidRDefault="00E1137A" w14:paraId="0E5B0F80" w14:textId="77777777">
            <w:pPr>
              <w:spacing w:after="0"/>
              <w:textAlignment w:val="baseline"/>
            </w:pPr>
            <w:r w:rsidRPr="00B71A9C">
              <w:t>M = 1 </w:t>
            </w:r>
          </w:p>
        </w:tc>
        <w:tc>
          <w:tcPr>
            <w:tcW w:w="1665" w:type="dxa"/>
            <w:tcBorders>
              <w:top w:val="nil"/>
              <w:left w:val="nil"/>
              <w:bottom w:val="single" w:color="000000" w:sz="6" w:space="0"/>
              <w:right w:val="single" w:color="000000" w:sz="6" w:space="0"/>
            </w:tcBorders>
            <w:shd w:val="clear" w:color="auto" w:fill="auto"/>
            <w:vAlign w:val="center"/>
            <w:hideMark/>
          </w:tcPr>
          <w:p w:rsidRPr="00B71A9C" w:rsidR="00E1137A" w:rsidP="00E930D7" w:rsidRDefault="00E1137A" w14:paraId="566E5978" w14:textId="77777777">
            <w:pPr>
              <w:spacing w:after="0"/>
              <w:textAlignment w:val="baseline"/>
            </w:pPr>
            <w:r w:rsidRPr="00B71A9C">
              <w:t>F= 1 </w:t>
            </w:r>
          </w:p>
          <w:p w:rsidRPr="00B71A9C" w:rsidR="00E1137A" w:rsidP="00E930D7" w:rsidRDefault="00E1137A" w14:paraId="626B44BB" w14:textId="77777777">
            <w:pPr>
              <w:spacing w:after="0"/>
              <w:textAlignment w:val="baseline"/>
            </w:pPr>
            <w:r w:rsidRPr="00B71A9C">
              <w:t>S = 12 </w:t>
            </w:r>
          </w:p>
          <w:p w:rsidRPr="00B71A9C" w:rsidR="00E1137A" w:rsidP="00E930D7" w:rsidRDefault="00E1137A" w14:paraId="4838A89A" w14:textId="77777777">
            <w:pPr>
              <w:spacing w:after="0"/>
              <w:textAlignment w:val="baseline"/>
            </w:pPr>
            <w:r w:rsidRPr="00B71A9C">
              <w:t>M=1 </w:t>
            </w:r>
          </w:p>
        </w:tc>
        <w:tc>
          <w:tcPr>
            <w:tcW w:w="1485" w:type="dxa"/>
            <w:tcBorders>
              <w:top w:val="nil"/>
              <w:left w:val="nil"/>
              <w:bottom w:val="single" w:color="000000" w:sz="6" w:space="0"/>
              <w:right w:val="single" w:color="000000" w:sz="6" w:space="0"/>
            </w:tcBorders>
            <w:shd w:val="clear" w:color="auto" w:fill="auto"/>
            <w:vAlign w:val="center"/>
            <w:hideMark/>
          </w:tcPr>
          <w:p w:rsidRPr="00B71A9C" w:rsidR="00E1137A" w:rsidP="00E930D7" w:rsidRDefault="00E1137A" w14:paraId="40A900A6" w14:textId="77777777">
            <w:pPr>
              <w:spacing w:after="0"/>
              <w:textAlignment w:val="baseline"/>
            </w:pPr>
            <w:r w:rsidRPr="00B71A9C">
              <w:t>F=2 </w:t>
            </w:r>
          </w:p>
          <w:p w:rsidRPr="00B71A9C" w:rsidR="00E1137A" w:rsidP="00E930D7" w:rsidRDefault="00E1137A" w14:paraId="2E8ABEF1" w14:textId="77777777">
            <w:pPr>
              <w:spacing w:after="0"/>
              <w:textAlignment w:val="baseline"/>
            </w:pPr>
            <w:r w:rsidRPr="00B71A9C">
              <w:t>S = 3 </w:t>
            </w:r>
          </w:p>
        </w:tc>
        <w:tc>
          <w:tcPr>
            <w:tcW w:w="2423" w:type="dxa"/>
            <w:tcBorders>
              <w:top w:val="nil"/>
              <w:left w:val="nil"/>
              <w:bottom w:val="single" w:color="000000" w:sz="6" w:space="0"/>
              <w:right w:val="single" w:color="000000" w:sz="6" w:space="0"/>
            </w:tcBorders>
            <w:shd w:val="clear" w:color="auto" w:fill="auto"/>
            <w:vAlign w:val="center"/>
            <w:hideMark/>
          </w:tcPr>
          <w:p w:rsidRPr="00B71A9C" w:rsidR="00E1137A" w:rsidP="00E930D7" w:rsidRDefault="00E1137A" w14:paraId="1BCBE6D7" w14:textId="77777777">
            <w:pPr>
              <w:spacing w:after="0"/>
              <w:textAlignment w:val="baseline"/>
            </w:pPr>
            <w:r w:rsidRPr="00B71A9C">
              <w:t>FT= 74% </w:t>
            </w:r>
          </w:p>
          <w:p w:rsidRPr="00B71A9C" w:rsidR="00E1137A" w:rsidP="00E930D7" w:rsidRDefault="00E1137A" w14:paraId="78637DED" w14:textId="77777777">
            <w:pPr>
              <w:spacing w:after="0"/>
              <w:textAlignment w:val="baseline"/>
            </w:pPr>
            <w:r w:rsidRPr="00B71A9C">
              <w:t>PT= 26% </w:t>
            </w:r>
          </w:p>
        </w:tc>
      </w:tr>
      <w:tr w:rsidRPr="00B71A9C" w:rsidR="00E1137A" w:rsidTr="00E930D7" w14:paraId="15AB4F2C" w14:textId="77777777">
        <w:trPr>
          <w:trHeight w:val="435"/>
        </w:trPr>
        <w:tc>
          <w:tcPr>
            <w:tcW w:w="1440" w:type="dxa"/>
            <w:tcBorders>
              <w:top w:val="nil"/>
              <w:left w:val="single" w:color="000000" w:sz="6" w:space="0"/>
              <w:bottom w:val="single" w:color="auto" w:sz="4" w:space="0"/>
              <w:right w:val="single" w:color="000000" w:sz="6" w:space="0"/>
            </w:tcBorders>
            <w:shd w:val="clear" w:color="auto" w:fill="auto"/>
            <w:vAlign w:val="center"/>
            <w:hideMark/>
          </w:tcPr>
          <w:p w:rsidRPr="00B71A9C" w:rsidR="00E1137A" w:rsidP="00E930D7" w:rsidRDefault="00E1137A" w14:paraId="67D10185" w14:textId="77777777">
            <w:pPr>
              <w:spacing w:after="0"/>
              <w:textAlignment w:val="baseline"/>
            </w:pPr>
            <w:r w:rsidRPr="00B71A9C">
              <w:t>2019-20 </w:t>
            </w:r>
          </w:p>
        </w:tc>
        <w:tc>
          <w:tcPr>
            <w:tcW w:w="3060" w:type="dxa"/>
            <w:tcBorders>
              <w:top w:val="nil"/>
              <w:left w:val="nil"/>
              <w:bottom w:val="single" w:color="auto" w:sz="4" w:space="0"/>
              <w:right w:val="single" w:color="000000" w:sz="6" w:space="0"/>
            </w:tcBorders>
            <w:shd w:val="clear" w:color="auto" w:fill="auto"/>
            <w:vAlign w:val="center"/>
            <w:hideMark/>
          </w:tcPr>
          <w:p w:rsidRPr="00B71A9C" w:rsidR="00E1137A" w:rsidP="00E930D7" w:rsidRDefault="00E1137A" w14:paraId="58342F45" w14:textId="77777777">
            <w:pPr>
              <w:spacing w:after="0"/>
              <w:textAlignment w:val="baseline"/>
            </w:pPr>
            <w:r w:rsidRPr="00B71A9C">
              <w:t> </w:t>
            </w:r>
          </w:p>
        </w:tc>
        <w:tc>
          <w:tcPr>
            <w:tcW w:w="1665" w:type="dxa"/>
            <w:tcBorders>
              <w:top w:val="nil"/>
              <w:left w:val="nil"/>
              <w:bottom w:val="single" w:color="auto" w:sz="4" w:space="0"/>
              <w:right w:val="single" w:color="000000" w:sz="6" w:space="0"/>
            </w:tcBorders>
            <w:shd w:val="clear" w:color="auto" w:fill="auto"/>
            <w:vAlign w:val="center"/>
            <w:hideMark/>
          </w:tcPr>
          <w:p w:rsidRPr="00B71A9C" w:rsidR="00E1137A" w:rsidP="00E930D7" w:rsidRDefault="00E1137A" w14:paraId="65064FBE" w14:textId="77777777">
            <w:pPr>
              <w:spacing w:after="0"/>
              <w:textAlignment w:val="baseline"/>
            </w:pPr>
            <w:r w:rsidRPr="00B71A9C">
              <w:t> </w:t>
            </w:r>
          </w:p>
        </w:tc>
        <w:tc>
          <w:tcPr>
            <w:tcW w:w="1485" w:type="dxa"/>
            <w:tcBorders>
              <w:top w:val="nil"/>
              <w:left w:val="nil"/>
              <w:bottom w:val="single" w:color="auto" w:sz="4" w:space="0"/>
              <w:right w:val="single" w:color="000000" w:sz="6" w:space="0"/>
            </w:tcBorders>
            <w:shd w:val="clear" w:color="auto" w:fill="auto"/>
            <w:vAlign w:val="center"/>
            <w:hideMark/>
          </w:tcPr>
          <w:p w:rsidRPr="00B71A9C" w:rsidR="00E1137A" w:rsidP="00E930D7" w:rsidRDefault="00E1137A" w14:paraId="3E2E1885" w14:textId="77777777">
            <w:pPr>
              <w:spacing w:after="0"/>
              <w:textAlignment w:val="baseline"/>
            </w:pPr>
            <w:r w:rsidRPr="00B71A9C">
              <w:t> </w:t>
            </w:r>
          </w:p>
        </w:tc>
        <w:tc>
          <w:tcPr>
            <w:tcW w:w="2423" w:type="dxa"/>
            <w:tcBorders>
              <w:top w:val="nil"/>
              <w:left w:val="nil"/>
              <w:bottom w:val="single" w:color="auto" w:sz="4" w:space="0"/>
              <w:right w:val="single" w:color="000000" w:sz="6" w:space="0"/>
            </w:tcBorders>
            <w:shd w:val="clear" w:color="auto" w:fill="auto"/>
            <w:vAlign w:val="center"/>
            <w:hideMark/>
          </w:tcPr>
          <w:p w:rsidRPr="00B71A9C" w:rsidR="00E1137A" w:rsidP="00E930D7" w:rsidRDefault="00E1137A" w14:paraId="096F80C2" w14:textId="77777777">
            <w:pPr>
              <w:spacing w:after="0"/>
              <w:textAlignment w:val="baseline"/>
            </w:pPr>
            <w:r w:rsidRPr="00B71A9C">
              <w:t> </w:t>
            </w:r>
          </w:p>
        </w:tc>
      </w:tr>
      <w:tr w:rsidRPr="00B71A9C" w:rsidR="00E1137A" w:rsidTr="00E930D7" w14:paraId="5D1F7013" w14:textId="77777777">
        <w:trPr>
          <w:trHeight w:val="435"/>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71A9C" w:rsidR="00E1137A" w:rsidP="00E930D7" w:rsidRDefault="00E1137A" w14:paraId="68090367" w14:textId="77777777">
            <w:pPr>
              <w:spacing w:after="0"/>
              <w:textAlignment w:val="baseline"/>
            </w:pPr>
            <w:r w:rsidRPr="00B71A9C">
              <w:t>2018-19</w:t>
            </w: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71A9C" w:rsidR="00E1137A" w:rsidP="00E930D7" w:rsidRDefault="00E1137A" w14:paraId="3CD47E01" w14:textId="77777777">
            <w:pPr>
              <w:spacing w:after="0"/>
              <w:textAlignment w:val="baseline"/>
            </w:pPr>
            <w:r w:rsidRPr="00B71A9C">
              <w:t> </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71A9C" w:rsidR="00E1137A" w:rsidP="00E930D7" w:rsidRDefault="00E1137A" w14:paraId="3EF2C24E" w14:textId="77777777">
            <w:pPr>
              <w:spacing w:after="0"/>
              <w:textAlignment w:val="baseline"/>
            </w:pPr>
            <w:r w:rsidRPr="00B71A9C">
              <w:t> </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71A9C" w:rsidR="00E1137A" w:rsidP="00E930D7" w:rsidRDefault="00E1137A" w14:paraId="0215114B" w14:textId="77777777">
            <w:pPr>
              <w:spacing w:after="0"/>
              <w:textAlignment w:val="baseline"/>
            </w:pPr>
            <w:r w:rsidRPr="00B71A9C">
              <w:t> </w:t>
            </w:r>
          </w:p>
        </w:tc>
        <w:tc>
          <w:tcPr>
            <w:tcW w:w="2423"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71A9C" w:rsidR="00E1137A" w:rsidP="00E930D7" w:rsidRDefault="00E1137A" w14:paraId="7D450D62" w14:textId="77777777">
            <w:pPr>
              <w:spacing w:after="0"/>
              <w:textAlignment w:val="baseline"/>
            </w:pPr>
            <w:r w:rsidRPr="00B71A9C">
              <w:t> </w:t>
            </w:r>
          </w:p>
        </w:tc>
      </w:tr>
      <w:tr w:rsidRPr="00B71A9C" w:rsidR="00E1137A" w:rsidTr="00E930D7" w14:paraId="21F6F288" w14:textId="77777777">
        <w:trPr>
          <w:trHeight w:val="435"/>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rsidRPr="00B71A9C" w:rsidR="00E1137A" w:rsidP="00E930D7" w:rsidRDefault="00E1137A" w14:paraId="1A1B630B" w14:textId="77777777">
            <w:pPr>
              <w:spacing w:after="0"/>
              <w:textAlignment w:val="baseline"/>
            </w:pPr>
            <w:r w:rsidRPr="00B71A9C">
              <w:t>2017-18</w:t>
            </w: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rsidRPr="00B71A9C" w:rsidR="00E1137A" w:rsidP="00E930D7" w:rsidRDefault="00E1137A" w14:paraId="27B3642E" w14:textId="77777777">
            <w:pPr>
              <w:spacing w:after="0"/>
              <w:textAlignment w:val="baseline"/>
            </w:pP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rsidRPr="00B71A9C" w:rsidR="00E1137A" w:rsidP="00E930D7" w:rsidRDefault="00E1137A" w14:paraId="2817019E" w14:textId="77777777">
            <w:pPr>
              <w:spacing w:after="0"/>
              <w:textAlignment w:val="baseline"/>
            </w:pP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rsidRPr="00B71A9C" w:rsidR="00E1137A" w:rsidP="00E930D7" w:rsidRDefault="00E1137A" w14:paraId="15A5DA20" w14:textId="77777777">
            <w:pPr>
              <w:spacing w:after="0"/>
              <w:textAlignment w:val="baseline"/>
            </w:pPr>
          </w:p>
        </w:tc>
        <w:tc>
          <w:tcPr>
            <w:tcW w:w="2423" w:type="dxa"/>
            <w:tcBorders>
              <w:top w:val="single" w:color="auto" w:sz="4" w:space="0"/>
              <w:left w:val="single" w:color="auto" w:sz="4" w:space="0"/>
              <w:bottom w:val="single" w:color="auto" w:sz="4" w:space="0"/>
              <w:right w:val="single" w:color="auto" w:sz="4" w:space="0"/>
            </w:tcBorders>
            <w:shd w:val="clear" w:color="auto" w:fill="auto"/>
            <w:vAlign w:val="center"/>
          </w:tcPr>
          <w:p w:rsidRPr="00B71A9C" w:rsidR="00E1137A" w:rsidP="00E930D7" w:rsidRDefault="00E1137A" w14:paraId="16ADBB4B" w14:textId="77777777">
            <w:pPr>
              <w:spacing w:after="0"/>
              <w:textAlignment w:val="baseline"/>
            </w:pPr>
          </w:p>
        </w:tc>
      </w:tr>
    </w:tbl>
    <w:p w:rsidRPr="00E930D7" w:rsidR="00E1137A" w:rsidP="00F42D43" w:rsidRDefault="00E1137A" w14:paraId="19C30D6C" w14:textId="77777777">
      <w:pPr>
        <w:spacing w:before="240"/>
      </w:pPr>
      <w:r w:rsidRPr="00B71A9C">
        <w:t>2. How have and will those with</w:t>
      </w:r>
      <w:r w:rsidRPr="002A7C6C">
        <w:t xml:space="preserve"> </w:t>
      </w:r>
      <w:r w:rsidRPr="00E930D7">
        <w:t>reassigned time, grant commitments and activity, projected retirements and sabbaticals affect personnel and load within the past in the next three years? What future impacts do you foresee? </w:t>
      </w:r>
    </w:p>
    <w:p w:rsidRPr="00CC45D9" w:rsidR="00E1137A" w:rsidP="00E930D7" w:rsidRDefault="00E1137A" w14:paraId="6AE69CAF" w14:textId="77777777">
      <w:pPr>
        <w:pStyle w:val="Heading2"/>
        <w:rPr>
          <w:rFonts w:ascii="Segoe UI" w:hAnsi="Segoe UI" w:cs="Segoe UI"/>
          <w:color w:val="2F5496"/>
        </w:rPr>
      </w:pPr>
      <w:bookmarkStart w:name="_Toc48047873" w:id="53"/>
      <w:r w:rsidRPr="00CC45D9">
        <w:t>Evaluation of Resource Allocations</w:t>
      </w:r>
      <w:bookmarkEnd w:id="53"/>
      <w:r w:rsidRPr="00CC45D9">
        <w:t> </w:t>
      </w:r>
    </w:p>
    <w:p w:rsidRPr="002A7C6C" w:rsidR="00E1137A" w:rsidP="00E1137A" w:rsidRDefault="00E1137A" w14:paraId="2C15C51C" w14:textId="77777777">
      <w:pPr>
        <w:spacing w:after="0"/>
        <w:textAlignment w:val="baseline"/>
      </w:pPr>
      <w:r w:rsidRPr="002A7C6C">
        <w:t>1. List the resource allocations from all sources (e.g., annual college budget request appropriations, Guided Pathways funds, grant funds, etc.) received in the last three years.  For annual college budget request appropriations, reference your previous three-year plan and annual updates.   </w:t>
      </w:r>
    </w:p>
    <w:p w:rsidRPr="002A7C6C" w:rsidR="00E1137A" w:rsidP="00E1137A" w:rsidRDefault="00E1137A" w14:paraId="5A378D6D" w14:textId="77777777">
      <w:pPr>
        <w:spacing w:after="0"/>
        <w:textAlignment w:val="baseline"/>
      </w:pPr>
    </w:p>
    <w:p w:rsidRPr="002A7C6C" w:rsidR="00E1137A" w:rsidP="00E1137A" w:rsidRDefault="00E1137A" w14:paraId="203968AA" w14:textId="77777777">
      <w:pPr>
        <w:spacing w:after="0"/>
        <w:textAlignment w:val="baseline"/>
      </w:pPr>
      <w:r w:rsidRPr="002A7C6C">
        <w:t>Please evaluate the effectiveness of the resources utilized for your program.  How did these resources help student success and completion?   For college budget request appropriations, list the result of the evaluation strategy outlined in your previous three-year plan and annual updates.  For all other sources of funding, list the results of the evaluation strategy contained within the program or grant plan. </w:t>
      </w:r>
    </w:p>
    <w:p w:rsidRPr="002A7C6C" w:rsidR="00E1137A" w:rsidP="00E1137A" w:rsidRDefault="00E1137A" w14:paraId="557101F8" w14:textId="77777777">
      <w:pPr>
        <w:spacing w:after="0"/>
        <w:textAlignment w:val="baseline"/>
      </w:pPr>
      <w:r w:rsidRPr="002A7C6C">
        <w:t xml:space="preserve"> </w:t>
      </w:r>
    </w:p>
    <w:tbl>
      <w:tblPr>
        <w:tblW w:w="10163"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35"/>
        <w:gridCol w:w="1245"/>
        <w:gridCol w:w="900"/>
        <w:gridCol w:w="3495"/>
        <w:gridCol w:w="3188"/>
      </w:tblGrid>
      <w:tr w:rsidRPr="002A7C6C" w:rsidR="00E1137A" w:rsidTr="00E930D7" w14:paraId="425BA591" w14:textId="77777777">
        <w:tc>
          <w:tcPr>
            <w:tcW w:w="133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A7C6C" w:rsidR="00E1137A" w:rsidP="00E930D7" w:rsidRDefault="00E1137A" w14:paraId="6B657A7B" w14:textId="77777777">
            <w:pPr>
              <w:spacing w:after="0"/>
              <w:textAlignment w:val="baseline"/>
              <w:rPr>
                <w:rFonts w:cs="Times New Roman"/>
              </w:rPr>
            </w:pPr>
            <w:r w:rsidRPr="002A7C6C">
              <w:t>Resource Allocated </w:t>
            </w:r>
          </w:p>
        </w:tc>
        <w:tc>
          <w:tcPr>
            <w:tcW w:w="1245" w:type="dxa"/>
            <w:tcBorders>
              <w:top w:val="single" w:color="000000" w:sz="6" w:space="0"/>
              <w:left w:val="nil"/>
              <w:bottom w:val="single" w:color="000000" w:sz="6" w:space="0"/>
              <w:right w:val="single" w:color="000000" w:sz="6" w:space="0"/>
            </w:tcBorders>
            <w:shd w:val="clear" w:color="auto" w:fill="auto"/>
            <w:vAlign w:val="center"/>
            <w:hideMark/>
          </w:tcPr>
          <w:p w:rsidRPr="002A7C6C" w:rsidR="00E1137A" w:rsidP="00E930D7" w:rsidRDefault="00E1137A" w14:paraId="2F18B666" w14:textId="77777777">
            <w:pPr>
              <w:spacing w:after="0"/>
              <w:textAlignment w:val="baseline"/>
              <w:rPr>
                <w:rFonts w:cs="Times New Roman"/>
              </w:rPr>
            </w:pPr>
            <w:r w:rsidRPr="002A7C6C">
              <w:t>Funding Source </w:t>
            </w:r>
          </w:p>
        </w:tc>
        <w:tc>
          <w:tcPr>
            <w:tcW w:w="900" w:type="dxa"/>
            <w:tcBorders>
              <w:top w:val="single" w:color="000000" w:sz="6" w:space="0"/>
              <w:left w:val="nil"/>
              <w:bottom w:val="single" w:color="000000" w:sz="6" w:space="0"/>
              <w:right w:val="single" w:color="000000" w:sz="6" w:space="0"/>
            </w:tcBorders>
            <w:shd w:val="clear" w:color="auto" w:fill="auto"/>
            <w:vAlign w:val="center"/>
            <w:hideMark/>
          </w:tcPr>
          <w:p w:rsidRPr="002A7C6C" w:rsidR="00E1137A" w:rsidP="00E930D7" w:rsidRDefault="00E1137A" w14:paraId="621A2851" w14:textId="77777777">
            <w:pPr>
              <w:spacing w:after="0"/>
              <w:textAlignment w:val="baseline"/>
              <w:rPr>
                <w:rFonts w:cs="Times New Roman"/>
              </w:rPr>
            </w:pPr>
            <w:r w:rsidRPr="002A7C6C">
              <w:t>Academic Year </w:t>
            </w:r>
          </w:p>
        </w:tc>
        <w:tc>
          <w:tcPr>
            <w:tcW w:w="3495" w:type="dxa"/>
            <w:tcBorders>
              <w:top w:val="single" w:color="000000" w:sz="6" w:space="0"/>
              <w:left w:val="nil"/>
              <w:bottom w:val="single" w:color="000000" w:sz="6" w:space="0"/>
              <w:right w:val="single" w:color="000000" w:sz="6" w:space="0"/>
            </w:tcBorders>
            <w:shd w:val="clear" w:color="auto" w:fill="auto"/>
            <w:vAlign w:val="center"/>
            <w:hideMark/>
          </w:tcPr>
          <w:p w:rsidRPr="002A7C6C" w:rsidR="00E1137A" w:rsidP="00E930D7" w:rsidRDefault="00E1137A" w14:paraId="20898D49" w14:textId="77777777">
            <w:pPr>
              <w:spacing w:after="0"/>
              <w:jc w:val="center"/>
              <w:textAlignment w:val="baseline"/>
              <w:rPr>
                <w:rFonts w:cs="Times New Roman"/>
              </w:rPr>
            </w:pPr>
            <w:r w:rsidRPr="002A7C6C">
              <w:t>Purpose of Funding</w:t>
            </w:r>
          </w:p>
        </w:tc>
        <w:tc>
          <w:tcPr>
            <w:tcW w:w="3188" w:type="dxa"/>
            <w:tcBorders>
              <w:top w:val="single" w:color="000000" w:sz="6" w:space="0"/>
              <w:left w:val="nil"/>
              <w:bottom w:val="single" w:color="000000" w:sz="6" w:space="0"/>
              <w:right w:val="single" w:color="000000" w:sz="6" w:space="0"/>
            </w:tcBorders>
            <w:shd w:val="clear" w:color="auto" w:fill="auto"/>
            <w:vAlign w:val="center"/>
            <w:hideMark/>
          </w:tcPr>
          <w:p w:rsidRPr="002A7C6C" w:rsidR="00E1137A" w:rsidP="00E930D7" w:rsidRDefault="00E1137A" w14:paraId="57FDE589" w14:textId="77777777">
            <w:pPr>
              <w:spacing w:after="0"/>
              <w:jc w:val="center"/>
              <w:textAlignment w:val="baseline"/>
              <w:rPr>
                <w:rFonts w:cs="Times New Roman"/>
              </w:rPr>
            </w:pPr>
            <w:r w:rsidRPr="002A7C6C">
              <w:t>Result </w:t>
            </w:r>
          </w:p>
        </w:tc>
      </w:tr>
      <w:tr w:rsidRPr="002A7C6C" w:rsidR="00E1137A" w:rsidTr="00E930D7" w14:paraId="097B8DF4" w14:textId="77777777">
        <w:trPr>
          <w:trHeight w:val="300"/>
        </w:trPr>
        <w:tc>
          <w:tcPr>
            <w:tcW w:w="1335" w:type="dxa"/>
            <w:tcBorders>
              <w:top w:val="nil"/>
              <w:left w:val="single" w:color="000000" w:sz="6" w:space="0"/>
              <w:bottom w:val="single" w:color="000000" w:sz="6" w:space="0"/>
              <w:right w:val="single" w:color="000000" w:sz="6" w:space="0"/>
            </w:tcBorders>
            <w:shd w:val="clear" w:color="auto" w:fill="auto"/>
            <w:vAlign w:val="center"/>
            <w:hideMark/>
          </w:tcPr>
          <w:p w:rsidRPr="002A7C6C" w:rsidR="00E1137A" w:rsidP="00E930D7" w:rsidRDefault="00E1137A" w14:paraId="50EB7BA0" w14:textId="77777777">
            <w:pPr>
              <w:spacing w:after="0"/>
              <w:textAlignment w:val="baseline"/>
              <w:rPr>
                <w:rFonts w:cs="Times New Roman"/>
              </w:rPr>
            </w:pPr>
            <w:r w:rsidRPr="002A7C6C">
              <w:t>Ex:  $10,000 </w:t>
            </w:r>
          </w:p>
        </w:tc>
        <w:tc>
          <w:tcPr>
            <w:tcW w:w="1245" w:type="dxa"/>
            <w:tcBorders>
              <w:top w:val="nil"/>
              <w:left w:val="nil"/>
              <w:bottom w:val="single" w:color="000000" w:sz="6" w:space="0"/>
              <w:right w:val="single" w:color="000000" w:sz="6" w:space="0"/>
            </w:tcBorders>
            <w:shd w:val="clear" w:color="auto" w:fill="auto"/>
            <w:vAlign w:val="center"/>
            <w:hideMark/>
          </w:tcPr>
          <w:p w:rsidRPr="002A7C6C" w:rsidR="00E1137A" w:rsidP="00E930D7" w:rsidRDefault="00E1137A" w14:paraId="74F27BB1" w14:textId="77777777">
            <w:pPr>
              <w:spacing w:after="0"/>
              <w:textAlignment w:val="baseline"/>
              <w:rPr>
                <w:rFonts w:cs="Times New Roman"/>
              </w:rPr>
            </w:pPr>
            <w:r w:rsidRPr="002A7C6C">
              <w:t>Equity </w:t>
            </w:r>
          </w:p>
        </w:tc>
        <w:tc>
          <w:tcPr>
            <w:tcW w:w="900" w:type="dxa"/>
            <w:tcBorders>
              <w:top w:val="nil"/>
              <w:left w:val="nil"/>
              <w:bottom w:val="single" w:color="000000" w:sz="6" w:space="0"/>
              <w:right w:val="single" w:color="000000" w:sz="6" w:space="0"/>
            </w:tcBorders>
            <w:shd w:val="clear" w:color="auto" w:fill="auto"/>
            <w:vAlign w:val="center"/>
            <w:hideMark/>
          </w:tcPr>
          <w:p w:rsidRPr="002A7C6C" w:rsidR="00E1137A" w:rsidP="00E930D7" w:rsidRDefault="00E1137A" w14:paraId="15803BF3" w14:textId="77777777">
            <w:pPr>
              <w:spacing w:after="0"/>
              <w:textAlignment w:val="baseline"/>
              <w:rPr>
                <w:rFonts w:cs="Times New Roman"/>
              </w:rPr>
            </w:pPr>
            <w:r w:rsidRPr="002A7C6C">
              <w:t>2017-18 </w:t>
            </w:r>
          </w:p>
        </w:tc>
        <w:tc>
          <w:tcPr>
            <w:tcW w:w="3495" w:type="dxa"/>
            <w:tcBorders>
              <w:top w:val="nil"/>
              <w:left w:val="nil"/>
              <w:bottom w:val="single" w:color="000000" w:sz="6" w:space="0"/>
              <w:right w:val="single" w:color="000000" w:sz="6" w:space="0"/>
            </w:tcBorders>
            <w:shd w:val="clear" w:color="auto" w:fill="auto"/>
            <w:vAlign w:val="center"/>
            <w:hideMark/>
          </w:tcPr>
          <w:p w:rsidRPr="002A7C6C" w:rsidR="00E1137A" w:rsidP="00E930D7" w:rsidRDefault="00E1137A" w14:paraId="73889C7C" w14:textId="77777777">
            <w:pPr>
              <w:spacing w:after="0"/>
              <w:textAlignment w:val="baseline"/>
              <w:rPr>
                <w:rFonts w:cs="Times New Roman"/>
              </w:rPr>
            </w:pPr>
            <w:r w:rsidRPr="002A7C6C">
              <w:t>Purchase text for students in Math 5 </w:t>
            </w:r>
          </w:p>
          <w:p w:rsidRPr="002A7C6C" w:rsidR="00E1137A" w:rsidP="00E930D7" w:rsidRDefault="00E1137A" w14:paraId="5AE83EA0" w14:textId="77777777">
            <w:pPr>
              <w:spacing w:after="0"/>
              <w:textAlignment w:val="baseline"/>
              <w:rPr>
                <w:rFonts w:cs="Times New Roman"/>
              </w:rPr>
            </w:pPr>
            <w:r w:rsidRPr="002A7C6C">
              <w:t> </w:t>
            </w:r>
          </w:p>
        </w:tc>
        <w:tc>
          <w:tcPr>
            <w:tcW w:w="3188" w:type="dxa"/>
            <w:tcBorders>
              <w:top w:val="nil"/>
              <w:left w:val="nil"/>
              <w:bottom w:val="single" w:color="000000" w:sz="6" w:space="0"/>
              <w:right w:val="single" w:color="000000" w:sz="6" w:space="0"/>
            </w:tcBorders>
            <w:shd w:val="clear" w:color="auto" w:fill="auto"/>
            <w:vAlign w:val="center"/>
            <w:hideMark/>
          </w:tcPr>
          <w:p w:rsidRPr="002A7C6C" w:rsidR="00E1137A" w:rsidP="00E930D7" w:rsidRDefault="00E1137A" w14:paraId="1AB76A73" w14:textId="77777777">
            <w:pPr>
              <w:spacing w:after="0"/>
              <w:textAlignment w:val="baseline"/>
              <w:rPr>
                <w:rFonts w:cs="Times New Roman"/>
              </w:rPr>
            </w:pPr>
            <w:r w:rsidRPr="002A7C6C">
              <w:t>83% of students turned homework in on time, an increase from 72% in 2016-17 </w:t>
            </w:r>
          </w:p>
        </w:tc>
      </w:tr>
      <w:tr w:rsidRPr="00A2196D" w:rsidR="00E1137A" w:rsidTr="00E930D7" w14:paraId="2BB662C0" w14:textId="77777777">
        <w:tc>
          <w:tcPr>
            <w:tcW w:w="1335" w:type="dxa"/>
            <w:tcBorders>
              <w:top w:val="nil"/>
              <w:left w:val="single" w:color="000000" w:sz="6" w:space="0"/>
              <w:bottom w:val="single" w:color="000000" w:sz="6" w:space="0"/>
              <w:right w:val="single" w:color="000000" w:sz="6" w:space="0"/>
            </w:tcBorders>
            <w:shd w:val="clear" w:color="auto" w:fill="auto"/>
            <w:vAlign w:val="center"/>
            <w:hideMark/>
          </w:tcPr>
          <w:p w:rsidRPr="00A2196D" w:rsidR="00E1137A" w:rsidP="00E930D7" w:rsidRDefault="00E1137A" w14:paraId="64018AC0" w14:textId="77777777">
            <w:pPr>
              <w:spacing w:after="0"/>
              <w:textAlignment w:val="baseline"/>
              <w:rPr>
                <w:rFonts w:ascii="Times New Roman" w:hAnsi="Times New Roman" w:cs="Times New Roman"/>
                <w:sz w:val="24"/>
                <w:szCs w:val="24"/>
              </w:rPr>
            </w:pPr>
            <w:r w:rsidRPr="00A2196D">
              <w:t> </w:t>
            </w:r>
          </w:p>
        </w:tc>
        <w:tc>
          <w:tcPr>
            <w:tcW w:w="1245" w:type="dxa"/>
            <w:tcBorders>
              <w:top w:val="nil"/>
              <w:left w:val="nil"/>
              <w:bottom w:val="single" w:color="000000" w:sz="6" w:space="0"/>
              <w:right w:val="single" w:color="000000" w:sz="6" w:space="0"/>
            </w:tcBorders>
            <w:shd w:val="clear" w:color="auto" w:fill="auto"/>
            <w:vAlign w:val="center"/>
            <w:hideMark/>
          </w:tcPr>
          <w:p w:rsidRPr="00A2196D" w:rsidR="00E1137A" w:rsidP="00E930D7" w:rsidRDefault="00E1137A" w14:paraId="2A34E209" w14:textId="77777777">
            <w:pPr>
              <w:spacing w:after="0"/>
              <w:textAlignment w:val="baseline"/>
              <w:rPr>
                <w:rFonts w:ascii="Times New Roman" w:hAnsi="Times New Roman" w:cs="Times New Roman"/>
                <w:sz w:val="24"/>
                <w:szCs w:val="24"/>
              </w:rPr>
            </w:pPr>
            <w:r w:rsidRPr="00A2196D">
              <w:t> </w:t>
            </w:r>
          </w:p>
        </w:tc>
        <w:tc>
          <w:tcPr>
            <w:tcW w:w="900" w:type="dxa"/>
            <w:tcBorders>
              <w:top w:val="nil"/>
              <w:left w:val="nil"/>
              <w:bottom w:val="single" w:color="000000" w:sz="6" w:space="0"/>
              <w:right w:val="single" w:color="000000" w:sz="6" w:space="0"/>
            </w:tcBorders>
            <w:shd w:val="clear" w:color="auto" w:fill="auto"/>
            <w:vAlign w:val="center"/>
            <w:hideMark/>
          </w:tcPr>
          <w:p w:rsidRPr="00A2196D" w:rsidR="00E1137A" w:rsidP="00E930D7" w:rsidRDefault="00E1137A" w14:paraId="49D03787" w14:textId="77777777">
            <w:pPr>
              <w:spacing w:after="0"/>
              <w:textAlignment w:val="baseline"/>
              <w:rPr>
                <w:rFonts w:ascii="Times New Roman" w:hAnsi="Times New Roman" w:cs="Times New Roman"/>
                <w:sz w:val="24"/>
                <w:szCs w:val="24"/>
              </w:rPr>
            </w:pPr>
            <w:r w:rsidRPr="00A2196D">
              <w:t> </w:t>
            </w:r>
          </w:p>
        </w:tc>
        <w:tc>
          <w:tcPr>
            <w:tcW w:w="3495" w:type="dxa"/>
            <w:tcBorders>
              <w:top w:val="nil"/>
              <w:left w:val="nil"/>
              <w:bottom w:val="single" w:color="000000" w:sz="6" w:space="0"/>
              <w:right w:val="single" w:color="000000" w:sz="6" w:space="0"/>
            </w:tcBorders>
            <w:shd w:val="clear" w:color="auto" w:fill="auto"/>
            <w:vAlign w:val="center"/>
            <w:hideMark/>
          </w:tcPr>
          <w:p w:rsidRPr="00A2196D" w:rsidR="00E1137A" w:rsidP="00E930D7" w:rsidRDefault="00E1137A" w14:paraId="53EF2217" w14:textId="77777777">
            <w:pPr>
              <w:spacing w:after="0"/>
              <w:textAlignment w:val="baseline"/>
              <w:rPr>
                <w:rFonts w:ascii="Times New Roman" w:hAnsi="Times New Roman" w:cs="Times New Roman"/>
                <w:sz w:val="24"/>
                <w:szCs w:val="24"/>
              </w:rPr>
            </w:pPr>
            <w:r w:rsidRPr="00A2196D">
              <w:t> </w:t>
            </w:r>
          </w:p>
        </w:tc>
        <w:tc>
          <w:tcPr>
            <w:tcW w:w="3188" w:type="dxa"/>
            <w:tcBorders>
              <w:top w:val="nil"/>
              <w:left w:val="nil"/>
              <w:bottom w:val="single" w:color="000000" w:sz="6" w:space="0"/>
              <w:right w:val="single" w:color="000000" w:sz="6" w:space="0"/>
            </w:tcBorders>
            <w:shd w:val="clear" w:color="auto" w:fill="auto"/>
            <w:vAlign w:val="center"/>
            <w:hideMark/>
          </w:tcPr>
          <w:p w:rsidRPr="00A2196D" w:rsidR="00E1137A" w:rsidP="00E930D7" w:rsidRDefault="00E1137A" w14:paraId="17FBA35A" w14:textId="77777777">
            <w:pPr>
              <w:spacing w:after="0"/>
              <w:textAlignment w:val="baseline"/>
              <w:rPr>
                <w:rFonts w:ascii="Times New Roman" w:hAnsi="Times New Roman" w:cs="Times New Roman"/>
                <w:sz w:val="24"/>
                <w:szCs w:val="24"/>
              </w:rPr>
            </w:pPr>
            <w:r w:rsidRPr="00A2196D">
              <w:t> </w:t>
            </w:r>
          </w:p>
        </w:tc>
      </w:tr>
    </w:tbl>
    <w:p w:rsidR="00E1137A" w:rsidP="00E1137A" w:rsidRDefault="00E1137A" w14:paraId="0EF73C4A" w14:textId="77777777">
      <w:pPr>
        <w:textAlignment w:val="baseline"/>
        <w:rPr>
          <w:rFonts w:ascii="Helvetica" w:hAnsi="Helvetica" w:cs="Helvetica"/>
        </w:rPr>
      </w:pPr>
    </w:p>
    <w:p w:rsidRPr="00CC45D9" w:rsidR="00E1137A" w:rsidP="00E930D7" w:rsidRDefault="00E1137A" w14:paraId="3DD0A2DF" w14:textId="77777777">
      <w:pPr>
        <w:pStyle w:val="Heading2"/>
        <w:rPr>
          <w:rFonts w:ascii="Segoe UI" w:hAnsi="Segoe UI" w:cs="Segoe UI"/>
          <w:color w:val="2F5496"/>
        </w:rPr>
      </w:pPr>
      <w:bookmarkStart w:name="_Toc48047874" w:id="54"/>
      <w:r w:rsidRPr="00CC45D9">
        <w:t>Departmental /Program Productivity Measurements</w:t>
      </w:r>
      <w:bookmarkEnd w:id="54"/>
      <w:r w:rsidRPr="00CC45D9">
        <w:t> </w:t>
      </w:r>
    </w:p>
    <w:p w:rsidRPr="002A7C6C" w:rsidR="00E1137A" w:rsidP="00E1137A" w:rsidRDefault="00E1137A" w14:paraId="08052380" w14:textId="77777777">
      <w:pPr>
        <w:spacing w:after="0"/>
        <w:textAlignment w:val="baseline"/>
        <w:rPr>
          <w:b/>
        </w:rPr>
      </w:pPr>
      <w:r>
        <w:rPr>
          <w:b/>
        </w:rPr>
        <w:t>1</w:t>
      </w:r>
      <w:r w:rsidRPr="002A7C6C">
        <w:rPr>
          <w:b/>
        </w:rPr>
        <w:t>.</w:t>
      </w:r>
      <w:r w:rsidRPr="002A7C6C">
        <w:t xml:space="preserve"> Determine the number of students you assist annually. Using the data provided by the business office, calculate your average cost effectiveness per student. </w:t>
      </w:r>
      <w:r w:rsidRPr="002A7C6C">
        <w:rPr>
          <w:b/>
          <w:bCs/>
        </w:rPr>
        <w:t>Counseling</w:t>
      </w:r>
      <w:r w:rsidRPr="002A7C6C">
        <w:t>: Student contacts should focus on number of counseling appointments per year. Please find your total contact hours in SARS.  </w:t>
      </w:r>
      <w:r w:rsidRPr="002A7C6C">
        <w:rPr>
          <w:b/>
        </w:rPr>
        <w:t>If you do not have student contact, please fill the academic year, total allocated budget and total spending cells.</w:t>
      </w:r>
    </w:p>
    <w:p w:rsidRPr="002A7C6C" w:rsidR="00E1137A" w:rsidP="00E1137A" w:rsidRDefault="00E1137A" w14:paraId="482F9AD9" w14:textId="77777777">
      <w:pPr>
        <w:spacing w:after="0"/>
        <w:textAlignment w:val="baseline"/>
      </w:pPr>
    </w:p>
    <w:tbl>
      <w:tblPr>
        <w:tblW w:w="10073" w:type="dxa"/>
        <w:tblInd w:w="10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50"/>
        <w:gridCol w:w="1973"/>
        <w:gridCol w:w="2070"/>
        <w:gridCol w:w="1897"/>
        <w:gridCol w:w="2783"/>
      </w:tblGrid>
      <w:tr w:rsidRPr="002A7C6C" w:rsidR="00E1137A" w:rsidTr="00E930D7" w14:paraId="714BB189" w14:textId="77777777">
        <w:tc>
          <w:tcPr>
            <w:tcW w:w="135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A7C6C" w:rsidR="00E1137A" w:rsidP="00E930D7" w:rsidRDefault="00E1137A" w14:paraId="65545D42" w14:textId="77777777">
            <w:pPr>
              <w:spacing w:after="0"/>
              <w:jc w:val="center"/>
              <w:textAlignment w:val="baseline"/>
              <w:rPr>
                <w:rFonts w:cs="Times New Roman"/>
              </w:rPr>
            </w:pPr>
            <w:r w:rsidRPr="002A7C6C">
              <w:rPr>
                <w:b/>
                <w:bCs/>
              </w:rPr>
              <w:t>1. Academic Year</w:t>
            </w:r>
            <w:r w:rsidRPr="002A7C6C">
              <w:t> </w:t>
            </w:r>
          </w:p>
        </w:tc>
        <w:tc>
          <w:tcPr>
            <w:tcW w:w="1973" w:type="dxa"/>
            <w:tcBorders>
              <w:top w:val="single" w:color="000000" w:sz="6" w:space="0"/>
              <w:left w:val="nil"/>
              <w:bottom w:val="single" w:color="000000" w:sz="6" w:space="0"/>
              <w:right w:val="single" w:color="000000" w:sz="6" w:space="0"/>
            </w:tcBorders>
            <w:shd w:val="clear" w:color="auto" w:fill="auto"/>
            <w:vAlign w:val="center"/>
            <w:hideMark/>
          </w:tcPr>
          <w:p w:rsidRPr="002A7C6C" w:rsidR="00E1137A" w:rsidP="00E930D7" w:rsidRDefault="00E1137A" w14:paraId="708A926D" w14:textId="77777777">
            <w:pPr>
              <w:spacing w:after="0"/>
              <w:jc w:val="center"/>
              <w:textAlignment w:val="baseline"/>
              <w:rPr>
                <w:rFonts w:cs="Times New Roman"/>
              </w:rPr>
            </w:pPr>
            <w:r w:rsidRPr="002A7C6C">
              <w:rPr>
                <w:b/>
                <w:bCs/>
              </w:rPr>
              <w:t xml:space="preserve">2. Total Number of student contacts </w:t>
            </w:r>
          </w:p>
        </w:tc>
        <w:tc>
          <w:tcPr>
            <w:tcW w:w="2070" w:type="dxa"/>
            <w:tcBorders>
              <w:top w:val="single" w:color="000000" w:sz="6" w:space="0"/>
              <w:left w:val="nil"/>
              <w:bottom w:val="single" w:color="000000" w:sz="6" w:space="0"/>
              <w:right w:val="single" w:color="000000" w:sz="6" w:space="0"/>
            </w:tcBorders>
            <w:shd w:val="clear" w:color="auto" w:fill="auto"/>
            <w:vAlign w:val="center"/>
            <w:hideMark/>
          </w:tcPr>
          <w:p w:rsidRPr="002A7C6C" w:rsidR="00E1137A" w:rsidP="00E930D7" w:rsidRDefault="00E1137A" w14:paraId="0F205D8E" w14:textId="77777777">
            <w:pPr>
              <w:spacing w:after="0"/>
              <w:jc w:val="center"/>
              <w:textAlignment w:val="baseline"/>
              <w:rPr>
                <w:rFonts w:cs="Times New Roman"/>
              </w:rPr>
            </w:pPr>
            <w:r w:rsidRPr="002A7C6C">
              <w:t> </w:t>
            </w:r>
          </w:p>
          <w:p w:rsidRPr="002A7C6C" w:rsidR="00E1137A" w:rsidP="00E930D7" w:rsidRDefault="00E1137A" w14:paraId="67B1D119" w14:textId="77777777">
            <w:pPr>
              <w:spacing w:after="0"/>
              <w:jc w:val="center"/>
              <w:textAlignment w:val="baseline"/>
              <w:rPr>
                <w:rFonts w:cs="Times New Roman"/>
              </w:rPr>
            </w:pPr>
            <w:r w:rsidRPr="002A7C6C">
              <w:rPr>
                <w:b/>
                <w:bCs/>
              </w:rPr>
              <w:t>3. Total allocated budget</w:t>
            </w:r>
            <w:r w:rsidRPr="002A7C6C">
              <w:t> </w:t>
            </w:r>
          </w:p>
        </w:tc>
        <w:tc>
          <w:tcPr>
            <w:tcW w:w="1897" w:type="dxa"/>
            <w:tcBorders>
              <w:top w:val="single" w:color="000000" w:sz="6" w:space="0"/>
              <w:left w:val="nil"/>
              <w:bottom w:val="single" w:color="000000" w:sz="6" w:space="0"/>
              <w:right w:val="single" w:color="000000" w:sz="6" w:space="0"/>
            </w:tcBorders>
            <w:shd w:val="clear" w:color="auto" w:fill="auto"/>
            <w:vAlign w:val="center"/>
            <w:hideMark/>
          </w:tcPr>
          <w:p w:rsidRPr="002A7C6C" w:rsidR="00E1137A" w:rsidP="00E930D7" w:rsidRDefault="00E1137A" w14:paraId="2BAF94FC" w14:textId="77777777">
            <w:pPr>
              <w:spacing w:after="0"/>
              <w:jc w:val="center"/>
              <w:textAlignment w:val="baseline"/>
              <w:rPr>
                <w:rFonts w:cs="Times New Roman"/>
              </w:rPr>
            </w:pPr>
            <w:r w:rsidRPr="002A7C6C">
              <w:t> </w:t>
            </w:r>
          </w:p>
          <w:p w:rsidRPr="002A7C6C" w:rsidR="00E1137A" w:rsidP="00E930D7" w:rsidRDefault="00E1137A" w14:paraId="09F3466A" w14:textId="77777777">
            <w:pPr>
              <w:spacing w:after="0"/>
              <w:jc w:val="center"/>
              <w:textAlignment w:val="baseline"/>
              <w:rPr>
                <w:rFonts w:cs="Times New Roman"/>
              </w:rPr>
            </w:pPr>
            <w:r w:rsidRPr="002A7C6C">
              <w:rPr>
                <w:b/>
                <w:bCs/>
              </w:rPr>
              <w:t>4. Total spending</w:t>
            </w:r>
            <w:r w:rsidRPr="002A7C6C">
              <w:t> </w:t>
            </w:r>
          </w:p>
        </w:tc>
        <w:tc>
          <w:tcPr>
            <w:tcW w:w="2783" w:type="dxa"/>
            <w:tcBorders>
              <w:top w:val="single" w:color="000000" w:sz="6" w:space="0"/>
              <w:left w:val="nil"/>
              <w:bottom w:val="single" w:color="000000" w:sz="6" w:space="0"/>
              <w:right w:val="single" w:color="000000" w:sz="6" w:space="0"/>
            </w:tcBorders>
            <w:shd w:val="clear" w:color="auto" w:fill="auto"/>
            <w:vAlign w:val="center"/>
            <w:hideMark/>
          </w:tcPr>
          <w:p w:rsidRPr="002A7C6C" w:rsidR="00E1137A" w:rsidP="00E930D7" w:rsidRDefault="00E1137A" w14:paraId="54E11331" w14:textId="77777777">
            <w:pPr>
              <w:spacing w:after="0"/>
              <w:jc w:val="center"/>
              <w:textAlignment w:val="baseline"/>
              <w:rPr>
                <w:rFonts w:cs="Times New Roman"/>
              </w:rPr>
            </w:pPr>
            <w:r w:rsidRPr="002A7C6C">
              <w:rPr>
                <w:b/>
                <w:bCs/>
              </w:rPr>
              <w:t>5. Total cost per student</w:t>
            </w:r>
            <w:r w:rsidRPr="002A7C6C">
              <w:t> </w:t>
            </w:r>
          </w:p>
          <w:p w:rsidRPr="002A7C6C" w:rsidR="00E1137A" w:rsidP="00E930D7" w:rsidRDefault="00E1137A" w14:paraId="59AA31F7" w14:textId="77777777">
            <w:pPr>
              <w:spacing w:after="0"/>
              <w:jc w:val="center"/>
              <w:textAlignment w:val="baseline"/>
              <w:rPr>
                <w:rFonts w:cs="Times New Roman"/>
              </w:rPr>
            </w:pPr>
            <w:r w:rsidRPr="002A7C6C">
              <w:rPr>
                <w:b/>
                <w:bCs/>
              </w:rPr>
              <w:t>(Student Contact/ Total Spending)</w:t>
            </w:r>
            <w:r w:rsidRPr="002A7C6C">
              <w:t> </w:t>
            </w:r>
          </w:p>
        </w:tc>
      </w:tr>
      <w:tr w:rsidRPr="002A7C6C" w:rsidR="00E1137A" w:rsidTr="00E930D7" w14:paraId="6D1E4670" w14:textId="77777777">
        <w:trPr>
          <w:trHeight w:val="345"/>
        </w:trPr>
        <w:tc>
          <w:tcPr>
            <w:tcW w:w="1350" w:type="dxa"/>
            <w:tcBorders>
              <w:top w:val="nil"/>
              <w:left w:val="single" w:color="000000" w:sz="6" w:space="0"/>
              <w:bottom w:val="single" w:color="000000" w:sz="6" w:space="0"/>
              <w:right w:val="single" w:color="000000" w:sz="6" w:space="0"/>
            </w:tcBorders>
            <w:shd w:val="clear" w:color="auto" w:fill="D0CECE"/>
            <w:vAlign w:val="center"/>
            <w:hideMark/>
          </w:tcPr>
          <w:p w:rsidRPr="002A7C6C" w:rsidR="00E1137A" w:rsidP="00E930D7" w:rsidRDefault="00E1137A" w14:paraId="7FE6C8AE" w14:textId="77777777">
            <w:pPr>
              <w:spacing w:after="0"/>
              <w:jc w:val="center"/>
              <w:textAlignment w:val="baseline"/>
              <w:rPr>
                <w:rFonts w:cs="Times New Roman"/>
              </w:rPr>
            </w:pPr>
            <w:r w:rsidRPr="002A7C6C">
              <w:lastRenderedPageBreak/>
              <w:t>Ex: 1999 </w:t>
            </w:r>
          </w:p>
        </w:tc>
        <w:tc>
          <w:tcPr>
            <w:tcW w:w="1973" w:type="dxa"/>
            <w:tcBorders>
              <w:top w:val="nil"/>
              <w:left w:val="nil"/>
              <w:bottom w:val="single" w:color="000000" w:sz="6" w:space="0"/>
              <w:right w:val="single" w:color="000000" w:sz="6" w:space="0"/>
            </w:tcBorders>
            <w:shd w:val="clear" w:color="auto" w:fill="D0CECE"/>
            <w:vAlign w:val="center"/>
            <w:hideMark/>
          </w:tcPr>
          <w:p w:rsidRPr="002A7C6C" w:rsidR="00E1137A" w:rsidP="00E930D7" w:rsidRDefault="00E1137A" w14:paraId="53ADBB6A" w14:textId="77777777">
            <w:pPr>
              <w:spacing w:after="0"/>
              <w:jc w:val="center"/>
              <w:textAlignment w:val="baseline"/>
              <w:rPr>
                <w:rFonts w:cs="Times New Roman"/>
              </w:rPr>
            </w:pPr>
            <w:r w:rsidRPr="002A7C6C">
              <w:t>715 </w:t>
            </w:r>
          </w:p>
        </w:tc>
        <w:tc>
          <w:tcPr>
            <w:tcW w:w="2070" w:type="dxa"/>
            <w:tcBorders>
              <w:top w:val="nil"/>
              <w:left w:val="nil"/>
              <w:bottom w:val="single" w:color="000000" w:sz="6" w:space="0"/>
              <w:right w:val="single" w:color="000000" w:sz="6" w:space="0"/>
            </w:tcBorders>
            <w:shd w:val="clear" w:color="auto" w:fill="D0CECE"/>
            <w:vAlign w:val="center"/>
            <w:hideMark/>
          </w:tcPr>
          <w:p w:rsidRPr="002A7C6C" w:rsidR="00E1137A" w:rsidP="00E930D7" w:rsidRDefault="00E1137A" w14:paraId="4AFBA341" w14:textId="77777777">
            <w:pPr>
              <w:spacing w:after="0"/>
              <w:jc w:val="center"/>
              <w:textAlignment w:val="baseline"/>
              <w:rPr>
                <w:rFonts w:cs="Times New Roman"/>
              </w:rPr>
            </w:pPr>
            <w:r w:rsidRPr="002A7C6C">
              <w:t>$15,000 </w:t>
            </w:r>
          </w:p>
        </w:tc>
        <w:tc>
          <w:tcPr>
            <w:tcW w:w="1897" w:type="dxa"/>
            <w:tcBorders>
              <w:top w:val="nil"/>
              <w:left w:val="nil"/>
              <w:bottom w:val="single" w:color="000000" w:sz="6" w:space="0"/>
              <w:right w:val="single" w:color="000000" w:sz="6" w:space="0"/>
            </w:tcBorders>
            <w:shd w:val="clear" w:color="auto" w:fill="D0CECE"/>
            <w:vAlign w:val="center"/>
            <w:hideMark/>
          </w:tcPr>
          <w:p w:rsidRPr="002A7C6C" w:rsidR="00E1137A" w:rsidP="00E930D7" w:rsidRDefault="00E1137A" w14:paraId="32B2D4F9" w14:textId="77777777">
            <w:pPr>
              <w:spacing w:after="0"/>
              <w:jc w:val="center"/>
              <w:textAlignment w:val="baseline"/>
              <w:rPr>
                <w:rFonts w:cs="Times New Roman"/>
              </w:rPr>
            </w:pPr>
            <w:r w:rsidRPr="002A7C6C">
              <w:t>$14,500 </w:t>
            </w:r>
          </w:p>
        </w:tc>
        <w:tc>
          <w:tcPr>
            <w:tcW w:w="2783" w:type="dxa"/>
            <w:tcBorders>
              <w:top w:val="nil"/>
              <w:left w:val="nil"/>
              <w:bottom w:val="single" w:color="000000" w:sz="6" w:space="0"/>
              <w:right w:val="single" w:color="000000" w:sz="6" w:space="0"/>
            </w:tcBorders>
            <w:shd w:val="clear" w:color="auto" w:fill="D0CECE"/>
            <w:vAlign w:val="center"/>
            <w:hideMark/>
          </w:tcPr>
          <w:p w:rsidRPr="002A7C6C" w:rsidR="00E1137A" w:rsidP="00E930D7" w:rsidRDefault="00E1137A" w14:paraId="11A11E90" w14:textId="77777777">
            <w:pPr>
              <w:spacing w:after="0"/>
              <w:jc w:val="center"/>
              <w:textAlignment w:val="baseline"/>
              <w:rPr>
                <w:rFonts w:cs="Times New Roman"/>
              </w:rPr>
            </w:pPr>
            <w:r w:rsidRPr="002A7C6C">
              <w:t>$20.28 per student </w:t>
            </w:r>
          </w:p>
        </w:tc>
      </w:tr>
      <w:tr w:rsidRPr="002A7C6C" w:rsidR="00E1137A" w:rsidTr="00E930D7" w14:paraId="4F3A4B07" w14:textId="77777777">
        <w:trPr>
          <w:trHeight w:val="525"/>
        </w:trPr>
        <w:tc>
          <w:tcPr>
            <w:tcW w:w="1350" w:type="dxa"/>
            <w:tcBorders>
              <w:top w:val="nil"/>
              <w:left w:val="single" w:color="000000" w:sz="6" w:space="0"/>
              <w:bottom w:val="single" w:color="000000" w:sz="6" w:space="0"/>
              <w:right w:val="single" w:color="000000" w:sz="6" w:space="0"/>
            </w:tcBorders>
            <w:shd w:val="clear" w:color="auto" w:fill="auto"/>
            <w:vAlign w:val="center"/>
            <w:hideMark/>
          </w:tcPr>
          <w:p w:rsidRPr="002A7C6C" w:rsidR="00E1137A" w:rsidP="00E930D7" w:rsidRDefault="00E1137A" w14:paraId="3D812582" w14:textId="77777777">
            <w:pPr>
              <w:spacing w:after="0"/>
              <w:jc w:val="center"/>
              <w:textAlignment w:val="baseline"/>
              <w:rPr>
                <w:rFonts w:cs="Times New Roman"/>
              </w:rPr>
            </w:pPr>
            <w:r w:rsidRPr="002A7C6C">
              <w:t>2019-20 </w:t>
            </w:r>
          </w:p>
        </w:tc>
        <w:tc>
          <w:tcPr>
            <w:tcW w:w="1973" w:type="dxa"/>
            <w:tcBorders>
              <w:top w:val="nil"/>
              <w:left w:val="nil"/>
              <w:bottom w:val="single" w:color="000000" w:sz="6" w:space="0"/>
              <w:right w:val="single" w:color="000000" w:sz="6" w:space="0"/>
            </w:tcBorders>
            <w:shd w:val="clear" w:color="auto" w:fill="auto"/>
            <w:vAlign w:val="center"/>
            <w:hideMark/>
          </w:tcPr>
          <w:p w:rsidRPr="002A7C6C" w:rsidR="00E1137A" w:rsidP="00E930D7" w:rsidRDefault="00E1137A" w14:paraId="1E88B895" w14:textId="77777777">
            <w:pPr>
              <w:spacing w:after="0"/>
              <w:jc w:val="center"/>
              <w:textAlignment w:val="baseline"/>
              <w:rPr>
                <w:rFonts w:cs="Times New Roman"/>
              </w:rPr>
            </w:pPr>
            <w:r w:rsidRPr="002A7C6C">
              <w:t> </w:t>
            </w:r>
          </w:p>
        </w:tc>
        <w:tc>
          <w:tcPr>
            <w:tcW w:w="2070" w:type="dxa"/>
            <w:tcBorders>
              <w:top w:val="nil"/>
              <w:left w:val="nil"/>
              <w:bottom w:val="single" w:color="000000" w:sz="6" w:space="0"/>
              <w:right w:val="single" w:color="000000" w:sz="6" w:space="0"/>
            </w:tcBorders>
            <w:shd w:val="clear" w:color="auto" w:fill="auto"/>
            <w:vAlign w:val="center"/>
            <w:hideMark/>
          </w:tcPr>
          <w:p w:rsidRPr="002A7C6C" w:rsidR="00E1137A" w:rsidP="00E930D7" w:rsidRDefault="00E1137A" w14:paraId="7E1DE31F" w14:textId="77777777">
            <w:pPr>
              <w:spacing w:after="0"/>
              <w:jc w:val="center"/>
              <w:textAlignment w:val="baseline"/>
              <w:rPr>
                <w:rFonts w:cs="Times New Roman"/>
              </w:rPr>
            </w:pPr>
            <w:r w:rsidRPr="002A7C6C">
              <w:t> </w:t>
            </w:r>
          </w:p>
        </w:tc>
        <w:tc>
          <w:tcPr>
            <w:tcW w:w="1897" w:type="dxa"/>
            <w:tcBorders>
              <w:top w:val="nil"/>
              <w:left w:val="nil"/>
              <w:bottom w:val="single" w:color="000000" w:sz="6" w:space="0"/>
              <w:right w:val="single" w:color="000000" w:sz="6" w:space="0"/>
            </w:tcBorders>
            <w:shd w:val="clear" w:color="auto" w:fill="auto"/>
            <w:vAlign w:val="center"/>
            <w:hideMark/>
          </w:tcPr>
          <w:p w:rsidRPr="002A7C6C" w:rsidR="00E1137A" w:rsidP="00E930D7" w:rsidRDefault="00E1137A" w14:paraId="5B9F28E7" w14:textId="77777777">
            <w:pPr>
              <w:spacing w:after="0"/>
              <w:jc w:val="center"/>
              <w:textAlignment w:val="baseline"/>
              <w:rPr>
                <w:rFonts w:cs="Times New Roman"/>
              </w:rPr>
            </w:pPr>
            <w:r w:rsidRPr="002A7C6C">
              <w:t> </w:t>
            </w:r>
          </w:p>
        </w:tc>
        <w:tc>
          <w:tcPr>
            <w:tcW w:w="2783" w:type="dxa"/>
            <w:tcBorders>
              <w:top w:val="nil"/>
              <w:left w:val="nil"/>
              <w:bottom w:val="single" w:color="000000" w:sz="6" w:space="0"/>
              <w:right w:val="single" w:color="000000" w:sz="6" w:space="0"/>
            </w:tcBorders>
            <w:shd w:val="clear" w:color="auto" w:fill="auto"/>
            <w:vAlign w:val="center"/>
            <w:hideMark/>
          </w:tcPr>
          <w:p w:rsidRPr="002A7C6C" w:rsidR="00E1137A" w:rsidP="00E930D7" w:rsidRDefault="00E1137A" w14:paraId="03F0FD83" w14:textId="77777777">
            <w:pPr>
              <w:spacing w:after="0"/>
              <w:jc w:val="center"/>
              <w:textAlignment w:val="baseline"/>
              <w:rPr>
                <w:rFonts w:cs="Times New Roman"/>
              </w:rPr>
            </w:pPr>
            <w:r w:rsidRPr="002A7C6C">
              <w:t> </w:t>
            </w:r>
          </w:p>
        </w:tc>
      </w:tr>
      <w:tr w:rsidRPr="002A7C6C" w:rsidR="00E1137A" w:rsidTr="00E930D7" w14:paraId="32CBC2A1" w14:textId="77777777">
        <w:trPr>
          <w:trHeight w:val="525"/>
        </w:trPr>
        <w:tc>
          <w:tcPr>
            <w:tcW w:w="1350" w:type="dxa"/>
            <w:tcBorders>
              <w:top w:val="nil"/>
              <w:left w:val="single" w:color="000000" w:sz="6" w:space="0"/>
              <w:bottom w:val="single" w:color="000000" w:sz="6" w:space="0"/>
              <w:right w:val="single" w:color="000000" w:sz="6" w:space="0"/>
            </w:tcBorders>
            <w:shd w:val="clear" w:color="auto" w:fill="auto"/>
            <w:vAlign w:val="center"/>
            <w:hideMark/>
          </w:tcPr>
          <w:p w:rsidRPr="002A7C6C" w:rsidR="00E1137A" w:rsidP="00E930D7" w:rsidRDefault="00E1137A" w14:paraId="0A5D2D7A" w14:textId="77777777">
            <w:pPr>
              <w:spacing w:after="0"/>
              <w:jc w:val="center"/>
              <w:textAlignment w:val="baseline"/>
              <w:rPr>
                <w:rFonts w:cs="Times New Roman"/>
              </w:rPr>
            </w:pPr>
            <w:r w:rsidRPr="002A7C6C">
              <w:t>2018-19</w:t>
            </w:r>
          </w:p>
        </w:tc>
        <w:tc>
          <w:tcPr>
            <w:tcW w:w="1973" w:type="dxa"/>
            <w:tcBorders>
              <w:top w:val="nil"/>
              <w:left w:val="nil"/>
              <w:bottom w:val="single" w:color="000000" w:sz="6" w:space="0"/>
              <w:right w:val="single" w:color="000000" w:sz="6" w:space="0"/>
            </w:tcBorders>
            <w:shd w:val="clear" w:color="auto" w:fill="auto"/>
            <w:vAlign w:val="center"/>
            <w:hideMark/>
          </w:tcPr>
          <w:p w:rsidRPr="002A7C6C" w:rsidR="00E1137A" w:rsidP="00E930D7" w:rsidRDefault="00E1137A" w14:paraId="33A6644F" w14:textId="77777777">
            <w:pPr>
              <w:spacing w:after="0"/>
              <w:jc w:val="center"/>
              <w:textAlignment w:val="baseline"/>
              <w:rPr>
                <w:rFonts w:cs="Times New Roman"/>
              </w:rPr>
            </w:pPr>
            <w:r w:rsidRPr="002A7C6C">
              <w:t> </w:t>
            </w:r>
          </w:p>
        </w:tc>
        <w:tc>
          <w:tcPr>
            <w:tcW w:w="2070" w:type="dxa"/>
            <w:tcBorders>
              <w:top w:val="nil"/>
              <w:left w:val="nil"/>
              <w:bottom w:val="single" w:color="000000" w:sz="6" w:space="0"/>
              <w:right w:val="single" w:color="000000" w:sz="6" w:space="0"/>
            </w:tcBorders>
            <w:shd w:val="clear" w:color="auto" w:fill="auto"/>
            <w:vAlign w:val="center"/>
            <w:hideMark/>
          </w:tcPr>
          <w:p w:rsidRPr="002A7C6C" w:rsidR="00E1137A" w:rsidP="00E930D7" w:rsidRDefault="00E1137A" w14:paraId="1162ED04" w14:textId="77777777">
            <w:pPr>
              <w:spacing w:after="0"/>
              <w:jc w:val="center"/>
              <w:textAlignment w:val="baseline"/>
              <w:rPr>
                <w:rFonts w:cs="Times New Roman"/>
              </w:rPr>
            </w:pPr>
            <w:r w:rsidRPr="002A7C6C">
              <w:t> </w:t>
            </w:r>
          </w:p>
        </w:tc>
        <w:tc>
          <w:tcPr>
            <w:tcW w:w="1897" w:type="dxa"/>
            <w:tcBorders>
              <w:top w:val="nil"/>
              <w:left w:val="nil"/>
              <w:bottom w:val="single" w:color="000000" w:sz="6" w:space="0"/>
              <w:right w:val="single" w:color="000000" w:sz="6" w:space="0"/>
            </w:tcBorders>
            <w:shd w:val="clear" w:color="auto" w:fill="auto"/>
            <w:vAlign w:val="center"/>
            <w:hideMark/>
          </w:tcPr>
          <w:p w:rsidRPr="002A7C6C" w:rsidR="00E1137A" w:rsidP="00E930D7" w:rsidRDefault="00E1137A" w14:paraId="1B2B5C6A" w14:textId="77777777">
            <w:pPr>
              <w:spacing w:after="0"/>
              <w:jc w:val="center"/>
              <w:textAlignment w:val="baseline"/>
              <w:rPr>
                <w:rFonts w:cs="Times New Roman"/>
              </w:rPr>
            </w:pPr>
            <w:r w:rsidRPr="002A7C6C">
              <w:t> </w:t>
            </w:r>
          </w:p>
        </w:tc>
        <w:tc>
          <w:tcPr>
            <w:tcW w:w="2783" w:type="dxa"/>
            <w:tcBorders>
              <w:top w:val="nil"/>
              <w:left w:val="nil"/>
              <w:bottom w:val="single" w:color="000000" w:sz="6" w:space="0"/>
              <w:right w:val="single" w:color="000000" w:sz="6" w:space="0"/>
            </w:tcBorders>
            <w:shd w:val="clear" w:color="auto" w:fill="auto"/>
            <w:vAlign w:val="center"/>
            <w:hideMark/>
          </w:tcPr>
          <w:p w:rsidRPr="002A7C6C" w:rsidR="00E1137A" w:rsidP="00E930D7" w:rsidRDefault="00E1137A" w14:paraId="69851D8E" w14:textId="77777777">
            <w:pPr>
              <w:spacing w:after="0"/>
              <w:jc w:val="center"/>
              <w:textAlignment w:val="baseline"/>
              <w:rPr>
                <w:rFonts w:cs="Times New Roman"/>
              </w:rPr>
            </w:pPr>
            <w:r w:rsidRPr="002A7C6C">
              <w:t> </w:t>
            </w:r>
          </w:p>
        </w:tc>
      </w:tr>
      <w:tr w:rsidRPr="002A7C6C" w:rsidR="00E1137A" w:rsidTr="00E930D7" w14:paraId="3C4518AC" w14:textId="77777777">
        <w:trPr>
          <w:trHeight w:val="525"/>
        </w:trPr>
        <w:tc>
          <w:tcPr>
            <w:tcW w:w="1350" w:type="dxa"/>
            <w:tcBorders>
              <w:top w:val="nil"/>
              <w:left w:val="single" w:color="000000" w:sz="6" w:space="0"/>
              <w:bottom w:val="single" w:color="000000" w:sz="6" w:space="0"/>
              <w:right w:val="single" w:color="000000" w:sz="6" w:space="0"/>
            </w:tcBorders>
            <w:shd w:val="clear" w:color="auto" w:fill="auto"/>
            <w:vAlign w:val="center"/>
            <w:hideMark/>
          </w:tcPr>
          <w:p w:rsidRPr="002A7C6C" w:rsidR="00E1137A" w:rsidP="00E930D7" w:rsidRDefault="00E1137A" w14:paraId="4DF65F7F" w14:textId="77777777">
            <w:pPr>
              <w:spacing w:after="0"/>
              <w:jc w:val="center"/>
              <w:textAlignment w:val="baseline"/>
              <w:rPr>
                <w:rFonts w:cs="Times New Roman"/>
              </w:rPr>
            </w:pPr>
            <w:r w:rsidRPr="002A7C6C">
              <w:t>2017-18</w:t>
            </w:r>
          </w:p>
        </w:tc>
        <w:tc>
          <w:tcPr>
            <w:tcW w:w="1973" w:type="dxa"/>
            <w:tcBorders>
              <w:top w:val="nil"/>
              <w:left w:val="nil"/>
              <w:bottom w:val="single" w:color="000000" w:sz="6" w:space="0"/>
              <w:right w:val="single" w:color="000000" w:sz="6" w:space="0"/>
            </w:tcBorders>
            <w:shd w:val="clear" w:color="auto" w:fill="auto"/>
            <w:vAlign w:val="center"/>
            <w:hideMark/>
          </w:tcPr>
          <w:p w:rsidRPr="002A7C6C" w:rsidR="00E1137A" w:rsidP="00E930D7" w:rsidRDefault="00E1137A" w14:paraId="7FBA7023" w14:textId="77777777">
            <w:pPr>
              <w:spacing w:after="0"/>
              <w:jc w:val="center"/>
              <w:textAlignment w:val="baseline"/>
              <w:rPr>
                <w:rFonts w:cs="Times New Roman"/>
              </w:rPr>
            </w:pPr>
            <w:r w:rsidRPr="002A7C6C">
              <w:t> </w:t>
            </w:r>
          </w:p>
        </w:tc>
        <w:tc>
          <w:tcPr>
            <w:tcW w:w="2070" w:type="dxa"/>
            <w:tcBorders>
              <w:top w:val="nil"/>
              <w:left w:val="nil"/>
              <w:bottom w:val="single" w:color="000000" w:sz="6" w:space="0"/>
              <w:right w:val="single" w:color="000000" w:sz="6" w:space="0"/>
            </w:tcBorders>
            <w:shd w:val="clear" w:color="auto" w:fill="auto"/>
            <w:vAlign w:val="center"/>
            <w:hideMark/>
          </w:tcPr>
          <w:p w:rsidRPr="002A7C6C" w:rsidR="00E1137A" w:rsidP="00E930D7" w:rsidRDefault="00E1137A" w14:paraId="2E6CE939" w14:textId="77777777">
            <w:pPr>
              <w:spacing w:after="0"/>
              <w:jc w:val="center"/>
              <w:textAlignment w:val="baseline"/>
              <w:rPr>
                <w:rFonts w:cs="Times New Roman"/>
              </w:rPr>
            </w:pPr>
            <w:r w:rsidRPr="002A7C6C">
              <w:t> </w:t>
            </w:r>
          </w:p>
        </w:tc>
        <w:tc>
          <w:tcPr>
            <w:tcW w:w="1897" w:type="dxa"/>
            <w:tcBorders>
              <w:top w:val="nil"/>
              <w:left w:val="nil"/>
              <w:bottom w:val="single" w:color="000000" w:sz="6" w:space="0"/>
              <w:right w:val="single" w:color="000000" w:sz="6" w:space="0"/>
            </w:tcBorders>
            <w:shd w:val="clear" w:color="auto" w:fill="auto"/>
            <w:vAlign w:val="center"/>
            <w:hideMark/>
          </w:tcPr>
          <w:p w:rsidRPr="002A7C6C" w:rsidR="00E1137A" w:rsidP="00E930D7" w:rsidRDefault="00E1137A" w14:paraId="233C08F3" w14:textId="77777777">
            <w:pPr>
              <w:spacing w:after="0"/>
              <w:jc w:val="center"/>
              <w:textAlignment w:val="baseline"/>
              <w:rPr>
                <w:rFonts w:cs="Times New Roman"/>
              </w:rPr>
            </w:pPr>
            <w:r w:rsidRPr="002A7C6C">
              <w:t> </w:t>
            </w:r>
          </w:p>
        </w:tc>
        <w:tc>
          <w:tcPr>
            <w:tcW w:w="2783" w:type="dxa"/>
            <w:tcBorders>
              <w:top w:val="nil"/>
              <w:left w:val="nil"/>
              <w:bottom w:val="single" w:color="000000" w:sz="6" w:space="0"/>
              <w:right w:val="single" w:color="000000" w:sz="6" w:space="0"/>
            </w:tcBorders>
            <w:shd w:val="clear" w:color="auto" w:fill="auto"/>
            <w:vAlign w:val="center"/>
            <w:hideMark/>
          </w:tcPr>
          <w:p w:rsidRPr="002A7C6C" w:rsidR="00E1137A" w:rsidP="00E930D7" w:rsidRDefault="00E1137A" w14:paraId="51301291" w14:textId="77777777">
            <w:pPr>
              <w:spacing w:after="0"/>
              <w:jc w:val="center"/>
              <w:textAlignment w:val="baseline"/>
              <w:rPr>
                <w:rFonts w:cs="Times New Roman"/>
              </w:rPr>
            </w:pPr>
            <w:r w:rsidRPr="002A7C6C">
              <w:t> </w:t>
            </w:r>
          </w:p>
        </w:tc>
      </w:tr>
    </w:tbl>
    <w:p w:rsidRPr="002A7C6C" w:rsidR="00E1137A" w:rsidP="00E1137A" w:rsidRDefault="00E1137A" w14:paraId="41D049B6" w14:textId="77777777">
      <w:pPr>
        <w:spacing w:after="0"/>
        <w:textAlignment w:val="baseline"/>
      </w:pPr>
      <w:r w:rsidRPr="002A7C6C">
        <w:t> </w:t>
      </w:r>
    </w:p>
    <w:p w:rsidRPr="002A7C6C" w:rsidR="00E1137A" w:rsidP="00E1137A" w:rsidRDefault="00E1137A" w14:paraId="6EA8B30A" w14:textId="77777777">
      <w:pPr>
        <w:textAlignment w:val="baseline"/>
      </w:pPr>
      <w:r w:rsidRPr="002A7C6C">
        <w:t>2. Evaluate your program costs. Are your costs in alignment with your budget? If not, what improvements can be made? Please explain any trends in spending, inconsistencies and unexpected results. </w:t>
      </w:r>
    </w:p>
    <w:p w:rsidRPr="00A23984" w:rsidR="00E1137A" w:rsidP="00E930D7" w:rsidRDefault="00E1137A" w14:paraId="58E9845C" w14:textId="77777777">
      <w:pPr>
        <w:pStyle w:val="Heading2"/>
        <w:rPr>
          <w:rFonts w:ascii="Segoe UI" w:hAnsi="Segoe UI" w:cs="Segoe UI"/>
          <w:color w:val="2F5496"/>
        </w:rPr>
      </w:pPr>
      <w:bookmarkStart w:name="_Toc48047875" w:id="55"/>
      <w:r w:rsidRPr="00A23984">
        <w:t>Integ</w:t>
      </w:r>
      <w:r>
        <w:t>rated Planning and Initiatives</w:t>
      </w:r>
      <w:bookmarkEnd w:id="55"/>
    </w:p>
    <w:p w:rsidRPr="002A7C6C" w:rsidR="00E1137A" w:rsidP="00E1137A" w:rsidRDefault="00E1137A" w14:paraId="1187B5D6" w14:textId="77777777">
      <w:pPr>
        <w:spacing w:after="0"/>
        <w:textAlignment w:val="baseline"/>
      </w:pPr>
      <w:r w:rsidRPr="002A7C6C">
        <w:t>1.</w:t>
      </w:r>
      <w:r>
        <w:t xml:space="preserve"> </w:t>
      </w:r>
      <w:r w:rsidRPr="002A7C6C">
        <w:t>What other areas (internal to the college) is your program partnering with (i.e. guided pathways, grant collaboration) in new ventures to improve student success at Gavilan College? What is the focus of this collaboration? What are the department and your Integrated Planning/ Guided Pathways partners’ plans for the next three years? </w:t>
      </w:r>
      <w:r w:rsidRPr="002A7C6C">
        <w:rPr>
          <w:b/>
          <w:bCs/>
        </w:rPr>
        <w:t>Consider addressing this in your Three-Year Program Plan.</w:t>
      </w:r>
      <w:r w:rsidRPr="002A7C6C">
        <w:t> </w:t>
      </w:r>
    </w:p>
    <w:p w:rsidRPr="00A23984" w:rsidR="00E1137A" w:rsidP="00E930D7" w:rsidRDefault="00E1137A" w14:paraId="1E578240" w14:textId="77777777">
      <w:pPr>
        <w:pStyle w:val="Heading2"/>
        <w:rPr>
          <w:rFonts w:ascii="Segoe UI" w:hAnsi="Segoe UI" w:cs="Segoe UI"/>
          <w:color w:val="2F5496"/>
        </w:rPr>
      </w:pPr>
      <w:bookmarkStart w:name="_Toc48047876" w:id="56"/>
      <w:r w:rsidRPr="00A23984">
        <w:t>Other Opportunities and Threats</w:t>
      </w:r>
      <w:bookmarkEnd w:id="56"/>
      <w:r w:rsidRPr="00A23984">
        <w:t> </w:t>
      </w:r>
    </w:p>
    <w:p w:rsidRPr="000026BD" w:rsidR="00E1137A" w:rsidP="00E1137A" w:rsidRDefault="00E1137A" w14:paraId="1E2C8ADF" w14:textId="77777777">
      <w:pPr>
        <w:spacing w:after="0"/>
        <w:textAlignment w:val="baseline"/>
      </w:pPr>
      <w:r w:rsidRPr="000026BD">
        <w:t>1. Review for opportunities or threats to your program, or an analysis of important subgroups of the college population you serve. Examples may include environmental scans from the </w:t>
      </w:r>
      <w:hyperlink w:tgtFrame="_blank" w:history="1" r:id="rId54">
        <w:r w:rsidRPr="000026BD">
          <w:rPr>
            <w:color w:val="0000FF"/>
            <w:u w:val="single"/>
          </w:rPr>
          <w:t>Educational Master Plan</w:t>
        </w:r>
      </w:hyperlink>
      <w:r w:rsidRPr="000026BD">
        <w:rPr>
          <w:color w:val="0000FF"/>
          <w:u w:val="single"/>
        </w:rPr>
        <w:t>,</w:t>
      </w:r>
      <w:r w:rsidRPr="000026BD">
        <w:t> changes in matriculation or articulation, student population, community and/ or labor market changes, etc. What are the departmental plans for the next three years? </w:t>
      </w:r>
      <w:r w:rsidRPr="000026BD">
        <w:rPr>
          <w:b/>
          <w:bCs/>
        </w:rPr>
        <w:t>Consider addressing this in your Three-Year Program Plan.</w:t>
      </w:r>
      <w:r w:rsidRPr="000026BD">
        <w:t> </w:t>
      </w:r>
    </w:p>
    <w:p w:rsidRPr="00A23984" w:rsidR="00E1137A" w:rsidP="00E930D7" w:rsidRDefault="00E1137A" w14:paraId="2DD85AA4" w14:textId="77777777">
      <w:pPr>
        <w:pStyle w:val="Heading2"/>
        <w:rPr>
          <w:rFonts w:ascii="Segoe UI" w:hAnsi="Segoe UI" w:cs="Segoe UI"/>
          <w:color w:val="2F5496"/>
        </w:rPr>
      </w:pPr>
      <w:bookmarkStart w:name="_Toc48047877" w:id="57"/>
      <w:r w:rsidRPr="00A23984">
        <w:t>Additional Questions</w:t>
      </w:r>
      <w:bookmarkEnd w:id="57"/>
      <w:r w:rsidRPr="00A23984">
        <w:t> </w:t>
      </w:r>
    </w:p>
    <w:p w:rsidRPr="000026BD" w:rsidR="00E1137A" w:rsidP="00E1137A" w:rsidRDefault="00E1137A" w14:paraId="6019FFF2" w14:textId="77777777">
      <w:pPr>
        <w:textAlignment w:val="baseline"/>
      </w:pPr>
      <w:r w:rsidRPr="000026BD">
        <w:t>Please consider providing answers to the following questions.  While these are optional, they provide crucial information about your equity efforts, training, classified professional support, and recruitment.  </w:t>
      </w:r>
    </w:p>
    <w:p w:rsidRPr="000026BD" w:rsidR="00E1137A" w:rsidP="00E1137A" w:rsidRDefault="00E1137A" w14:paraId="607CD3DC" w14:textId="77777777">
      <w:pPr>
        <w:textAlignment w:val="baseline"/>
      </w:pPr>
      <w:r w:rsidRPr="000026BD">
        <w:t>1. Does your division (or program) provide any training/mentoring for faculty and/ or classified professionals regarding professional development?  </w:t>
      </w:r>
    </w:p>
    <w:p w:rsidRPr="000026BD" w:rsidR="00E1137A" w:rsidP="00E1137A" w:rsidRDefault="00E1137A" w14:paraId="2FD87CCF" w14:textId="77777777">
      <w:pPr>
        <w:textAlignment w:val="baseline"/>
      </w:pPr>
      <w:r w:rsidRPr="000026BD">
        <w:t>2. If there is a need for more faculty and/ or classified professional support in your area, please provide data to justify request. Is there a need for expanded support services (i.e. tutoring or math lab at the off-sites, in the evening, etc.) in your area?  Indicate how it would support the college mission and college goals for success and completion. </w:t>
      </w:r>
    </w:p>
    <w:p w:rsidRPr="000026BD" w:rsidR="00E1137A" w:rsidP="00E1137A" w:rsidRDefault="00E1137A" w14:paraId="1F38DB88" w14:textId="77777777">
      <w:pPr>
        <w:textAlignment w:val="baseline"/>
      </w:pPr>
      <w:r w:rsidRPr="000026BD">
        <w:t>3. What, if anything, is your program doing to assist the District in attracting and retaining faculty and classified professionals who are sensitive to, and knowledgeable of, the needs of our continually changing constituencies, and reflect the make-up of our student body? </w:t>
      </w:r>
    </w:p>
    <w:p w:rsidRPr="000026BD" w:rsidR="00E1137A" w:rsidP="00E1137A" w:rsidRDefault="00E1137A" w14:paraId="634AAB13" w14:textId="77777777">
      <w:pPr>
        <w:textAlignment w:val="baseline"/>
      </w:pPr>
      <w:r w:rsidRPr="000026BD">
        <w:t>4. Are there program accomplishments/ milestones that have not been mentioned that you would like to highlight? </w:t>
      </w:r>
    </w:p>
    <w:p w:rsidRPr="00A2196D" w:rsidR="00E1137A" w:rsidP="00E1137A" w:rsidRDefault="00E1137A" w14:paraId="4291DA5C" w14:textId="77777777">
      <w:pPr>
        <w:spacing w:after="0"/>
        <w:textAlignment w:val="baseline"/>
      </w:pPr>
      <w:r w:rsidRPr="000026BD">
        <w:t>5. Please share any recommendations for improvements in the Program Integrated Plan and Review process, analysis, and questions.  Your comments will be helpful to the PIPR</w:t>
      </w:r>
      <w:r>
        <w:t>-RAP</w:t>
      </w:r>
      <w:r w:rsidRPr="000026BD">
        <w:t xml:space="preserve"> Committee and will become part of the permanent review record.</w:t>
      </w:r>
      <w:r w:rsidRPr="00A2196D">
        <w:t> </w:t>
      </w:r>
    </w:p>
    <w:p w:rsidRPr="00A2196D" w:rsidR="00E1137A" w:rsidP="00E1137A" w:rsidRDefault="00E1137A" w14:paraId="15D1A8B3" w14:textId="77777777">
      <w:pPr>
        <w:pStyle w:val="ListParagraph"/>
        <w:ind w:left="0"/>
        <w:textAlignment w:val="baseline"/>
      </w:pPr>
    </w:p>
    <w:p w:rsidRPr="005965DE" w:rsidR="004157D6" w:rsidP="00706FDF" w:rsidRDefault="004157D6" w14:paraId="726A574F" w14:textId="1F0616E5">
      <w:pPr>
        <w:shd w:val="clear" w:color="auto" w:fill="auto"/>
        <w:spacing w:line="259" w:lineRule="auto"/>
      </w:pPr>
      <w:r>
        <w:br w:type="page"/>
      </w:r>
    </w:p>
    <w:p w:rsidR="00B71A9C" w:rsidP="00200CDF" w:rsidRDefault="00B71A9C" w14:paraId="73392514" w14:textId="77777777">
      <w:pPr>
        <w:pStyle w:val="Heading2"/>
        <w:rPr>
          <w:sz w:val="32"/>
          <w:szCs w:val="32"/>
        </w:rPr>
        <w:sectPr w:rsidR="00B71A9C" w:rsidSect="00E930D7">
          <w:headerReference w:type="default" r:id="rId55"/>
          <w:pgSz w:w="12240" w:h="15840" w:orient="portrait"/>
          <w:pgMar w:top="864" w:right="1397" w:bottom="274" w:left="1325" w:header="432" w:footer="576" w:gutter="0"/>
          <w:cols w:space="720"/>
          <w:titlePg/>
          <w:docGrid w:linePitch="245"/>
        </w:sectPr>
      </w:pPr>
      <w:bookmarkStart w:name="_Toc525628708" w:id="58"/>
      <w:bookmarkStart w:name="_Toc853928" w:id="59"/>
    </w:p>
    <w:bookmarkStart w:name="_Toc48047878" w:id="60"/>
    <w:p w:rsidR="00200CDF" w:rsidP="00200CDF" w:rsidRDefault="00A95555" w14:paraId="02AB30FD" w14:textId="30B6E342">
      <w:pPr>
        <w:pStyle w:val="Heading2"/>
        <w:rPr>
          <w:sz w:val="32"/>
          <w:szCs w:val="32"/>
        </w:rPr>
      </w:pPr>
      <w:sdt>
        <w:sdtPr>
          <w:rPr>
            <w:sz w:val="32"/>
            <w:szCs w:val="32"/>
          </w:rPr>
          <w:id w:val="-36887604"/>
        </w:sdtPr>
        <w:sdtEndPr/>
        <w:sdtContent>
          <w:r w:rsidR="00200CDF">
            <w:rPr>
              <w:sz w:val="32"/>
              <w:szCs w:val="32"/>
            </w:rPr>
            <w:t>Example</w:t>
          </w:r>
        </w:sdtContent>
      </w:sdt>
      <w:r w:rsidR="00200CDF">
        <w:rPr>
          <w:sz w:val="32"/>
          <w:szCs w:val="32"/>
        </w:rPr>
        <w:t xml:space="preserve"> </w:t>
      </w:r>
      <w:bookmarkEnd w:id="58"/>
      <w:bookmarkEnd w:id="59"/>
      <w:r w:rsidR="00B71A9C">
        <w:rPr>
          <w:sz w:val="32"/>
          <w:szCs w:val="32"/>
        </w:rPr>
        <w:t>Three Year Program Plan</w:t>
      </w:r>
      <w:bookmarkEnd w:id="60"/>
    </w:p>
    <w:p w:rsidRPr="004040E0" w:rsidR="00200CDF" w:rsidP="00200CDF" w:rsidRDefault="00200CDF" w14:paraId="7C8317B9" w14:textId="32186A64">
      <w:pPr>
        <w:pStyle w:val="Heading2"/>
        <w:spacing w:before="0" w:after="0"/>
        <w:contextualSpacing/>
        <w:rPr>
          <w:rFonts w:ascii="Segoe UI" w:hAnsi="Segoe UI" w:cs="Segoe UI"/>
          <w:sz w:val="18"/>
          <w:szCs w:val="18"/>
        </w:rPr>
      </w:pPr>
    </w:p>
    <w:tbl>
      <w:tblPr>
        <w:tblStyle w:val="TableGrid"/>
        <w:tblpPr w:leftFromText="180" w:rightFromText="180" w:vertAnchor="text" w:horzAnchor="margin" w:tblpXSpec="center" w:tblpY="316"/>
        <w:tblW w:w="0" w:type="auto"/>
        <w:tblLook w:val="04A0" w:firstRow="1" w:lastRow="0" w:firstColumn="1" w:lastColumn="0" w:noHBand="0" w:noVBand="1"/>
      </w:tblPr>
      <w:tblGrid>
        <w:gridCol w:w="1946"/>
        <w:gridCol w:w="1958"/>
        <w:gridCol w:w="1966"/>
        <w:gridCol w:w="1961"/>
        <w:gridCol w:w="1965"/>
        <w:gridCol w:w="1960"/>
        <w:gridCol w:w="2000"/>
      </w:tblGrid>
      <w:tr w:rsidR="00200CDF" w:rsidTr="00422B00" w14:paraId="35B44609" w14:textId="77777777">
        <w:trPr>
          <w:tblHeader/>
        </w:trPr>
        <w:tc>
          <w:tcPr>
            <w:tcW w:w="1946" w:type="dxa"/>
          </w:tcPr>
          <w:p w:rsidRPr="0059259C" w:rsidR="00200CDF" w:rsidP="00422B00" w:rsidRDefault="00200CDF" w14:paraId="4C320ECB" w14:textId="77777777">
            <w:pPr>
              <w:shd w:val="clear" w:color="auto" w:fill="auto"/>
              <w:jc w:val="center"/>
              <w:rPr>
                <w:color w:val="auto"/>
                <w:sz w:val="32"/>
                <w:szCs w:val="32"/>
              </w:rPr>
            </w:pPr>
          </w:p>
          <w:p w:rsidR="00200CDF" w:rsidP="00422B00" w:rsidRDefault="00200CDF" w14:paraId="376E5298" w14:textId="77777777">
            <w:pPr>
              <w:shd w:val="clear" w:color="auto" w:fill="auto"/>
              <w:jc w:val="center"/>
              <w:rPr>
                <w:color w:val="auto"/>
                <w:sz w:val="32"/>
                <w:szCs w:val="32"/>
              </w:rPr>
            </w:pPr>
            <w:r w:rsidRPr="0059259C">
              <w:rPr>
                <w:color w:val="auto"/>
                <w:sz w:val="32"/>
                <w:szCs w:val="32"/>
              </w:rPr>
              <w:t>Goal</w:t>
            </w:r>
          </w:p>
          <w:p w:rsidR="00200CDF" w:rsidP="00422B00" w:rsidRDefault="00200CDF" w14:paraId="1E636AAF" w14:textId="77777777">
            <w:pPr>
              <w:shd w:val="clear" w:color="auto" w:fill="auto"/>
              <w:jc w:val="center"/>
              <w:rPr>
                <w:color w:val="auto"/>
                <w:szCs w:val="32"/>
              </w:rPr>
            </w:pPr>
          </w:p>
          <w:p w:rsidRPr="0059259C" w:rsidR="00200CDF" w:rsidP="00422B00" w:rsidRDefault="00200CDF" w14:paraId="670090C4" w14:textId="77777777">
            <w:pPr>
              <w:shd w:val="clear" w:color="auto" w:fill="auto"/>
              <w:jc w:val="center"/>
              <w:rPr>
                <w:color w:val="auto"/>
                <w:sz w:val="32"/>
                <w:szCs w:val="32"/>
              </w:rPr>
            </w:pPr>
            <w:r w:rsidRPr="00181355">
              <w:rPr>
                <w:color w:val="auto"/>
                <w:szCs w:val="32"/>
              </w:rPr>
              <w:t>One sentence limit.</w:t>
            </w:r>
          </w:p>
        </w:tc>
        <w:tc>
          <w:tcPr>
            <w:tcW w:w="1958" w:type="dxa"/>
          </w:tcPr>
          <w:p w:rsidR="00200CDF" w:rsidP="00422B00" w:rsidRDefault="00200CDF" w14:paraId="1BBE9D33" w14:textId="2DC0EBE5">
            <w:pPr>
              <w:shd w:val="clear" w:color="auto" w:fill="auto"/>
              <w:jc w:val="center"/>
              <w:rPr>
                <w:color w:val="auto"/>
                <w:sz w:val="22"/>
                <w:szCs w:val="22"/>
              </w:rPr>
            </w:pPr>
            <w:r w:rsidRPr="0059259C">
              <w:rPr>
                <w:color w:val="auto"/>
                <w:sz w:val="22"/>
                <w:szCs w:val="22"/>
              </w:rPr>
              <w:t>Connection of Goal to Mission Statement</w:t>
            </w:r>
            <w:r>
              <w:rPr>
                <w:color w:val="auto"/>
                <w:sz w:val="22"/>
                <w:szCs w:val="22"/>
              </w:rPr>
              <w:t xml:space="preserve">, </w:t>
            </w:r>
            <w:hyperlink w:history="1" r:id="rId56">
              <w:r w:rsidRPr="00094E7C" w:rsidR="00D44CD2">
                <w:rPr>
                  <w:rStyle w:val="Hyperlink"/>
                  <w:sz w:val="22"/>
                  <w:szCs w:val="22"/>
                </w:rPr>
                <w:t>Strategic Plan</w:t>
              </w:r>
            </w:hyperlink>
            <w:r w:rsidRPr="0059259C">
              <w:rPr>
                <w:color w:val="auto"/>
                <w:sz w:val="22"/>
                <w:szCs w:val="22"/>
              </w:rPr>
              <w:t xml:space="preserve"> and </w:t>
            </w:r>
            <w:r>
              <w:rPr>
                <w:color w:val="auto"/>
                <w:sz w:val="22"/>
                <w:szCs w:val="22"/>
              </w:rPr>
              <w:t>SAO</w:t>
            </w:r>
            <w:r w:rsidRPr="0059259C">
              <w:rPr>
                <w:color w:val="auto"/>
                <w:sz w:val="22"/>
                <w:szCs w:val="22"/>
              </w:rPr>
              <w:t xml:space="preserve"> Results</w:t>
            </w:r>
            <w:r>
              <w:rPr>
                <w:color w:val="auto"/>
                <w:sz w:val="22"/>
                <w:szCs w:val="22"/>
              </w:rPr>
              <w:t xml:space="preserve">.  </w:t>
            </w:r>
          </w:p>
          <w:p w:rsidR="00200CDF" w:rsidP="00422B00" w:rsidRDefault="00200CDF" w14:paraId="7AA179E0" w14:textId="77777777">
            <w:pPr>
              <w:shd w:val="clear" w:color="auto" w:fill="auto"/>
              <w:jc w:val="center"/>
              <w:rPr>
                <w:color w:val="auto"/>
                <w:szCs w:val="22"/>
              </w:rPr>
            </w:pPr>
          </w:p>
          <w:p w:rsidRPr="0059259C" w:rsidR="00200CDF" w:rsidP="00422B00" w:rsidRDefault="00200CDF" w14:paraId="1FCD8A1A" w14:textId="77777777">
            <w:pPr>
              <w:shd w:val="clear" w:color="auto" w:fill="auto"/>
              <w:jc w:val="center"/>
              <w:rPr>
                <w:color w:val="auto"/>
                <w:sz w:val="22"/>
                <w:szCs w:val="22"/>
              </w:rPr>
            </w:pPr>
            <w:r w:rsidRPr="00181355">
              <w:rPr>
                <w:color w:val="auto"/>
                <w:szCs w:val="22"/>
              </w:rPr>
              <w:t xml:space="preserve">Use one </w:t>
            </w:r>
            <w:r>
              <w:rPr>
                <w:color w:val="auto"/>
                <w:szCs w:val="22"/>
              </w:rPr>
              <w:t>sentence for each</w:t>
            </w:r>
            <w:r w:rsidRPr="00181355">
              <w:rPr>
                <w:color w:val="auto"/>
                <w:szCs w:val="22"/>
              </w:rPr>
              <w:t xml:space="preserve"> item.</w:t>
            </w:r>
          </w:p>
        </w:tc>
        <w:tc>
          <w:tcPr>
            <w:tcW w:w="1966" w:type="dxa"/>
          </w:tcPr>
          <w:p w:rsidR="00200CDF" w:rsidP="00422B00" w:rsidRDefault="00200CDF" w14:paraId="2B37C783" w14:textId="77777777">
            <w:pPr>
              <w:shd w:val="clear" w:color="auto" w:fill="auto"/>
              <w:jc w:val="center"/>
              <w:rPr>
                <w:color w:val="auto"/>
                <w:sz w:val="22"/>
                <w:szCs w:val="22"/>
              </w:rPr>
            </w:pPr>
          </w:p>
          <w:p w:rsidR="00200CDF" w:rsidP="00422B00" w:rsidRDefault="00200CDF" w14:paraId="15EDABAF" w14:textId="77777777">
            <w:pPr>
              <w:shd w:val="clear" w:color="auto" w:fill="auto"/>
              <w:jc w:val="center"/>
              <w:rPr>
                <w:color w:val="auto"/>
                <w:sz w:val="22"/>
                <w:szCs w:val="22"/>
              </w:rPr>
            </w:pPr>
            <w:r w:rsidRPr="0059259C">
              <w:rPr>
                <w:color w:val="auto"/>
                <w:sz w:val="22"/>
                <w:szCs w:val="22"/>
              </w:rPr>
              <w:t>Proposed Activity to Achieve Goal</w:t>
            </w:r>
          </w:p>
          <w:p w:rsidR="00200CDF" w:rsidP="00422B00" w:rsidRDefault="00200CDF" w14:paraId="59E009CD" w14:textId="77777777">
            <w:pPr>
              <w:shd w:val="clear" w:color="auto" w:fill="auto"/>
              <w:jc w:val="center"/>
              <w:rPr>
                <w:color w:val="auto"/>
                <w:szCs w:val="32"/>
              </w:rPr>
            </w:pPr>
          </w:p>
          <w:p w:rsidRPr="0059259C" w:rsidR="00200CDF" w:rsidP="00422B00" w:rsidRDefault="00200CDF" w14:paraId="02E4E447" w14:textId="77777777">
            <w:pPr>
              <w:shd w:val="clear" w:color="auto" w:fill="auto"/>
              <w:jc w:val="center"/>
              <w:rPr>
                <w:color w:val="auto"/>
                <w:sz w:val="22"/>
                <w:szCs w:val="22"/>
              </w:rPr>
            </w:pPr>
            <w:r w:rsidRPr="00181355">
              <w:rPr>
                <w:color w:val="auto"/>
                <w:szCs w:val="32"/>
              </w:rPr>
              <w:t>One sentence limit.</w:t>
            </w:r>
          </w:p>
        </w:tc>
        <w:tc>
          <w:tcPr>
            <w:tcW w:w="1961" w:type="dxa"/>
          </w:tcPr>
          <w:p w:rsidR="00200CDF" w:rsidP="00422B00" w:rsidRDefault="00200CDF" w14:paraId="2216335D" w14:textId="77777777">
            <w:pPr>
              <w:shd w:val="clear" w:color="auto" w:fill="auto"/>
              <w:jc w:val="center"/>
              <w:rPr>
                <w:color w:val="auto"/>
                <w:sz w:val="22"/>
                <w:szCs w:val="22"/>
              </w:rPr>
            </w:pPr>
          </w:p>
          <w:p w:rsidR="00200CDF" w:rsidP="00422B00" w:rsidRDefault="00200CDF" w14:paraId="48BD39C6" w14:textId="77777777">
            <w:pPr>
              <w:shd w:val="clear" w:color="auto" w:fill="auto"/>
              <w:jc w:val="center"/>
              <w:rPr>
                <w:color w:val="auto"/>
                <w:sz w:val="22"/>
                <w:szCs w:val="22"/>
              </w:rPr>
            </w:pPr>
          </w:p>
          <w:p w:rsidR="00200CDF" w:rsidP="00422B00" w:rsidRDefault="00200CDF" w14:paraId="1E5E3A3F" w14:textId="77777777">
            <w:pPr>
              <w:shd w:val="clear" w:color="auto" w:fill="auto"/>
              <w:jc w:val="center"/>
              <w:rPr>
                <w:color w:val="auto"/>
                <w:sz w:val="22"/>
                <w:szCs w:val="22"/>
              </w:rPr>
            </w:pPr>
            <w:r w:rsidRPr="0059259C">
              <w:rPr>
                <w:color w:val="auto"/>
                <w:sz w:val="22"/>
                <w:szCs w:val="22"/>
              </w:rPr>
              <w:t>Responsible Party</w:t>
            </w:r>
          </w:p>
          <w:p w:rsidR="00200CDF" w:rsidP="00422B00" w:rsidRDefault="00200CDF" w14:paraId="1FED4A25" w14:textId="77777777">
            <w:pPr>
              <w:shd w:val="clear" w:color="auto" w:fill="auto"/>
              <w:jc w:val="center"/>
              <w:rPr>
                <w:color w:val="auto"/>
                <w:szCs w:val="32"/>
              </w:rPr>
            </w:pPr>
          </w:p>
          <w:p w:rsidRPr="0059259C" w:rsidR="00200CDF" w:rsidP="00422B00" w:rsidRDefault="00200CDF" w14:paraId="6D423D50" w14:textId="77777777">
            <w:pPr>
              <w:shd w:val="clear" w:color="auto" w:fill="auto"/>
              <w:jc w:val="center"/>
              <w:rPr>
                <w:color w:val="auto"/>
                <w:sz w:val="22"/>
                <w:szCs w:val="22"/>
              </w:rPr>
            </w:pPr>
            <w:r w:rsidRPr="00181355">
              <w:rPr>
                <w:color w:val="auto"/>
                <w:szCs w:val="32"/>
              </w:rPr>
              <w:t>One sentence limit.</w:t>
            </w:r>
          </w:p>
        </w:tc>
        <w:tc>
          <w:tcPr>
            <w:tcW w:w="1965" w:type="dxa"/>
          </w:tcPr>
          <w:p w:rsidR="00200CDF" w:rsidP="00422B00" w:rsidRDefault="00200CDF" w14:paraId="21371808" w14:textId="77777777">
            <w:pPr>
              <w:shd w:val="clear" w:color="auto" w:fill="auto"/>
              <w:jc w:val="center"/>
              <w:rPr>
                <w:color w:val="auto"/>
                <w:sz w:val="20"/>
                <w:szCs w:val="20"/>
              </w:rPr>
            </w:pPr>
            <w:r w:rsidRPr="0059259C">
              <w:rPr>
                <w:color w:val="auto"/>
                <w:sz w:val="22"/>
                <w:szCs w:val="22"/>
              </w:rPr>
              <w:t>F</w:t>
            </w:r>
            <w:r>
              <w:rPr>
                <w:color w:val="auto"/>
                <w:sz w:val="20"/>
                <w:szCs w:val="20"/>
              </w:rPr>
              <w:t>und amount r</w:t>
            </w:r>
            <w:r w:rsidRPr="000C794C">
              <w:rPr>
                <w:color w:val="auto"/>
                <w:sz w:val="20"/>
                <w:szCs w:val="20"/>
              </w:rPr>
              <w:t>e</w:t>
            </w:r>
            <w:r>
              <w:rPr>
                <w:color w:val="auto"/>
                <w:sz w:val="20"/>
                <w:szCs w:val="20"/>
              </w:rPr>
              <w:t>quested.</w:t>
            </w:r>
          </w:p>
          <w:p w:rsidR="00200CDF" w:rsidP="00422B00" w:rsidRDefault="00200CDF" w14:paraId="59A1A905" w14:textId="77777777">
            <w:pPr>
              <w:shd w:val="clear" w:color="auto" w:fill="auto"/>
              <w:jc w:val="center"/>
              <w:rPr>
                <w:color w:val="auto"/>
                <w:sz w:val="20"/>
                <w:szCs w:val="20"/>
              </w:rPr>
            </w:pPr>
            <w:r w:rsidRPr="000C794C">
              <w:rPr>
                <w:color w:val="auto"/>
                <w:sz w:val="20"/>
                <w:szCs w:val="20"/>
              </w:rPr>
              <w:t xml:space="preserve">If </w:t>
            </w:r>
            <w:r>
              <w:rPr>
                <w:color w:val="auto"/>
                <w:sz w:val="20"/>
                <w:szCs w:val="20"/>
              </w:rPr>
              <w:t>a collaboration</w:t>
            </w:r>
            <w:r w:rsidRPr="000C794C">
              <w:rPr>
                <w:color w:val="auto"/>
                <w:sz w:val="20"/>
                <w:szCs w:val="20"/>
              </w:rPr>
              <w:t>, what % required from each partner?</w:t>
            </w:r>
          </w:p>
          <w:p w:rsidR="00200CDF" w:rsidP="00422B00" w:rsidRDefault="00200CDF" w14:paraId="29DE14E9" w14:textId="77777777">
            <w:pPr>
              <w:shd w:val="clear" w:color="auto" w:fill="auto"/>
              <w:jc w:val="center"/>
              <w:rPr>
                <w:color w:val="auto"/>
                <w:sz w:val="20"/>
                <w:szCs w:val="20"/>
              </w:rPr>
            </w:pPr>
          </w:p>
          <w:p w:rsidRPr="0059259C" w:rsidR="00200CDF" w:rsidP="00422B00" w:rsidRDefault="00200CDF" w14:paraId="47D4FE4B" w14:textId="77777777">
            <w:pPr>
              <w:shd w:val="clear" w:color="auto" w:fill="auto"/>
              <w:jc w:val="center"/>
              <w:rPr>
                <w:color w:val="auto"/>
                <w:sz w:val="22"/>
                <w:szCs w:val="22"/>
              </w:rPr>
            </w:pPr>
            <w:r w:rsidRPr="00181355">
              <w:rPr>
                <w:color w:val="auto"/>
                <w:szCs w:val="20"/>
              </w:rPr>
              <w:t xml:space="preserve">If applicable, </w:t>
            </w:r>
            <w:r>
              <w:rPr>
                <w:color w:val="auto"/>
                <w:szCs w:val="20"/>
              </w:rPr>
              <w:t>list each budget</w:t>
            </w:r>
            <w:r w:rsidRPr="00181355">
              <w:rPr>
                <w:color w:val="auto"/>
                <w:szCs w:val="20"/>
              </w:rPr>
              <w:t xml:space="preserve"> partner / source</w:t>
            </w:r>
            <w:r>
              <w:rPr>
                <w:color w:val="auto"/>
                <w:szCs w:val="20"/>
              </w:rPr>
              <w:t xml:space="preserve"> separately</w:t>
            </w:r>
          </w:p>
        </w:tc>
        <w:tc>
          <w:tcPr>
            <w:tcW w:w="1960" w:type="dxa"/>
          </w:tcPr>
          <w:p w:rsidR="00200CDF" w:rsidP="00422B00" w:rsidRDefault="00200CDF" w14:paraId="512C604E" w14:textId="77777777">
            <w:pPr>
              <w:shd w:val="clear" w:color="auto" w:fill="auto"/>
              <w:jc w:val="center"/>
              <w:rPr>
                <w:color w:val="auto"/>
                <w:sz w:val="22"/>
                <w:szCs w:val="22"/>
              </w:rPr>
            </w:pPr>
          </w:p>
          <w:p w:rsidR="00200CDF" w:rsidP="00422B00" w:rsidRDefault="00200CDF" w14:paraId="2E77811B" w14:textId="77777777">
            <w:pPr>
              <w:shd w:val="clear" w:color="auto" w:fill="auto"/>
              <w:jc w:val="center"/>
              <w:rPr>
                <w:color w:val="auto"/>
                <w:sz w:val="22"/>
                <w:szCs w:val="22"/>
              </w:rPr>
            </w:pPr>
            <w:r w:rsidRPr="0059259C">
              <w:rPr>
                <w:color w:val="auto"/>
                <w:sz w:val="22"/>
                <w:szCs w:val="22"/>
              </w:rPr>
              <w:t>Timeline to Completion</w:t>
            </w:r>
          </w:p>
          <w:p w:rsidRPr="0059259C" w:rsidR="00200CDF" w:rsidP="00422B00" w:rsidRDefault="00200CDF" w14:paraId="39A0AA72" w14:textId="77777777">
            <w:pPr>
              <w:shd w:val="clear" w:color="auto" w:fill="auto"/>
              <w:jc w:val="center"/>
              <w:rPr>
                <w:color w:val="auto"/>
                <w:sz w:val="22"/>
                <w:szCs w:val="22"/>
              </w:rPr>
            </w:pPr>
            <w:r>
              <w:rPr>
                <w:color w:val="auto"/>
                <w:sz w:val="22"/>
                <w:szCs w:val="22"/>
              </w:rPr>
              <w:t>Month / Year</w:t>
            </w:r>
          </w:p>
        </w:tc>
        <w:tc>
          <w:tcPr>
            <w:tcW w:w="2000" w:type="dxa"/>
          </w:tcPr>
          <w:p w:rsidR="00200CDF" w:rsidP="00422B00" w:rsidRDefault="00200CDF" w14:paraId="63B7B5BF" w14:textId="77777777">
            <w:pPr>
              <w:shd w:val="clear" w:color="auto" w:fill="auto"/>
              <w:jc w:val="center"/>
              <w:rPr>
                <w:color w:val="auto"/>
                <w:sz w:val="22"/>
                <w:szCs w:val="22"/>
              </w:rPr>
            </w:pPr>
            <w:r w:rsidRPr="0059259C">
              <w:rPr>
                <w:color w:val="auto"/>
                <w:sz w:val="22"/>
                <w:szCs w:val="22"/>
              </w:rPr>
              <w:t>How Will You</w:t>
            </w:r>
            <w:r>
              <w:rPr>
                <w:color w:val="auto"/>
                <w:sz w:val="22"/>
                <w:szCs w:val="22"/>
              </w:rPr>
              <w:t xml:space="preserve"> Evaluate Whether You Achieved Y</w:t>
            </w:r>
            <w:r w:rsidRPr="0059259C">
              <w:rPr>
                <w:color w:val="auto"/>
                <w:sz w:val="22"/>
                <w:szCs w:val="22"/>
              </w:rPr>
              <w:t>our Goal</w:t>
            </w:r>
          </w:p>
          <w:p w:rsidR="00200CDF" w:rsidP="00422B00" w:rsidRDefault="00200CDF" w14:paraId="19C45487" w14:textId="77777777">
            <w:pPr>
              <w:shd w:val="clear" w:color="auto" w:fill="auto"/>
              <w:jc w:val="center"/>
              <w:rPr>
                <w:color w:val="auto"/>
                <w:szCs w:val="22"/>
              </w:rPr>
            </w:pPr>
          </w:p>
          <w:p w:rsidRPr="0059259C" w:rsidR="00200CDF" w:rsidP="00422B00" w:rsidRDefault="00200CDF" w14:paraId="1BEB875A" w14:textId="77777777">
            <w:pPr>
              <w:shd w:val="clear" w:color="auto" w:fill="auto"/>
              <w:jc w:val="center"/>
              <w:rPr>
                <w:color w:val="auto"/>
                <w:sz w:val="22"/>
                <w:szCs w:val="22"/>
              </w:rPr>
            </w:pPr>
            <w:r w:rsidRPr="00181355">
              <w:rPr>
                <w:color w:val="auto"/>
                <w:szCs w:val="22"/>
              </w:rPr>
              <w:t>Two sentence limit.</w:t>
            </w:r>
          </w:p>
        </w:tc>
      </w:tr>
      <w:tr w:rsidR="00200CDF" w:rsidTr="00422B00" w14:paraId="7F260E76" w14:textId="77777777">
        <w:trPr>
          <w:trHeight w:val="377"/>
        </w:trPr>
        <w:tc>
          <w:tcPr>
            <w:tcW w:w="1946" w:type="dxa"/>
          </w:tcPr>
          <w:p w:rsidR="00200CDF" w:rsidP="00422B00" w:rsidRDefault="00200CDF" w14:paraId="5FEFA5E7" w14:textId="77777777">
            <w:pPr>
              <w:shd w:val="clear" w:color="auto" w:fill="auto"/>
            </w:pPr>
            <w:r>
              <w:t>Increase proportion of EOPS students completing degrees by five percentage points</w:t>
            </w:r>
          </w:p>
        </w:tc>
        <w:tc>
          <w:tcPr>
            <w:tcW w:w="1958" w:type="dxa"/>
          </w:tcPr>
          <w:p w:rsidR="00200CDF" w:rsidP="00422B00" w:rsidRDefault="00200CDF" w14:paraId="07BC7892" w14:textId="77777777">
            <w:pPr>
              <w:shd w:val="clear" w:color="auto" w:fill="auto"/>
            </w:pPr>
            <w:r>
              <w:t>Mission statement: works to prepare students from all backgrounds.</w:t>
            </w:r>
          </w:p>
          <w:p w:rsidR="00200CDF" w:rsidP="00422B00" w:rsidRDefault="00200CDF" w14:paraId="646A30DC" w14:textId="77777777">
            <w:pPr>
              <w:shd w:val="clear" w:color="auto" w:fill="auto"/>
            </w:pPr>
            <w:r>
              <w:t>Strategic Plan:</w:t>
            </w:r>
          </w:p>
          <w:p w:rsidR="00200CDF" w:rsidP="00422B00" w:rsidRDefault="00200CDF" w14:paraId="58E14E1F" w14:textId="77777777">
            <w:pPr>
              <w:shd w:val="clear" w:color="auto" w:fill="auto"/>
            </w:pPr>
            <w:r>
              <w:t>Strategy 2, Goal 1</w:t>
            </w:r>
          </w:p>
          <w:p w:rsidR="00200CDF" w:rsidP="00422B00" w:rsidRDefault="00200CDF" w14:paraId="567EF22C" w14:textId="77777777">
            <w:pPr>
              <w:shd w:val="clear" w:color="auto" w:fill="auto"/>
            </w:pPr>
            <w:r>
              <w:t>SAO Results:</w:t>
            </w:r>
          </w:p>
          <w:p w:rsidR="00200CDF" w:rsidP="00422B00" w:rsidRDefault="00200CDF" w14:paraId="5F1D65F0" w14:textId="77777777">
            <w:pPr>
              <w:shd w:val="clear" w:color="auto" w:fill="auto"/>
            </w:pPr>
            <w:r>
              <w:t>Outcome 1; 76% of students completed 3 counseling visits</w:t>
            </w:r>
          </w:p>
        </w:tc>
        <w:tc>
          <w:tcPr>
            <w:tcW w:w="1966" w:type="dxa"/>
          </w:tcPr>
          <w:p w:rsidR="00200CDF" w:rsidP="00422B00" w:rsidRDefault="00200CDF" w14:paraId="05DC8DDE" w14:textId="77777777">
            <w:pPr>
              <w:shd w:val="clear" w:color="auto" w:fill="auto"/>
            </w:pPr>
            <w:r>
              <w:t>Increase counseling touch points from three times per semester to five times per semester by restructuring appointment and communication schedule</w:t>
            </w:r>
          </w:p>
        </w:tc>
        <w:tc>
          <w:tcPr>
            <w:tcW w:w="1961" w:type="dxa"/>
          </w:tcPr>
          <w:p w:rsidR="00200CDF" w:rsidP="00080567" w:rsidRDefault="00080567" w14:paraId="793B43C7" w14:textId="0F0DE9A0">
            <w:pPr>
              <w:shd w:val="clear" w:color="auto" w:fill="auto"/>
            </w:pPr>
            <w:r>
              <w:t>Dean, Special Programs</w:t>
            </w:r>
          </w:p>
        </w:tc>
        <w:tc>
          <w:tcPr>
            <w:tcW w:w="1965" w:type="dxa"/>
          </w:tcPr>
          <w:p w:rsidR="00200CDF" w:rsidP="00422B00" w:rsidRDefault="00200CDF" w14:paraId="71A42A18" w14:textId="77777777">
            <w:pPr>
              <w:shd w:val="clear" w:color="auto" w:fill="auto"/>
            </w:pPr>
            <w:r>
              <w:t>None</w:t>
            </w:r>
          </w:p>
        </w:tc>
        <w:tc>
          <w:tcPr>
            <w:tcW w:w="1960" w:type="dxa"/>
          </w:tcPr>
          <w:p w:rsidR="00200CDF" w:rsidP="00422B00" w:rsidRDefault="00080567" w14:paraId="41EFBDD9" w14:textId="1F652C6A">
            <w:pPr>
              <w:shd w:val="clear" w:color="auto" w:fill="auto"/>
            </w:pPr>
            <w:r>
              <w:t>December 2021</w:t>
            </w:r>
          </w:p>
        </w:tc>
        <w:tc>
          <w:tcPr>
            <w:tcW w:w="2000" w:type="dxa"/>
          </w:tcPr>
          <w:p w:rsidR="00200CDF" w:rsidP="00422B00" w:rsidRDefault="00200CDF" w14:paraId="255313A9" w14:textId="77777777">
            <w:pPr>
              <w:shd w:val="clear" w:color="auto" w:fill="auto"/>
            </w:pPr>
            <w:r>
              <w:t>In three years, compare EOPS student graduation rates from before the touchpoint increase to graduation rates after the increase</w:t>
            </w:r>
          </w:p>
        </w:tc>
      </w:tr>
      <w:tr w:rsidR="00200CDF" w:rsidTr="00422B00" w14:paraId="074BD46F" w14:textId="77777777">
        <w:trPr>
          <w:trHeight w:val="350"/>
        </w:trPr>
        <w:tc>
          <w:tcPr>
            <w:tcW w:w="1946" w:type="dxa"/>
          </w:tcPr>
          <w:p w:rsidR="00200CDF" w:rsidP="00422B00" w:rsidRDefault="00244C50" w14:paraId="7205BD6D" w14:textId="29E37110">
            <w:pPr>
              <w:shd w:val="clear" w:color="auto" w:fill="auto"/>
            </w:pPr>
            <w:r>
              <w:t>Decrease average response time for IT requests from three days to two days</w:t>
            </w:r>
          </w:p>
        </w:tc>
        <w:tc>
          <w:tcPr>
            <w:tcW w:w="1958" w:type="dxa"/>
          </w:tcPr>
          <w:p w:rsidRPr="00740C94" w:rsidR="00244C50" w:rsidP="00244C50" w:rsidRDefault="00244C50" w14:paraId="497AD2A5" w14:textId="77777777">
            <w:pPr>
              <w:shd w:val="clear" w:color="auto" w:fill="auto"/>
              <w:rPr>
                <w:sz w:val="17"/>
                <w:szCs w:val="17"/>
              </w:rPr>
            </w:pPr>
            <w:r w:rsidRPr="00740C94">
              <w:rPr>
                <w:sz w:val="17"/>
                <w:szCs w:val="17"/>
              </w:rPr>
              <w:t>Mission statement:</w:t>
            </w:r>
          </w:p>
          <w:p w:rsidRPr="00740C94" w:rsidR="00244C50" w:rsidP="00244C50" w:rsidRDefault="00244C50" w14:paraId="07EFDC6F" w14:textId="77777777">
            <w:pPr>
              <w:shd w:val="clear" w:color="auto" w:fill="auto"/>
              <w:rPr>
                <w:sz w:val="17"/>
                <w:szCs w:val="17"/>
              </w:rPr>
            </w:pPr>
            <w:r>
              <w:rPr>
                <w:sz w:val="17"/>
                <w:szCs w:val="17"/>
              </w:rPr>
              <w:t>Actively engages students</w:t>
            </w:r>
          </w:p>
          <w:p w:rsidRPr="00740C94" w:rsidR="00244C50" w:rsidP="00244C50" w:rsidRDefault="00244C50" w14:paraId="17E855A9" w14:textId="77777777">
            <w:pPr>
              <w:shd w:val="clear" w:color="auto" w:fill="auto"/>
              <w:rPr>
                <w:sz w:val="17"/>
                <w:szCs w:val="17"/>
              </w:rPr>
            </w:pPr>
            <w:r w:rsidRPr="00740C94">
              <w:rPr>
                <w:sz w:val="17"/>
                <w:szCs w:val="17"/>
              </w:rPr>
              <w:t>Strategic Plan:</w:t>
            </w:r>
          </w:p>
          <w:p w:rsidRPr="00740C94" w:rsidR="00244C50" w:rsidP="00244C50" w:rsidRDefault="00244C50" w14:paraId="472AE4DF" w14:textId="77777777">
            <w:pPr>
              <w:shd w:val="clear" w:color="auto" w:fill="auto"/>
              <w:rPr>
                <w:sz w:val="17"/>
                <w:szCs w:val="17"/>
              </w:rPr>
            </w:pPr>
            <w:r>
              <w:rPr>
                <w:sz w:val="17"/>
                <w:szCs w:val="17"/>
              </w:rPr>
              <w:t>Goal 2: Improve Efficiency</w:t>
            </w:r>
          </w:p>
          <w:p w:rsidRPr="00740C94" w:rsidR="00244C50" w:rsidP="00244C50" w:rsidRDefault="00244C50" w14:paraId="539B2CDB" w14:textId="77777777">
            <w:pPr>
              <w:shd w:val="clear" w:color="auto" w:fill="auto"/>
              <w:rPr>
                <w:sz w:val="17"/>
                <w:szCs w:val="17"/>
              </w:rPr>
            </w:pPr>
            <w:r w:rsidRPr="00740C94">
              <w:rPr>
                <w:sz w:val="17"/>
                <w:szCs w:val="17"/>
              </w:rPr>
              <w:t>SAO Results:</w:t>
            </w:r>
          </w:p>
          <w:p w:rsidRPr="003C1BCE" w:rsidR="00200CDF" w:rsidP="00244C50" w:rsidRDefault="00244C50" w14:paraId="5ED71DDB" w14:textId="0314B257">
            <w:pPr>
              <w:shd w:val="clear" w:color="auto" w:fill="auto"/>
              <w:rPr>
                <w:sz w:val="17"/>
                <w:szCs w:val="17"/>
              </w:rPr>
            </w:pPr>
            <w:r w:rsidRPr="00740C94">
              <w:rPr>
                <w:sz w:val="17"/>
                <w:szCs w:val="17"/>
              </w:rPr>
              <w:t xml:space="preserve">Outcome 3: End-user problems will be responded to in a timely manner and resolved effectively by MIS staff.  </w:t>
            </w:r>
          </w:p>
        </w:tc>
        <w:tc>
          <w:tcPr>
            <w:tcW w:w="1966" w:type="dxa"/>
          </w:tcPr>
          <w:p w:rsidR="00200CDF" w:rsidP="00422B00" w:rsidRDefault="00244C50" w14:paraId="7DA15164" w14:textId="6E784F24">
            <w:pPr>
              <w:shd w:val="clear" w:color="auto" w:fill="auto"/>
            </w:pPr>
            <w:r>
              <w:t>Implement new workflow management software</w:t>
            </w:r>
          </w:p>
        </w:tc>
        <w:tc>
          <w:tcPr>
            <w:tcW w:w="1961" w:type="dxa"/>
          </w:tcPr>
          <w:p w:rsidR="00200CDF" w:rsidP="00422B00" w:rsidRDefault="00244C50" w14:paraId="30BC6CAE" w14:textId="7D9FD038">
            <w:pPr>
              <w:shd w:val="clear" w:color="auto" w:fill="auto"/>
            </w:pPr>
            <w:r>
              <w:t>Director of Information Technology</w:t>
            </w:r>
          </w:p>
        </w:tc>
        <w:tc>
          <w:tcPr>
            <w:tcW w:w="1965" w:type="dxa"/>
          </w:tcPr>
          <w:p w:rsidR="00200CDF" w:rsidP="00422B00" w:rsidRDefault="00244C50" w14:paraId="47A212B9" w14:textId="165AED40">
            <w:pPr>
              <w:shd w:val="clear" w:color="auto" w:fill="auto"/>
            </w:pPr>
            <w:r>
              <w:t>$7,500 for software package</w:t>
            </w:r>
          </w:p>
        </w:tc>
        <w:tc>
          <w:tcPr>
            <w:tcW w:w="1960" w:type="dxa"/>
          </w:tcPr>
          <w:p w:rsidR="00200CDF" w:rsidP="00422B00" w:rsidRDefault="008E3F63" w14:paraId="2FB50FEF" w14:textId="4001D76B">
            <w:pPr>
              <w:shd w:val="clear" w:color="auto" w:fill="auto"/>
            </w:pPr>
            <w:r>
              <w:t>September 2020</w:t>
            </w:r>
          </w:p>
        </w:tc>
        <w:tc>
          <w:tcPr>
            <w:tcW w:w="2000" w:type="dxa"/>
          </w:tcPr>
          <w:p w:rsidR="00200CDF" w:rsidP="00422B00" w:rsidRDefault="00244C50" w14:paraId="50311DAA" w14:textId="55E661F0">
            <w:pPr>
              <w:shd w:val="clear" w:color="auto" w:fill="auto"/>
            </w:pPr>
            <w:r>
              <w:t>Compare average response times from one year before software implementation to one year after implementation</w:t>
            </w:r>
          </w:p>
        </w:tc>
      </w:tr>
    </w:tbl>
    <w:p w:rsidR="00200CDF" w:rsidP="00200CDF" w:rsidRDefault="00200CDF" w14:paraId="0321595B" w14:textId="77777777"/>
    <w:p w:rsidR="00B71A9C" w:rsidRDefault="00B71A9C" w14:paraId="52A0027D" w14:textId="5F8C53D1">
      <w:pPr>
        <w:shd w:val="clear" w:color="auto" w:fill="auto"/>
        <w:spacing w:line="259" w:lineRule="auto"/>
      </w:pPr>
      <w:r>
        <w:br w:type="page"/>
      </w:r>
    </w:p>
    <w:p w:rsidR="00B71A9C" w:rsidP="00B71A9C" w:rsidRDefault="00B71A9C" w14:paraId="011C8EEC" w14:textId="77777777">
      <w:pPr>
        <w:pStyle w:val="Heading2"/>
        <w:sectPr w:rsidR="00B71A9C" w:rsidSect="005D355F">
          <w:pgSz w:w="15840" w:h="12240" w:orient="landscape"/>
          <w:pgMar w:top="1325" w:right="864" w:bottom="1397" w:left="274" w:header="432" w:footer="576" w:gutter="0"/>
          <w:cols w:space="720"/>
          <w:titlePg/>
          <w:docGrid w:linePitch="245"/>
        </w:sectPr>
      </w:pPr>
      <w:bookmarkStart w:name="_Toc47627579" w:id="61"/>
    </w:p>
    <w:p w:rsidR="00F42D43" w:rsidP="00B71A9C" w:rsidRDefault="00F42D43" w14:paraId="29797D5F" w14:textId="77777777">
      <w:pPr>
        <w:pStyle w:val="Heading2"/>
      </w:pPr>
    </w:p>
    <w:p w:rsidR="00B71A9C" w:rsidP="00B71A9C" w:rsidRDefault="00B71A9C" w14:paraId="19084175" w14:textId="3A52448C">
      <w:pPr>
        <w:pStyle w:val="Heading2"/>
      </w:pPr>
      <w:bookmarkStart w:name="_Toc48047879" w:id="62"/>
      <w:r w:rsidRPr="001F3FA8">
        <w:t>Executive Summary</w:t>
      </w:r>
      <w:bookmarkEnd w:id="61"/>
      <w:bookmarkEnd w:id="62"/>
      <w:r w:rsidRPr="001F3FA8">
        <w:t> </w:t>
      </w:r>
    </w:p>
    <w:p w:rsidR="00B71A9C" w:rsidP="00E930D7" w:rsidRDefault="00E930D7" w14:paraId="6CC3E437" w14:textId="366CC037">
      <w:pPr>
        <w:spacing w:after="0"/>
        <w:textAlignment w:val="baseline"/>
      </w:pPr>
      <w:r>
        <w:t xml:space="preserve">1. </w:t>
      </w:r>
      <w:r w:rsidRPr="000026BD" w:rsidR="00B71A9C">
        <w:t>Please provide a brief executive summary regarding program trends and highlights that surfaced in the writing of this report. Summarize, using narrative, your program goals for your next three years. Your audience will be your Peer Review Team, the PIPR-RAP Committee, Dean’s Council, ASGC, Academic Senate, President’s Council and Board of Trustees  </w:t>
      </w:r>
    </w:p>
    <w:p w:rsidR="00E930D7" w:rsidP="00E930D7" w:rsidRDefault="00E930D7" w14:paraId="6BB48B77" w14:textId="77777777"/>
    <w:p w:rsidR="00CB20FE" w:rsidP="00CB20FE" w:rsidRDefault="00CB20FE" w14:paraId="4BFE9EBF" w14:textId="77777777">
      <w:pPr>
        <w:pStyle w:val="Heading1"/>
      </w:pPr>
      <w:bookmarkStart w:name="_Toc48043964" w:id="63"/>
      <w:bookmarkStart w:name="_Toc48047880" w:id="64"/>
      <w:proofErr w:type="gramStart"/>
      <w:r>
        <w:lastRenderedPageBreak/>
        <w:t>curriQunet</w:t>
      </w:r>
      <w:bookmarkEnd w:id="63"/>
      <w:bookmarkEnd w:id="64"/>
      <w:proofErr w:type="gramEnd"/>
    </w:p>
    <w:p w:rsidRPr="006E5E64" w:rsidR="00CB20FE" w:rsidP="00CB20FE" w:rsidRDefault="00CB20FE" w14:paraId="021CD9AF" w14:textId="77777777">
      <w:pPr>
        <w:pStyle w:val="Heading2"/>
        <w:rPr>
          <w:b/>
          <w:sz w:val="20"/>
          <w:szCs w:val="20"/>
        </w:rPr>
      </w:pPr>
      <w:bookmarkStart w:name="_Toc47968796" w:id="65"/>
      <w:bookmarkStart w:name="_Toc48043965" w:id="66"/>
      <w:bookmarkStart w:name="_Toc48047881" w:id="67"/>
      <w:r>
        <w:t>Access and Log In</w:t>
      </w:r>
      <w:bookmarkEnd w:id="65"/>
      <w:bookmarkEnd w:id="66"/>
      <w:bookmarkEnd w:id="67"/>
      <w:r>
        <w:tab/>
      </w:r>
    </w:p>
    <w:p w:rsidRPr="00CB20FE" w:rsidR="00CB20FE" w:rsidP="00CB20FE" w:rsidRDefault="00CB20FE" w14:paraId="27D7CF50" w14:textId="77777777">
      <w:pPr>
        <w:spacing w:before="240" w:after="0"/>
        <w:rPr>
          <w:szCs w:val="20"/>
        </w:rPr>
      </w:pPr>
      <w:r w:rsidRPr="00CB20FE">
        <w:rPr>
          <w:szCs w:val="20"/>
        </w:rPr>
        <w:t>You can access curriQunet through the PIPR-RAP website or you can go directly to the site.</w:t>
      </w:r>
    </w:p>
    <w:p w:rsidRPr="00FB1AC4" w:rsidR="00CB20FE" w:rsidP="00CB20FE" w:rsidRDefault="00CB20FE" w14:paraId="1D390782" w14:textId="77777777">
      <w:pPr>
        <w:spacing w:before="240" w:after="0"/>
        <w:rPr>
          <w:b/>
        </w:rPr>
      </w:pPr>
      <w:r w:rsidRPr="00FB1AC4">
        <w:rPr>
          <w:b/>
        </w:rPr>
        <w:t>1. Via PIPR-RAP webpage:</w:t>
      </w:r>
    </w:p>
    <w:p w:rsidR="00CB20FE" w:rsidP="00CB20FE" w:rsidRDefault="00CB20FE" w14:paraId="2FE1CFBC" w14:textId="77777777">
      <w:pPr>
        <w:spacing w:before="240" w:after="0"/>
        <w:jc w:val="center"/>
      </w:pPr>
      <w:r>
        <w:rPr>
          <w:noProof/>
        </w:rPr>
        <mc:AlternateContent>
          <mc:Choice Requires="wps">
            <w:drawing>
              <wp:anchor distT="0" distB="0" distL="114300" distR="114300" simplePos="0" relativeHeight="251695104" behindDoc="0" locked="0" layoutInCell="1" allowOverlap="1" wp14:anchorId="71237270" wp14:editId="77EA1D88">
                <wp:simplePos x="0" y="0"/>
                <wp:positionH relativeFrom="column">
                  <wp:posOffset>5766117</wp:posOffset>
                </wp:positionH>
                <wp:positionV relativeFrom="paragraph">
                  <wp:posOffset>1223328</wp:posOffset>
                </wp:positionV>
                <wp:extent cx="484505" cy="977900"/>
                <wp:effectExtent l="0" t="75247" r="0" b="106998"/>
                <wp:wrapNone/>
                <wp:docPr id="4" name="Down Arrow 4"/>
                <wp:cNvGraphicFramePr/>
                <a:graphic xmlns:a="http://schemas.openxmlformats.org/drawingml/2006/main">
                  <a:graphicData uri="http://schemas.microsoft.com/office/word/2010/wordprocessingShape">
                    <wps:wsp>
                      <wps:cNvSpPr/>
                      <wps:spPr>
                        <a:xfrm rot="4113546">
                          <a:off x="0" y="0"/>
                          <a:ext cx="484505" cy="977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FDDBBE5">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4" style="position:absolute;margin-left:454pt;margin-top:96.35pt;width:38.15pt;height:77pt;rotation:4493089fd;z-index:2516951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67" adj="1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"/>
            </w:pict>
          </mc:Fallback>
        </mc:AlternateContent>
      </w:r>
      <w:r w:rsidRPr="00FB1AC4">
        <w:rPr>
          <w:noProof/>
          <w:bdr w:val="single" w:color="auto" w:sz="4" w:space="0"/>
        </w:rPr>
        <w:drawing>
          <wp:inline distT="0" distB="0" distL="0" distR="0" wp14:anchorId="6B7BEB81" wp14:editId="0C06B2DF">
            <wp:extent cx="5943600" cy="2731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2731135"/>
                    </a:xfrm>
                    <a:prstGeom prst="rect">
                      <a:avLst/>
                    </a:prstGeom>
                  </pic:spPr>
                </pic:pic>
              </a:graphicData>
            </a:graphic>
          </wp:inline>
        </w:drawing>
      </w:r>
    </w:p>
    <w:p w:rsidRPr="00FB1AC4" w:rsidR="00CB20FE" w:rsidP="00CB20FE" w:rsidRDefault="00CB20FE" w14:paraId="04EB1A0B" w14:textId="77777777">
      <w:pPr>
        <w:spacing w:before="240" w:after="0"/>
        <w:rPr>
          <w:b/>
        </w:rPr>
      </w:pPr>
      <w:r w:rsidRPr="00FB1AC4">
        <w:rPr>
          <w:b/>
        </w:rPr>
        <w:t>OR</w:t>
      </w:r>
    </w:p>
    <w:p w:rsidRPr="00FB1AC4" w:rsidR="00CB20FE" w:rsidP="00CB20FE" w:rsidRDefault="00CB20FE" w14:paraId="4A52DB0E" w14:textId="77777777">
      <w:pPr>
        <w:spacing w:before="240" w:after="0"/>
        <w:rPr>
          <w:b/>
        </w:rPr>
      </w:pPr>
      <w:r w:rsidRPr="00FB1AC4">
        <w:rPr>
          <w:b/>
        </w:rPr>
        <w:t>2.</w:t>
      </w:r>
      <w:r>
        <w:rPr>
          <w:b/>
        </w:rPr>
        <w:t xml:space="preserve"> </w:t>
      </w:r>
      <w:r w:rsidRPr="00FB1AC4">
        <w:rPr>
          <w:b/>
        </w:rPr>
        <w:t>Directly through their address:</w:t>
      </w:r>
    </w:p>
    <w:p w:rsidRPr="00FB1AC4" w:rsidR="00CB20FE" w:rsidP="00CB20FE" w:rsidRDefault="00CB20FE" w14:paraId="67AA97BA" w14:textId="77777777">
      <w:pPr>
        <w:spacing w:after="0"/>
      </w:pPr>
      <w:r w:rsidRPr="00FB1AC4">
        <w:t xml:space="preserve">Website: </w:t>
      </w:r>
      <w:hyperlink w:history="1" r:id="rId58">
        <w:r w:rsidRPr="00FB1AC4">
          <w:rPr>
            <w:rStyle w:val="Hyperlink"/>
          </w:rPr>
          <w:t>gavilan.curricunet.com</w:t>
        </w:r>
      </w:hyperlink>
    </w:p>
    <w:p w:rsidRPr="00FB1AC4" w:rsidR="00CB20FE" w:rsidP="00CB20FE" w:rsidRDefault="00CB20FE" w14:paraId="168BAD23" w14:textId="77777777">
      <w:pPr>
        <w:spacing w:after="0"/>
      </w:pPr>
      <w:r w:rsidRPr="00FB1AC4">
        <w:t xml:space="preserve">Enter your Email: </w:t>
      </w:r>
      <w:hyperlink w:history="1" r:id="rId59">
        <w:r w:rsidRPr="00FB1AC4">
          <w:rPr>
            <w:rStyle w:val="Hyperlink"/>
          </w:rPr>
          <w:t>yourname@gavilan.edu</w:t>
        </w:r>
      </w:hyperlink>
      <w:r w:rsidRPr="00FB1AC4">
        <w:t xml:space="preserve"> </w:t>
      </w:r>
    </w:p>
    <w:p w:rsidRPr="00FB1AC4" w:rsidR="00CB20FE" w:rsidP="00CB20FE" w:rsidRDefault="00CB20FE" w14:paraId="077DE725" w14:textId="77777777">
      <w:pPr>
        <w:spacing w:after="0"/>
      </w:pPr>
      <w:r w:rsidRPr="00FB1AC4">
        <w:t>Password: your password (will be ChangeMe44 until you change it)</w:t>
      </w:r>
    </w:p>
    <w:p w:rsidR="00CB20FE" w:rsidP="00CB20FE" w:rsidRDefault="00CB20FE" w14:paraId="0419183D" w14:textId="77777777">
      <w:pPr>
        <w:spacing w:after="0"/>
      </w:pPr>
      <w:r w:rsidRPr="00FB1AC4">
        <w:t xml:space="preserve">Enter your email and password credentials as shown below, and then click the green “Login” button </w:t>
      </w:r>
    </w:p>
    <w:p w:rsidRPr="00FB1AC4" w:rsidR="00CB20FE" w:rsidP="00CB20FE" w:rsidRDefault="00CB20FE" w14:paraId="51C38C90" w14:textId="77777777">
      <w:pPr>
        <w:spacing w:after="0"/>
        <w:jc w:val="center"/>
      </w:pPr>
      <w:r w:rsidR="00CB20FE">
        <w:drawing>
          <wp:inline wp14:editId="3554B4DC" wp14:anchorId="7808C3FD">
            <wp:extent cx="2400997" cy="2476500"/>
            <wp:effectExtent l="0" t="0" r="0" b="0"/>
            <wp:docPr id="769712992" name="Picture 24" title=""/>
            <wp:cNvGraphicFramePr>
              <a:graphicFrameLocks noChangeAspect="1"/>
            </wp:cNvGraphicFramePr>
            <a:graphic>
              <a:graphicData uri="http://schemas.openxmlformats.org/drawingml/2006/picture">
                <pic:pic>
                  <pic:nvPicPr>
                    <pic:cNvPr id="0" name="Picture 24"/>
                    <pic:cNvPicPr/>
                  </pic:nvPicPr>
                  <pic:blipFill>
                    <a:blip r:embed="Rf6a1b4cace41485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00997" cy="2476500"/>
                    </a:xfrm>
                    <a:prstGeom prst="rect">
                      <a:avLst/>
                    </a:prstGeom>
                  </pic:spPr>
                </pic:pic>
              </a:graphicData>
            </a:graphic>
          </wp:inline>
        </w:drawing>
      </w:r>
    </w:p>
    <w:p w:rsidR="00CB20FE" w:rsidP="00CB20FE" w:rsidRDefault="00CB20FE" w14:paraId="55F45730" w14:textId="77777777">
      <w:pPr>
        <w:rPr>
          <w:noProof/>
        </w:rPr>
      </w:pPr>
    </w:p>
    <w:p w:rsidR="00CB20FE" w:rsidP="00CB20FE" w:rsidRDefault="00CB20FE" w14:paraId="537F0B20" w14:textId="77777777">
      <w:pPr>
        <w:pStyle w:val="Heading2"/>
        <w:rPr>
          <w:rStyle w:val="Heading1Char"/>
          <w:sz w:val="27"/>
          <w:shd w:val="clear" w:color="auto" w:fill="auto"/>
        </w:rPr>
      </w:pPr>
      <w:bookmarkStart w:name="_Toc47968798" w:id="68"/>
      <w:bookmarkStart w:name="_Toc48043966" w:id="69"/>
      <w:bookmarkStart w:name="_Toc48047882" w:id="70"/>
    </w:p>
    <w:p w:rsidR="00CB20FE" w:rsidP="00CB20FE" w:rsidRDefault="00CB20FE" w14:paraId="4BDAAECE" w14:textId="77777777">
      <w:pPr>
        <w:pStyle w:val="Heading2"/>
        <w:rPr>
          <w:rStyle w:val="Heading1Char"/>
          <w:sz w:val="27"/>
          <w:shd w:val="clear" w:color="auto" w:fill="auto"/>
        </w:rPr>
      </w:pPr>
    </w:p>
    <w:p w:rsidRPr="00CB20FE" w:rsidR="00CB20FE" w:rsidP="00CB20FE" w:rsidRDefault="00CB20FE" w14:paraId="19C1B557" w14:textId="6D55C4BE">
      <w:pPr>
        <w:pStyle w:val="Heading2"/>
      </w:pPr>
      <w:r w:rsidRPr="00CB20FE">
        <w:rPr>
          <w:rStyle w:val="Heading1Char"/>
          <w:sz w:val="27"/>
          <w:shd w:val="clear" w:color="auto" w:fill="auto"/>
        </w:rPr>
        <w:lastRenderedPageBreak/>
        <w:t>Creating your ‘Proposal’ (aka loading Program Review</w:t>
      </w:r>
      <w:r w:rsidRPr="00CB20FE">
        <w:t>)</w:t>
      </w:r>
      <w:bookmarkEnd w:id="68"/>
      <w:bookmarkEnd w:id="69"/>
      <w:bookmarkEnd w:id="70"/>
    </w:p>
    <w:p w:rsidRPr="00FB1AC4" w:rsidR="00CB20FE" w:rsidP="00CB20FE" w:rsidRDefault="00CB20FE" w14:paraId="37568979" w14:textId="77777777">
      <w:pPr>
        <w:rPr>
          <w:noProof/>
        </w:rPr>
      </w:pPr>
      <w:r w:rsidRPr="00FB1AC4">
        <w:rPr>
          <w:noProof/>
        </w:rPr>
        <w:t>1.</w:t>
      </w:r>
      <w:r>
        <w:rPr>
          <w:noProof/>
        </w:rPr>
        <w:t xml:space="preserve"> </w:t>
      </w:r>
      <w:r w:rsidRPr="00FB1AC4">
        <w:rPr>
          <w:noProof/>
        </w:rPr>
        <w:t xml:space="preserve">This is curriQunet’s home page. Press ‘Create Proposal’ </w:t>
      </w:r>
    </w:p>
    <w:p w:rsidR="00CB20FE" w:rsidP="00CB20FE" w:rsidRDefault="00CB20FE" w14:paraId="0DE4A9A6" w14:textId="0E699494">
      <w:pPr>
        <w:jc w:val="center"/>
        <w:rPr>
          <w:noProof/>
        </w:rPr>
      </w:pPr>
      <w:r w:rsidRPr="000D41B5">
        <w:rPr>
          <w:rStyle w:val="Heading1Char"/>
          <w:noProof/>
          <w:sz w:val="27"/>
          <w:shd w:val="clear" w:color="auto" w:fill="auto"/>
        </w:rPr>
        <mc:AlternateContent>
          <mc:Choice Requires="wps">
            <w:drawing>
              <wp:anchor distT="0" distB="0" distL="114300" distR="114300" simplePos="0" relativeHeight="251696128" behindDoc="0" locked="0" layoutInCell="1" allowOverlap="1" wp14:anchorId="3E806EBB" wp14:editId="0375A672">
                <wp:simplePos x="0" y="0"/>
                <wp:positionH relativeFrom="column">
                  <wp:posOffset>5965190</wp:posOffset>
                </wp:positionH>
                <wp:positionV relativeFrom="paragraph">
                  <wp:posOffset>-372110</wp:posOffset>
                </wp:positionV>
                <wp:extent cx="484505" cy="977900"/>
                <wp:effectExtent l="0" t="132397" r="0" b="106998"/>
                <wp:wrapNone/>
                <wp:docPr id="41" name="Down Arrow 41"/>
                <wp:cNvGraphicFramePr/>
                <a:graphic xmlns:a="http://schemas.openxmlformats.org/drawingml/2006/main">
                  <a:graphicData uri="http://schemas.microsoft.com/office/word/2010/wordprocessingShape">
                    <wps:wsp>
                      <wps:cNvSpPr/>
                      <wps:spPr>
                        <a:xfrm rot="3592332">
                          <a:off x="0" y="0"/>
                          <a:ext cx="484505" cy="977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FB5FD19">
              <v:shape id="Down Arrow 41" style="position:absolute;margin-left:469.7pt;margin-top:-29.3pt;width:38.15pt;height:77pt;rotation:3923784fd;z-index:2516961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67" adj="1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"/>
            </w:pict>
          </mc:Fallback>
        </mc:AlternateContent>
      </w:r>
      <w:r w:rsidRPr="00FB1AC4">
        <w:rPr>
          <w:noProof/>
          <w:bdr w:val="single" w:color="auto" w:sz="4" w:space="0"/>
        </w:rPr>
        <w:drawing>
          <wp:inline distT="0" distB="0" distL="0" distR="0" wp14:anchorId="7D24B864" wp14:editId="04C2C70C">
            <wp:extent cx="5943600" cy="28244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824480"/>
                    </a:xfrm>
                    <a:prstGeom prst="rect">
                      <a:avLst/>
                    </a:prstGeom>
                  </pic:spPr>
                </pic:pic>
              </a:graphicData>
            </a:graphic>
          </wp:inline>
        </w:drawing>
      </w:r>
    </w:p>
    <w:p w:rsidRPr="00FB1AC4" w:rsidR="00CB20FE" w:rsidP="00CB20FE" w:rsidRDefault="00CB20FE" w14:paraId="184CEBBF" w14:textId="77777777">
      <w:pPr>
        <w:rPr>
          <w:noProof/>
        </w:rPr>
      </w:pPr>
      <w:r>
        <w:rPr>
          <w:noProof/>
        </w:rPr>
        <w:t xml:space="preserve">2. </w:t>
      </w:r>
      <w:r w:rsidRPr="00FB1AC4">
        <w:rPr>
          <w:noProof/>
        </w:rPr>
        <w:t>Select ‘Program Reviews’ from the drop down menu. Press Next</w:t>
      </w:r>
    </w:p>
    <w:p w:rsidR="00CB20FE" w:rsidP="00CB20FE" w:rsidRDefault="00CB20FE" w14:paraId="59FCB8D4" w14:textId="77777777">
      <w:pPr>
        <w:jc w:val="center"/>
        <w:rPr>
          <w:noProof/>
        </w:rPr>
      </w:pPr>
      <w:r>
        <w:rPr>
          <w:noProof/>
        </w:rPr>
        <mc:AlternateContent>
          <mc:Choice Requires="wps">
            <w:drawing>
              <wp:anchor distT="0" distB="0" distL="114300" distR="114300" simplePos="0" relativeHeight="251697152" behindDoc="0" locked="0" layoutInCell="1" allowOverlap="1" wp14:anchorId="3F5ACE6F" wp14:editId="19AE3F36">
                <wp:simplePos x="0" y="0"/>
                <wp:positionH relativeFrom="column">
                  <wp:posOffset>3334702</wp:posOffset>
                </wp:positionH>
                <wp:positionV relativeFrom="paragraph">
                  <wp:posOffset>2438082</wp:posOffset>
                </wp:positionV>
                <wp:extent cx="484632" cy="978408"/>
                <wp:effectExtent l="20003" t="75247" r="30797" b="0"/>
                <wp:wrapNone/>
                <wp:docPr id="46" name="Down Arrow 46"/>
                <wp:cNvGraphicFramePr/>
                <a:graphic xmlns:a="http://schemas.openxmlformats.org/drawingml/2006/main">
                  <a:graphicData uri="http://schemas.microsoft.com/office/word/2010/wordprocessingShape">
                    <wps:wsp>
                      <wps:cNvSpPr/>
                      <wps:spPr>
                        <a:xfrm rot="5939396">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4C8176F">
              <v:shape id="Down Arrow 46" style="position:absolute;margin-left:262.55pt;margin-top:191.95pt;width:38.15pt;height:77.05pt;rotation:6487404fd;z-index:2516971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67"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"/>
            </w:pict>
          </mc:Fallback>
        </mc:AlternateContent>
      </w:r>
      <w:r w:rsidRPr="00FB1AC4">
        <w:rPr>
          <w:noProof/>
          <w:bdr w:val="single" w:color="auto" w:sz="4" w:space="0"/>
        </w:rPr>
        <w:drawing>
          <wp:inline distT="0" distB="0" distL="0" distR="0" wp14:anchorId="4CBBA7A6" wp14:editId="561B6B83">
            <wp:extent cx="5943600" cy="289433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2894330"/>
                    </a:xfrm>
                    <a:prstGeom prst="rect">
                      <a:avLst/>
                    </a:prstGeom>
                  </pic:spPr>
                </pic:pic>
              </a:graphicData>
            </a:graphic>
          </wp:inline>
        </w:drawing>
      </w:r>
    </w:p>
    <w:p w:rsidR="00CB20FE" w:rsidP="00CB20FE" w:rsidRDefault="00CB20FE" w14:paraId="4F4B90EE" w14:textId="77777777">
      <w:pPr>
        <w:rPr>
          <w:noProof/>
        </w:rPr>
      </w:pPr>
    </w:p>
    <w:p w:rsidR="00CB20FE" w:rsidP="00CB20FE" w:rsidRDefault="00CB20FE" w14:paraId="2103D43A" w14:textId="77777777">
      <w:pPr>
        <w:rPr>
          <w:sz w:val="20"/>
          <w:szCs w:val="20"/>
        </w:rPr>
      </w:pPr>
      <w:r>
        <w:rPr>
          <w:sz w:val="20"/>
          <w:szCs w:val="20"/>
        </w:rPr>
        <w:t>3. Select your program/ department/ area from the drop down menu. Your view might look slightly different. In the ‘Module Title’ cell, name your program review document. A suggested name might be your Program Name and Academic year, e.g. RPIE, 2020-21. Press ’Next’.</w:t>
      </w:r>
    </w:p>
    <w:p w:rsidR="00CB20FE" w:rsidP="00CB20FE" w:rsidRDefault="00CB20FE" w14:paraId="2AF17FC7" w14:textId="77777777">
      <w:pPr>
        <w:jc w:val="center"/>
        <w:rPr>
          <w:sz w:val="20"/>
          <w:szCs w:val="20"/>
        </w:rPr>
      </w:pPr>
      <w:r>
        <w:rPr>
          <w:noProof/>
        </w:rPr>
        <w:lastRenderedPageBreak/>
        <mc:AlternateContent>
          <mc:Choice Requires="wps">
            <w:drawing>
              <wp:anchor distT="0" distB="0" distL="114300" distR="114300" simplePos="0" relativeHeight="251698176" behindDoc="0" locked="0" layoutInCell="1" allowOverlap="1" wp14:anchorId="74F8631E" wp14:editId="77FF70A1">
                <wp:simplePos x="0" y="0"/>
                <wp:positionH relativeFrom="column">
                  <wp:posOffset>5297170</wp:posOffset>
                </wp:positionH>
                <wp:positionV relativeFrom="paragraph">
                  <wp:posOffset>2190115</wp:posOffset>
                </wp:positionV>
                <wp:extent cx="484632" cy="978408"/>
                <wp:effectExtent l="114300" t="0" r="106045" b="0"/>
                <wp:wrapNone/>
                <wp:docPr id="55" name="Down Arrow 55"/>
                <wp:cNvGraphicFramePr/>
                <a:graphic xmlns:a="http://schemas.openxmlformats.org/drawingml/2006/main">
                  <a:graphicData uri="http://schemas.microsoft.com/office/word/2010/wordprocessingShape">
                    <wps:wsp>
                      <wps:cNvSpPr/>
                      <wps:spPr>
                        <a:xfrm rot="2093806">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4E322F8">
              <v:shape id="Down Arrow 55" style="position:absolute;margin-left:417.1pt;margin-top:172.45pt;width:38.15pt;height:77.05pt;rotation:2286995fd;z-index:2516981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67"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"/>
            </w:pict>
          </mc:Fallback>
        </mc:AlternateContent>
      </w:r>
      <w:r w:rsidRPr="00FB1AC4">
        <w:rPr>
          <w:noProof/>
          <w:bdr w:val="single" w:color="auto" w:sz="4" w:space="0"/>
        </w:rPr>
        <w:drawing>
          <wp:inline distT="0" distB="0" distL="0" distR="0" wp14:anchorId="1D90BEB6" wp14:editId="54F10716">
            <wp:extent cx="5943600" cy="33674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367405"/>
                    </a:xfrm>
                    <a:prstGeom prst="rect">
                      <a:avLst/>
                    </a:prstGeom>
                  </pic:spPr>
                </pic:pic>
              </a:graphicData>
            </a:graphic>
          </wp:inline>
        </w:drawing>
      </w:r>
    </w:p>
    <w:p w:rsidRPr="00933557" w:rsidR="00CB20FE" w:rsidP="00CB20FE" w:rsidRDefault="00CB20FE" w14:paraId="0DBFAC72" w14:textId="77777777">
      <w:pPr>
        <w:rPr>
          <w:sz w:val="20"/>
          <w:szCs w:val="20"/>
        </w:rPr>
      </w:pPr>
      <w:r>
        <w:rPr>
          <w:sz w:val="20"/>
          <w:szCs w:val="20"/>
        </w:rPr>
        <w:t>4. On the next screen press ‘Create Proposal’.</w:t>
      </w:r>
    </w:p>
    <w:p w:rsidR="00CB20FE" w:rsidP="00CB20FE" w:rsidRDefault="00CB20FE" w14:paraId="0D4738E8" w14:textId="77777777">
      <w:pPr>
        <w:jc w:val="center"/>
      </w:pPr>
      <w:r>
        <w:rPr>
          <w:noProof/>
        </w:rPr>
        <mc:AlternateContent>
          <mc:Choice Requires="wps">
            <w:drawing>
              <wp:anchor distT="0" distB="0" distL="114300" distR="114300" simplePos="0" relativeHeight="251699200" behindDoc="0" locked="0" layoutInCell="1" allowOverlap="1" wp14:anchorId="3DA9AEF5" wp14:editId="31A9D049">
                <wp:simplePos x="0" y="0"/>
                <wp:positionH relativeFrom="column">
                  <wp:posOffset>5820410</wp:posOffset>
                </wp:positionH>
                <wp:positionV relativeFrom="paragraph">
                  <wp:posOffset>2217420</wp:posOffset>
                </wp:positionV>
                <wp:extent cx="484632" cy="978408"/>
                <wp:effectExtent l="114300" t="19050" r="86995" b="0"/>
                <wp:wrapNone/>
                <wp:docPr id="62" name="Down Arrow 62"/>
                <wp:cNvGraphicFramePr/>
                <a:graphic xmlns:a="http://schemas.openxmlformats.org/drawingml/2006/main">
                  <a:graphicData uri="http://schemas.microsoft.com/office/word/2010/wordprocessingShape">
                    <wps:wsp>
                      <wps:cNvSpPr/>
                      <wps:spPr>
                        <a:xfrm rot="1803313">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446E99E">
              <v:shape id="Down Arrow 62" style="position:absolute;margin-left:458.3pt;margin-top:174.6pt;width:38.15pt;height:77.05pt;rotation:1969699fd;z-index:2516992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67"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"/>
            </w:pict>
          </mc:Fallback>
        </mc:AlternateContent>
      </w:r>
      <w:r w:rsidRPr="00FB1AC4">
        <w:rPr>
          <w:noProof/>
          <w:bdr w:val="single" w:color="auto" w:sz="4" w:space="0"/>
        </w:rPr>
        <w:drawing>
          <wp:inline distT="0" distB="0" distL="0" distR="0" wp14:anchorId="5AA84DD8" wp14:editId="05BF42B2">
            <wp:extent cx="5943600" cy="441706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4417060"/>
                    </a:xfrm>
                    <a:prstGeom prst="rect">
                      <a:avLst/>
                    </a:prstGeom>
                  </pic:spPr>
                </pic:pic>
              </a:graphicData>
            </a:graphic>
          </wp:inline>
        </w:drawing>
      </w:r>
    </w:p>
    <w:p w:rsidR="00CB20FE" w:rsidP="00CB20FE" w:rsidRDefault="00CB20FE" w14:paraId="58D05D2E" w14:textId="77777777">
      <w:pPr>
        <w:pStyle w:val="Heading2"/>
      </w:pPr>
      <w:bookmarkStart w:name="_Toc48043967" w:id="71"/>
      <w:bookmarkStart w:name="_Toc48047883" w:id="72"/>
    </w:p>
    <w:p w:rsidR="00CB20FE" w:rsidP="00CB20FE" w:rsidRDefault="00CB20FE" w14:paraId="005EC532" w14:textId="77777777">
      <w:pPr>
        <w:pStyle w:val="Heading2"/>
      </w:pPr>
      <w:r>
        <w:lastRenderedPageBreak/>
        <w:t>Program Review Cover</w:t>
      </w:r>
      <w:bookmarkEnd w:id="71"/>
      <w:bookmarkEnd w:id="72"/>
    </w:p>
    <w:p w:rsidRPr="00FB1AC4" w:rsidR="00CB20FE" w:rsidP="00CB20FE" w:rsidRDefault="00CB20FE" w14:paraId="4EBFC962" w14:textId="77777777">
      <w:pPr>
        <w:rPr>
          <w:b/>
          <w:sz w:val="16"/>
        </w:rPr>
      </w:pPr>
      <w:r w:rsidRPr="00FB1AC4">
        <w:t xml:space="preserve">The Program Review Proposal opens to the “Cover” section. Any required field is marked with an *. Move between sections using the dark gray tabs to the far left. Sections with required fields also have an orange box showing your progress, which will turn green when you have completed all required fields. After completing all fields in the “Main” section, save any changes. Throughout the proposal you will only be prompted to save if changes are made. </w:t>
      </w:r>
      <w:r w:rsidRPr="00FB1AC4">
        <w:rPr>
          <w:b/>
          <w:sz w:val="16"/>
        </w:rPr>
        <w:t>Always remember to hit the save button or your work will be lost.</w:t>
      </w:r>
    </w:p>
    <w:p w:rsidRPr="00FB1AC4" w:rsidR="00CB20FE" w:rsidP="00CB20FE" w:rsidRDefault="00CB20FE" w14:paraId="2E9D939D" w14:textId="77777777">
      <w:pPr>
        <w:rPr>
          <w:sz w:val="14"/>
        </w:rPr>
      </w:pPr>
      <w:r w:rsidRPr="00FB1AC4">
        <w:t>On this main page, select the academic year from the drop-down menu. Enter your name in the originator cell.  Press Save. You must manually select the section you would like to fill out next. Click on the text, not the box.</w:t>
      </w:r>
    </w:p>
    <w:p w:rsidRPr="00FB1AC4" w:rsidR="00CB20FE" w:rsidP="00CB20FE" w:rsidRDefault="00CB20FE" w14:paraId="6E34BC2F" w14:textId="77777777">
      <w:pPr>
        <w:jc w:val="center"/>
      </w:pPr>
      <w:r>
        <w:rPr>
          <w:noProof/>
        </w:rPr>
        <mc:AlternateContent>
          <mc:Choice Requires="wps">
            <w:drawing>
              <wp:anchor distT="0" distB="0" distL="114300" distR="114300" simplePos="0" relativeHeight="251700224" behindDoc="0" locked="0" layoutInCell="1" allowOverlap="1" wp14:anchorId="156E575F" wp14:editId="451A8D89">
                <wp:simplePos x="0" y="0"/>
                <wp:positionH relativeFrom="column">
                  <wp:posOffset>5911214</wp:posOffset>
                </wp:positionH>
                <wp:positionV relativeFrom="paragraph">
                  <wp:posOffset>4354830</wp:posOffset>
                </wp:positionV>
                <wp:extent cx="484632" cy="978408"/>
                <wp:effectExtent l="114300" t="19050" r="86995" b="0"/>
                <wp:wrapNone/>
                <wp:docPr id="258" name="Down Arrow 258"/>
                <wp:cNvGraphicFramePr/>
                <a:graphic xmlns:a="http://schemas.openxmlformats.org/drawingml/2006/main">
                  <a:graphicData uri="http://schemas.microsoft.com/office/word/2010/wordprocessingShape">
                    <wps:wsp>
                      <wps:cNvSpPr/>
                      <wps:spPr>
                        <a:xfrm rot="1803313">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F9089C0">
              <v:shape id="Down Arrow 258" style="position:absolute;margin-left:465.45pt;margin-top:342.9pt;width:38.15pt;height:77.05pt;rotation:1969699fd;z-index:2517002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67"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"/>
            </w:pict>
          </mc:Fallback>
        </mc:AlternateContent>
      </w:r>
      <w:r>
        <w:rPr>
          <w:noProof/>
        </w:rPr>
        <w:drawing>
          <wp:inline distT="0" distB="0" distL="0" distR="0" wp14:anchorId="26B49930" wp14:editId="796586CC">
            <wp:extent cx="5943600" cy="573913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5739130"/>
                    </a:xfrm>
                    <a:prstGeom prst="rect">
                      <a:avLst/>
                    </a:prstGeom>
                  </pic:spPr>
                </pic:pic>
              </a:graphicData>
            </a:graphic>
          </wp:inline>
        </w:drawing>
      </w:r>
    </w:p>
    <w:p w:rsidR="00CB20FE" w:rsidP="00CB20FE" w:rsidRDefault="00CB20FE" w14:paraId="55C37B5D" w14:textId="77777777">
      <w:pPr>
        <w:pStyle w:val="Heading2"/>
      </w:pPr>
      <w:bookmarkStart w:name="_Toc48043968" w:id="73"/>
      <w:bookmarkStart w:name="_Toc48047884" w:id="74"/>
    </w:p>
    <w:p w:rsidR="00CB20FE" w:rsidP="00CB20FE" w:rsidRDefault="00CB20FE" w14:paraId="146312AA" w14:textId="77777777">
      <w:pPr>
        <w:pStyle w:val="Heading2"/>
      </w:pPr>
      <w:r>
        <w:t>Co-Contributors</w:t>
      </w:r>
      <w:bookmarkEnd w:id="73"/>
      <w:bookmarkEnd w:id="74"/>
    </w:p>
    <w:p w:rsidR="00CB20FE" w:rsidP="00CB20FE" w:rsidRDefault="00CB20FE" w14:paraId="37CFC46C" w14:textId="77777777">
      <w:pPr>
        <w:spacing w:after="0"/>
        <w:textAlignment w:val="baseline"/>
      </w:pPr>
      <w:r>
        <w:t>Co-contributors are those</w:t>
      </w:r>
      <w:r w:rsidRPr="00F111F8">
        <w:t xml:space="preserve"> you </w:t>
      </w:r>
      <w:r>
        <w:t xml:space="preserve">are giving </w:t>
      </w:r>
      <w:r w:rsidRPr="00F111F8">
        <w:t>access to edit your document. This may include people in your department</w:t>
      </w:r>
      <w:r>
        <w:t xml:space="preserve">, </w:t>
      </w:r>
      <w:r w:rsidRPr="00F111F8">
        <w:t xml:space="preserve">your </w:t>
      </w:r>
      <w:r>
        <w:t xml:space="preserve">PIPR-RAP </w:t>
      </w:r>
      <w:r w:rsidRPr="00F111F8">
        <w:t>support team,</w:t>
      </w:r>
      <w:r>
        <w:t xml:space="preserve"> etc. Select people from the list. If you don’t see someone listed, please contact </w:t>
      </w:r>
      <w:hyperlink w:history="1" r:id="rId66">
        <w:r w:rsidRPr="00F111F8">
          <w:rPr>
            <w:rStyle w:val="Hyperlink"/>
          </w:rPr>
          <w:t>Sydney LaRose</w:t>
        </w:r>
      </w:hyperlink>
      <w:r>
        <w:t xml:space="preserve"> and she will add them. Don’t forget to press ‘Save’ once done.</w:t>
      </w:r>
    </w:p>
    <w:p w:rsidR="00CB20FE" w:rsidP="00CB20FE" w:rsidRDefault="00CB20FE" w14:paraId="38AF33B5" w14:textId="77777777">
      <w:pPr>
        <w:spacing w:after="0"/>
        <w:textAlignment w:val="baseline"/>
      </w:pPr>
    </w:p>
    <w:p w:rsidR="00CB20FE" w:rsidP="00CB20FE" w:rsidRDefault="00CB20FE" w14:paraId="345F83BE" w14:textId="77777777">
      <w:pPr>
        <w:spacing w:after="0"/>
        <w:jc w:val="center"/>
        <w:textAlignment w:val="baseline"/>
      </w:pPr>
      <w:r w:rsidR="00CB20FE">
        <w:drawing>
          <wp:inline wp14:editId="1F5E5782" wp14:anchorId="46F1416F">
            <wp:extent cx="5943600" cy="4160520"/>
            <wp:effectExtent l="0" t="0" r="0" b="0"/>
            <wp:docPr id="145897450" name="Picture 13" title=""/>
            <wp:cNvGraphicFramePr>
              <a:graphicFrameLocks noChangeAspect="1"/>
            </wp:cNvGraphicFramePr>
            <a:graphic>
              <a:graphicData uri="http://schemas.openxmlformats.org/drawingml/2006/picture">
                <pic:pic>
                  <pic:nvPicPr>
                    <pic:cNvPr id="0" name="Picture 13"/>
                    <pic:cNvPicPr/>
                  </pic:nvPicPr>
                  <pic:blipFill>
                    <a:blip r:embed="R1cfae02e2fdd4ae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4160520"/>
                    </a:xfrm>
                    <a:prstGeom prst="rect">
                      <a:avLst/>
                    </a:prstGeom>
                  </pic:spPr>
                </pic:pic>
              </a:graphicData>
            </a:graphic>
          </wp:inline>
        </w:drawing>
      </w:r>
    </w:p>
    <w:p w:rsidR="00CB20FE" w:rsidP="00CB20FE" w:rsidRDefault="00CB20FE" w14:paraId="4F4DD375" w14:textId="77777777">
      <w:pPr>
        <w:spacing w:after="0"/>
        <w:jc w:val="center"/>
        <w:textAlignment w:val="baseline"/>
      </w:pPr>
    </w:p>
    <w:p w:rsidR="00CB20FE" w:rsidP="00CB20FE" w:rsidRDefault="00CB20FE" w14:paraId="77B61B9F" w14:textId="77777777">
      <w:pPr>
        <w:pStyle w:val="Heading2"/>
      </w:pPr>
      <w:bookmarkStart w:name="_Toc48043969" w:id="75"/>
      <w:bookmarkStart w:name="_Toc48047885" w:id="76"/>
      <w:r>
        <w:t>Sections</w:t>
      </w:r>
      <w:bookmarkEnd w:id="75"/>
      <w:bookmarkEnd w:id="76"/>
    </w:p>
    <w:p w:rsidRPr="000D41B5" w:rsidR="00CB20FE" w:rsidP="00CB20FE" w:rsidRDefault="00CB20FE" w14:paraId="204EA716" w14:textId="77777777">
      <w:pPr>
        <w:spacing w:after="0"/>
        <w:textAlignment w:val="baseline"/>
      </w:pPr>
      <w:r w:rsidRPr="000D41B5">
        <w:t xml:space="preserve">From this point forward, you are completing sections of your Program Review. All questions require an answer in order to complete the section. If a question does not pertain to your program, N/A is an appropriate response. Each text section has a word limit of approximately 300 words (1,200 characters). Brief yet thorough statements are best. </w:t>
      </w:r>
    </w:p>
    <w:p w:rsidR="00CB20FE" w:rsidP="00CB20FE" w:rsidRDefault="00CB20FE" w14:paraId="046CC871" w14:textId="77777777">
      <w:pPr>
        <w:pStyle w:val="Heading2"/>
      </w:pPr>
      <w:bookmarkStart w:name="_Toc48043970" w:id="77"/>
      <w:bookmarkStart w:name="_Toc48047886" w:id="78"/>
      <w:r>
        <w:t>Launch Indicators</w:t>
      </w:r>
      <w:bookmarkEnd w:id="77"/>
      <w:bookmarkEnd w:id="78"/>
    </w:p>
    <w:p w:rsidR="00CB20FE" w:rsidP="00CB20FE" w:rsidRDefault="00CB20FE" w14:paraId="5C525B89" w14:textId="77777777">
      <w:pPr>
        <w:spacing w:after="0"/>
        <w:textAlignment w:val="baseline"/>
      </w:pPr>
      <w:r w:rsidRPr="000D41B5">
        <w:t>Launch indicators are your clue to what is required to complete each question</w:t>
      </w:r>
      <w:r>
        <w:t xml:space="preserve">. </w:t>
      </w:r>
    </w:p>
    <w:p w:rsidR="00CB20FE" w:rsidP="00CB20FE" w:rsidRDefault="00CB20FE" w14:paraId="5E8E715B" w14:textId="77777777">
      <w:pPr>
        <w:pStyle w:val="ListParagraph"/>
        <w:numPr>
          <w:ilvl w:val="0"/>
          <w:numId w:val="48"/>
        </w:numPr>
        <w:spacing w:after="0"/>
        <w:textAlignment w:val="baseline"/>
      </w:pPr>
      <w:r>
        <w:t xml:space="preserve">You will see indicators informing you ‘a value must be provided before launching’. That’s fancy speak for ‘Fill in this section’. </w:t>
      </w:r>
    </w:p>
    <w:p w:rsidR="00CB20FE" w:rsidP="00CB20FE" w:rsidRDefault="00CB20FE" w14:paraId="199FA10E" w14:textId="77777777">
      <w:pPr>
        <w:pStyle w:val="ListParagraph"/>
        <w:numPr>
          <w:ilvl w:val="0"/>
          <w:numId w:val="48"/>
        </w:numPr>
        <w:spacing w:after="0"/>
        <w:textAlignment w:val="baseline"/>
      </w:pPr>
      <w:r>
        <w:t xml:space="preserve">Some questions are formatted in such a way that you will need to press an ‘add item’ button in order to load the question into the system. </w:t>
      </w:r>
    </w:p>
    <w:p w:rsidR="00CB20FE" w:rsidP="00CB20FE" w:rsidRDefault="00CB20FE" w14:paraId="1BF24644" w14:textId="77777777">
      <w:pPr>
        <w:pStyle w:val="ListParagraph"/>
        <w:numPr>
          <w:ilvl w:val="0"/>
          <w:numId w:val="48"/>
        </w:numPr>
        <w:spacing w:after="0"/>
        <w:textAlignment w:val="baseline"/>
      </w:pPr>
      <w:r>
        <w:t xml:space="preserve">Add Item(s): Sometimes you will need to press the ‘add item’ button once to complete the question. Other times you are being asked a multi-year question and will need to “add an item”, fill in the information for one year, and repeat the process twice more to complete the answer for all years. Your Launch Requirement will inform you on what is needed. </w:t>
      </w:r>
    </w:p>
    <w:p w:rsidR="00CB20FE" w:rsidP="00CB20FE" w:rsidRDefault="00CB20FE" w14:paraId="387E70AD" w14:textId="77777777">
      <w:pPr>
        <w:pStyle w:val="ListParagraph"/>
        <w:spacing w:after="0"/>
        <w:textAlignment w:val="baseline"/>
      </w:pPr>
    </w:p>
    <w:p w:rsidR="00CB20FE" w:rsidP="00CB20FE" w:rsidRDefault="00CB20FE" w14:paraId="65B56BBF" w14:textId="77777777">
      <w:pPr>
        <w:spacing w:after="0"/>
        <w:jc w:val="center"/>
        <w:textAlignment w:val="baseline"/>
      </w:pPr>
      <w:bookmarkStart w:name="_GoBack" w:id="79"/>
      <w:r w:rsidR="00CB20FE">
        <w:drawing>
          <wp:inline wp14:editId="7923606A" wp14:anchorId="27910FCA">
            <wp:extent cx="7055680" cy="5857875"/>
            <wp:effectExtent l="0" t="0" r="0" b="0"/>
            <wp:docPr id="518521649" name="Picture 14" title=""/>
            <wp:cNvGraphicFramePr>
              <a:graphicFrameLocks noChangeAspect="1"/>
            </wp:cNvGraphicFramePr>
            <a:graphic>
              <a:graphicData uri="http://schemas.openxmlformats.org/drawingml/2006/picture">
                <pic:pic>
                  <pic:nvPicPr>
                    <pic:cNvPr id="0" name="Picture 14"/>
                    <pic:cNvPicPr/>
                  </pic:nvPicPr>
                  <pic:blipFill>
                    <a:blip r:embed="R717fbeba24b2499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055680" cy="5857875"/>
                    </a:xfrm>
                    <a:prstGeom prst="rect">
                      <a:avLst/>
                    </a:prstGeom>
                  </pic:spPr>
                </pic:pic>
              </a:graphicData>
            </a:graphic>
          </wp:inline>
        </w:drawing>
      </w:r>
      <w:bookmarkEnd w:id="79"/>
    </w:p>
    <w:p w:rsidR="00CB20FE" w:rsidP="00CB20FE" w:rsidRDefault="00CB20FE" w14:paraId="7BF3627D" w14:textId="77777777">
      <w:pPr>
        <w:spacing w:after="0"/>
        <w:jc w:val="center"/>
        <w:textAlignment w:val="baseline"/>
      </w:pPr>
    </w:p>
    <w:p w:rsidR="00CB20FE" w:rsidP="00CB20FE" w:rsidRDefault="00CB20FE" w14:paraId="43164906" w14:textId="77777777">
      <w:pPr>
        <w:spacing w:after="0"/>
        <w:textAlignment w:val="baseline"/>
      </w:pPr>
    </w:p>
    <w:p w:rsidR="00B71A9C" w:rsidP="00CB20FE" w:rsidRDefault="00CB20FE" w14:paraId="25787409" w14:textId="29A19F00">
      <w:pPr>
        <w:spacing w:after="0"/>
        <w:textAlignment w:val="baseline"/>
      </w:pPr>
      <w:r w:rsidRPr="000D41B5">
        <w:t xml:space="preserve">As always, if you have </w:t>
      </w:r>
      <w:r>
        <w:t xml:space="preserve">questions, contact your </w:t>
      </w:r>
      <w:hyperlink w:history="1" r:id="rId69">
        <w:r w:rsidRPr="000D41B5">
          <w:rPr>
            <w:rStyle w:val="Hyperlink"/>
          </w:rPr>
          <w:t>support team</w:t>
        </w:r>
      </w:hyperlink>
      <w:r>
        <w:t xml:space="preserve"> for assistance.</w:t>
      </w:r>
    </w:p>
    <w:sectPr w:rsidR="00B71A9C" w:rsidSect="00CB20FE">
      <w:pgSz w:w="12240" w:h="15840" w:orient="portrait"/>
      <w:pgMar w:top="720" w:right="720" w:bottom="720" w:left="720" w:header="432" w:footer="576" w:gutter="0"/>
      <w:cols w:space="720"/>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555" w:rsidP="00A41896" w:rsidRDefault="00A95555" w14:paraId="545D15CC" w14:textId="77777777">
      <w:pPr>
        <w:spacing w:after="0"/>
      </w:pPr>
      <w:r>
        <w:separator/>
      </w:r>
    </w:p>
  </w:endnote>
  <w:endnote w:type="continuationSeparator" w:id="0">
    <w:p w:rsidR="00A95555" w:rsidP="00A41896" w:rsidRDefault="00A95555" w14:paraId="0CDFB2E9"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572868"/>
      <w:docPartObj>
        <w:docPartGallery w:val="Page Numbers (Bottom of Page)"/>
        <w:docPartUnique/>
      </w:docPartObj>
    </w:sdtPr>
    <w:sdtEndPr>
      <w:rPr>
        <w:noProof/>
      </w:rPr>
    </w:sdtEndPr>
    <w:sdtContent>
      <w:p w:rsidR="00E930D7" w:rsidRDefault="00E930D7" w14:paraId="73BE0C38" w14:textId="4020800F">
        <w:pPr>
          <w:pStyle w:val="Footer"/>
          <w:jc w:val="right"/>
        </w:pPr>
        <w:r>
          <w:fldChar w:fldCharType="begin"/>
        </w:r>
        <w:r>
          <w:instrText xml:space="preserve"> PAGE   \* MERGEFORMAT </w:instrText>
        </w:r>
        <w:r>
          <w:fldChar w:fldCharType="separate"/>
        </w:r>
        <w:r w:rsidR="00CB20FE">
          <w:rPr>
            <w:noProof/>
          </w:rPr>
          <w:t>22</w:t>
        </w:r>
        <w:r>
          <w:rPr>
            <w:noProof/>
          </w:rPr>
          <w:fldChar w:fldCharType="end"/>
        </w:r>
      </w:p>
    </w:sdtContent>
  </w:sdt>
  <w:p w:rsidR="00E930D7" w:rsidRDefault="00E930D7" w14:paraId="416B7C9C" w14:textId="46A1CC47">
    <w:pPr>
      <w:pStyle w:val="Footer"/>
    </w:pPr>
    <w:r w:rsidRPr="00793EAB">
      <w:rPr>
        <w:b/>
        <w:smallCaps/>
      </w:rPr>
      <w:t>Gavilan College | Research, Planning, and Institutional Effectiveness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555" w:rsidP="00A41896" w:rsidRDefault="00A95555" w14:paraId="783F875E" w14:textId="77777777">
      <w:pPr>
        <w:spacing w:after="0"/>
      </w:pPr>
      <w:r>
        <w:separator/>
      </w:r>
    </w:p>
  </w:footnote>
  <w:footnote w:type="continuationSeparator" w:id="0">
    <w:p w:rsidR="00A95555" w:rsidP="00A41896" w:rsidRDefault="00A95555" w14:paraId="042B7B27" w14:textId="777777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E930D7" w:rsidP="001B5183" w:rsidRDefault="00E930D7" w14:paraId="3E1E834F" w14:textId="77777777">
    <w:pPr>
      <w:pStyle w:val="Header"/>
    </w:pPr>
  </w:p>
  <w:p w:rsidRPr="004D27D8" w:rsidR="00E930D7" w:rsidP="00E930D7" w:rsidRDefault="00E930D7" w14:paraId="004D377E" w14:textId="0465CDEA">
    <w:pPr>
      <w:pStyle w:val="Header"/>
      <w:jc w:val="center"/>
    </w:pPr>
    <w:r w:rsidR="107F8DC9">
      <w:drawing>
        <wp:inline wp14:editId="698F1FAD" wp14:anchorId="7A07609B">
          <wp:extent cx="1340662" cy="381000"/>
          <wp:effectExtent l="0" t="0" r="0" b="0"/>
          <wp:docPr id="2101187141" name="Picture 8" title=""/>
          <wp:cNvGraphicFramePr>
            <a:graphicFrameLocks noChangeAspect="1"/>
          </wp:cNvGraphicFramePr>
          <a:graphic>
            <a:graphicData uri="http://schemas.openxmlformats.org/drawingml/2006/picture">
              <pic:pic>
                <pic:nvPicPr>
                  <pic:cNvPr id="0" name="Picture 8"/>
                  <pic:cNvPicPr/>
                </pic:nvPicPr>
                <pic:blipFill>
                  <a:blip r:embed="R68429bb69beb421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40662" cy="381000"/>
                  </a:xfrm>
                  <a:prstGeom prst="rect">
                    <a:avLst/>
                  </a:prstGeom>
                </pic:spPr>
              </pic:pic>
            </a:graphicData>
          </a:graphic>
        </wp:inline>
      </w:drawing>
    </w:r>
    <w:r w:rsidR="107F8DC9">
      <w:rPr/>
      <w:t xml:space="preserve">                                                                                                                       Combination Handbook 2020-2021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Pr="00E930D7" w:rsidR="00E930D7" w:rsidP="00E930D7" w:rsidRDefault="00E930D7" w14:paraId="22770A7A" w14:textId="220D13FE">
    <w:pPr>
      <w:pStyle w:val="Header"/>
      <w:jc w:val="center"/>
    </w:pPr>
    <w:r w:rsidR="107F8DC9">
      <w:drawing>
        <wp:inline wp14:editId="465B6BE5" wp14:anchorId="7AFC1C09">
          <wp:extent cx="1340662" cy="381000"/>
          <wp:effectExtent l="0" t="0" r="0" b="0"/>
          <wp:docPr id="636527597" name="Picture 10" title=""/>
          <wp:cNvGraphicFramePr>
            <a:graphicFrameLocks noChangeAspect="1"/>
          </wp:cNvGraphicFramePr>
          <a:graphic>
            <a:graphicData uri="http://schemas.openxmlformats.org/drawingml/2006/picture">
              <pic:pic>
                <pic:nvPicPr>
                  <pic:cNvPr id="0" name="Picture 10"/>
                  <pic:cNvPicPr/>
                </pic:nvPicPr>
                <pic:blipFill>
                  <a:blip r:embed="R93d66687839e495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40662" cy="381000"/>
                  </a:xfrm>
                  <a:prstGeom prst="rect">
                    <a:avLst/>
                  </a:prstGeom>
                </pic:spPr>
              </pic:pic>
            </a:graphicData>
          </a:graphic>
        </wp:inline>
      </w:drawing>
    </w:r>
    <w:r w:rsidR="107F8DC9">
      <w:rPr/>
      <w:t xml:space="preserve">                                                                                             Combination Handbook 2020-2021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Pr="00E930D7" w:rsidR="00E930D7" w:rsidP="00E930D7" w:rsidRDefault="00E930D7" w14:paraId="24AABD71" w14:textId="1A0452E8">
    <w:pPr>
      <w:pStyle w:val="Header"/>
      <w:jc w:val="center"/>
    </w:pPr>
    <w:r w:rsidR="107F8DC9">
      <w:drawing>
        <wp:inline wp14:editId="134EF611" wp14:anchorId="01CB828C">
          <wp:extent cx="1340662" cy="381000"/>
          <wp:effectExtent l="0" t="0" r="0" b="0"/>
          <wp:docPr id="778075002" name="Picture 11" title=""/>
          <wp:cNvGraphicFramePr>
            <a:graphicFrameLocks noChangeAspect="1"/>
          </wp:cNvGraphicFramePr>
          <a:graphic>
            <a:graphicData uri="http://schemas.openxmlformats.org/drawingml/2006/picture">
              <pic:pic>
                <pic:nvPicPr>
                  <pic:cNvPr id="0" name="Picture 11"/>
                  <pic:cNvPicPr/>
                </pic:nvPicPr>
                <pic:blipFill>
                  <a:blip r:embed="Rc0f11303776d435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40662" cy="381000"/>
                  </a:xfrm>
                  <a:prstGeom prst="rect">
                    <a:avLst/>
                  </a:prstGeom>
                </pic:spPr>
              </pic:pic>
            </a:graphicData>
          </a:graphic>
        </wp:inline>
      </w:drawing>
    </w:r>
    <w:r w:rsidR="107F8DC9">
      <w:rPr/>
      <w:t xml:space="preserve">                                                                                             Combination Handbook 2020-2021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222A"/>
    <w:multiLevelType w:val="hybridMultilevel"/>
    <w:tmpl w:val="DDCC75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nsid w:val="03161BBE"/>
    <w:multiLevelType w:val="hybridMultilevel"/>
    <w:tmpl w:val="0E82D9F0"/>
    <w:lvl w:ilvl="0" w:tplc="87CE52D6">
      <w:start w:val="1"/>
      <w:numFmt w:val="bullet"/>
      <w:lvlText w:val=""/>
      <w:lvlJc w:val="left"/>
      <w:pPr>
        <w:ind w:left="380" w:hanging="180"/>
      </w:pPr>
      <w:rPr>
        <w:rFonts w:hint="default" w:ascii="Wingdings" w:hAnsi="Wingdings" w:eastAsia="Wingdings"/>
        <w:sz w:val="16"/>
        <w:szCs w:val="16"/>
      </w:rPr>
    </w:lvl>
    <w:lvl w:ilvl="1" w:tplc="482C1ED6">
      <w:start w:val="1"/>
      <w:numFmt w:val="bullet"/>
      <w:lvlText w:val="•"/>
      <w:lvlJc w:val="left"/>
      <w:pPr>
        <w:ind w:left="718" w:hanging="180"/>
      </w:pPr>
      <w:rPr>
        <w:rFonts w:hint="default"/>
      </w:rPr>
    </w:lvl>
    <w:lvl w:ilvl="2" w:tplc="675A7FCE">
      <w:start w:val="1"/>
      <w:numFmt w:val="bullet"/>
      <w:lvlText w:val="•"/>
      <w:lvlJc w:val="left"/>
      <w:pPr>
        <w:ind w:left="1057" w:hanging="180"/>
      </w:pPr>
      <w:rPr>
        <w:rFonts w:hint="default"/>
      </w:rPr>
    </w:lvl>
    <w:lvl w:ilvl="3" w:tplc="700E5E40">
      <w:start w:val="1"/>
      <w:numFmt w:val="bullet"/>
      <w:lvlText w:val="•"/>
      <w:lvlJc w:val="left"/>
      <w:pPr>
        <w:ind w:left="1395" w:hanging="180"/>
      </w:pPr>
      <w:rPr>
        <w:rFonts w:hint="default"/>
      </w:rPr>
    </w:lvl>
    <w:lvl w:ilvl="4" w:tplc="2ECEFA10">
      <w:start w:val="1"/>
      <w:numFmt w:val="bullet"/>
      <w:lvlText w:val="•"/>
      <w:lvlJc w:val="left"/>
      <w:pPr>
        <w:ind w:left="1733" w:hanging="180"/>
      </w:pPr>
      <w:rPr>
        <w:rFonts w:hint="default"/>
      </w:rPr>
    </w:lvl>
    <w:lvl w:ilvl="5" w:tplc="E8E8C05E">
      <w:start w:val="1"/>
      <w:numFmt w:val="bullet"/>
      <w:lvlText w:val="•"/>
      <w:lvlJc w:val="left"/>
      <w:pPr>
        <w:ind w:left="2071" w:hanging="180"/>
      </w:pPr>
      <w:rPr>
        <w:rFonts w:hint="default"/>
      </w:rPr>
    </w:lvl>
    <w:lvl w:ilvl="6" w:tplc="5D9223E8">
      <w:start w:val="1"/>
      <w:numFmt w:val="bullet"/>
      <w:lvlText w:val="•"/>
      <w:lvlJc w:val="left"/>
      <w:pPr>
        <w:ind w:left="2409" w:hanging="180"/>
      </w:pPr>
      <w:rPr>
        <w:rFonts w:hint="default"/>
      </w:rPr>
    </w:lvl>
    <w:lvl w:ilvl="7" w:tplc="C0F64E84">
      <w:start w:val="1"/>
      <w:numFmt w:val="bullet"/>
      <w:lvlText w:val="•"/>
      <w:lvlJc w:val="left"/>
      <w:pPr>
        <w:ind w:left="2748" w:hanging="180"/>
      </w:pPr>
      <w:rPr>
        <w:rFonts w:hint="default"/>
      </w:rPr>
    </w:lvl>
    <w:lvl w:ilvl="8" w:tplc="9DB6CA9E">
      <w:start w:val="1"/>
      <w:numFmt w:val="bullet"/>
      <w:lvlText w:val="•"/>
      <w:lvlJc w:val="left"/>
      <w:pPr>
        <w:ind w:left="3086" w:hanging="180"/>
      </w:pPr>
      <w:rPr>
        <w:rFonts w:hint="default"/>
      </w:rPr>
    </w:lvl>
  </w:abstractNum>
  <w:abstractNum w:abstractNumId="2">
    <w:nsid w:val="067F60B6"/>
    <w:multiLevelType w:val="hybridMultilevel"/>
    <w:tmpl w:val="0EAC4342"/>
    <w:lvl w:ilvl="0" w:tplc="5846F442">
      <w:start w:val="2"/>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
    <w:nsid w:val="098740B0"/>
    <w:multiLevelType w:val="hybridMultilevel"/>
    <w:tmpl w:val="4D2636C0"/>
    <w:lvl w:ilvl="0" w:tplc="D5DE5A6C">
      <w:start w:val="1"/>
      <w:numFmt w:val="decimal"/>
      <w:lvlText w:val="%1."/>
      <w:lvlJc w:val="left"/>
      <w:pPr>
        <w:ind w:left="720" w:hanging="360"/>
      </w:pPr>
      <w:rPr>
        <w:rFonts w:hint="default"/>
        <w:b w:val="0"/>
        <w:i/>
        <w:spacing w:val="-1"/>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D65D9"/>
    <w:multiLevelType w:val="hybridMultilevel"/>
    <w:tmpl w:val="220C97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nsid w:val="0AE071B6"/>
    <w:multiLevelType w:val="multilevel"/>
    <w:tmpl w:val="59CA1D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nsid w:val="0C6A035E"/>
    <w:multiLevelType w:val="hybridMultilevel"/>
    <w:tmpl w:val="57DAA986"/>
    <w:lvl w:ilvl="0" w:tplc="BC3CE45E">
      <w:start w:val="1"/>
      <w:numFmt w:val="bullet"/>
      <w:lvlText w:val=""/>
      <w:lvlJc w:val="left"/>
      <w:pPr>
        <w:ind w:left="380" w:hanging="180"/>
      </w:pPr>
      <w:rPr>
        <w:rFonts w:hint="default" w:ascii="Wingdings" w:hAnsi="Wingdings" w:eastAsia="Wingdings"/>
        <w:sz w:val="16"/>
        <w:szCs w:val="16"/>
      </w:rPr>
    </w:lvl>
    <w:lvl w:ilvl="1" w:tplc="A3B6F84C">
      <w:start w:val="1"/>
      <w:numFmt w:val="bullet"/>
      <w:lvlText w:val="•"/>
      <w:lvlJc w:val="left"/>
      <w:pPr>
        <w:ind w:left="718" w:hanging="180"/>
      </w:pPr>
      <w:rPr>
        <w:rFonts w:hint="default"/>
      </w:rPr>
    </w:lvl>
    <w:lvl w:ilvl="2" w:tplc="36E2F4AA">
      <w:start w:val="1"/>
      <w:numFmt w:val="bullet"/>
      <w:lvlText w:val="•"/>
      <w:lvlJc w:val="left"/>
      <w:pPr>
        <w:ind w:left="1057" w:hanging="180"/>
      </w:pPr>
      <w:rPr>
        <w:rFonts w:hint="default"/>
      </w:rPr>
    </w:lvl>
    <w:lvl w:ilvl="3" w:tplc="E7B22D46">
      <w:start w:val="1"/>
      <w:numFmt w:val="bullet"/>
      <w:lvlText w:val="•"/>
      <w:lvlJc w:val="left"/>
      <w:pPr>
        <w:ind w:left="1395" w:hanging="180"/>
      </w:pPr>
      <w:rPr>
        <w:rFonts w:hint="default"/>
      </w:rPr>
    </w:lvl>
    <w:lvl w:ilvl="4" w:tplc="5F6C31A6">
      <w:start w:val="1"/>
      <w:numFmt w:val="bullet"/>
      <w:lvlText w:val="•"/>
      <w:lvlJc w:val="left"/>
      <w:pPr>
        <w:ind w:left="1733" w:hanging="180"/>
      </w:pPr>
      <w:rPr>
        <w:rFonts w:hint="default"/>
      </w:rPr>
    </w:lvl>
    <w:lvl w:ilvl="5" w:tplc="3BE2AA20">
      <w:start w:val="1"/>
      <w:numFmt w:val="bullet"/>
      <w:lvlText w:val="•"/>
      <w:lvlJc w:val="left"/>
      <w:pPr>
        <w:ind w:left="2071" w:hanging="180"/>
      </w:pPr>
      <w:rPr>
        <w:rFonts w:hint="default"/>
      </w:rPr>
    </w:lvl>
    <w:lvl w:ilvl="6" w:tplc="3DBA585A">
      <w:start w:val="1"/>
      <w:numFmt w:val="bullet"/>
      <w:lvlText w:val="•"/>
      <w:lvlJc w:val="left"/>
      <w:pPr>
        <w:ind w:left="2409" w:hanging="180"/>
      </w:pPr>
      <w:rPr>
        <w:rFonts w:hint="default"/>
      </w:rPr>
    </w:lvl>
    <w:lvl w:ilvl="7" w:tplc="C8E23FB8">
      <w:start w:val="1"/>
      <w:numFmt w:val="bullet"/>
      <w:lvlText w:val="•"/>
      <w:lvlJc w:val="left"/>
      <w:pPr>
        <w:ind w:left="2748" w:hanging="180"/>
      </w:pPr>
      <w:rPr>
        <w:rFonts w:hint="default"/>
      </w:rPr>
    </w:lvl>
    <w:lvl w:ilvl="8" w:tplc="000E5DCE">
      <w:start w:val="1"/>
      <w:numFmt w:val="bullet"/>
      <w:lvlText w:val="•"/>
      <w:lvlJc w:val="left"/>
      <w:pPr>
        <w:ind w:left="3086" w:hanging="180"/>
      </w:pPr>
      <w:rPr>
        <w:rFonts w:hint="default"/>
      </w:rPr>
    </w:lvl>
  </w:abstractNum>
  <w:abstractNum w:abstractNumId="7">
    <w:nsid w:val="0CDD1DE4"/>
    <w:multiLevelType w:val="hybridMultilevel"/>
    <w:tmpl w:val="2F3EB0B4"/>
    <w:lvl w:ilvl="0" w:tplc="704C9E1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nsid w:val="13CF1EA1"/>
    <w:multiLevelType w:val="hybridMultilevel"/>
    <w:tmpl w:val="889675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nsid w:val="16711EE0"/>
    <w:multiLevelType w:val="hybridMultilevel"/>
    <w:tmpl w:val="70946EDE"/>
    <w:lvl w:ilvl="0" w:tplc="3E0E22F6">
      <w:start w:val="1"/>
      <w:numFmt w:val="decimal"/>
      <w:lvlText w:val="%1."/>
      <w:lvlJc w:val="left"/>
      <w:pPr>
        <w:ind w:left="810" w:hanging="360"/>
      </w:pPr>
      <w:rPr>
        <w:rFonts w:hint="default"/>
        <w:i/>
        <w:spacing w:val="-1"/>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9D2EC6"/>
    <w:multiLevelType w:val="hybridMultilevel"/>
    <w:tmpl w:val="49B4E022"/>
    <w:lvl w:ilvl="0" w:tplc="3662B532">
      <w:start w:val="1"/>
      <w:numFmt w:val="bullet"/>
      <w:lvlText w:val=""/>
      <w:lvlJc w:val="left"/>
      <w:pPr>
        <w:ind w:left="380" w:hanging="180"/>
      </w:pPr>
      <w:rPr>
        <w:rFonts w:hint="default" w:ascii="Wingdings" w:hAnsi="Wingdings" w:eastAsia="Wingdings"/>
        <w:sz w:val="16"/>
        <w:szCs w:val="16"/>
      </w:rPr>
    </w:lvl>
    <w:lvl w:ilvl="1" w:tplc="C478E454">
      <w:start w:val="1"/>
      <w:numFmt w:val="bullet"/>
      <w:lvlText w:val="•"/>
      <w:lvlJc w:val="left"/>
      <w:pPr>
        <w:ind w:left="718" w:hanging="180"/>
      </w:pPr>
      <w:rPr>
        <w:rFonts w:hint="default"/>
      </w:rPr>
    </w:lvl>
    <w:lvl w:ilvl="2" w:tplc="0068F610">
      <w:start w:val="1"/>
      <w:numFmt w:val="bullet"/>
      <w:lvlText w:val="•"/>
      <w:lvlJc w:val="left"/>
      <w:pPr>
        <w:ind w:left="1057" w:hanging="180"/>
      </w:pPr>
      <w:rPr>
        <w:rFonts w:hint="default"/>
      </w:rPr>
    </w:lvl>
    <w:lvl w:ilvl="3" w:tplc="75744DCC">
      <w:start w:val="1"/>
      <w:numFmt w:val="bullet"/>
      <w:lvlText w:val="•"/>
      <w:lvlJc w:val="left"/>
      <w:pPr>
        <w:ind w:left="1395" w:hanging="180"/>
      </w:pPr>
      <w:rPr>
        <w:rFonts w:hint="default"/>
      </w:rPr>
    </w:lvl>
    <w:lvl w:ilvl="4" w:tplc="E390A6A4">
      <w:start w:val="1"/>
      <w:numFmt w:val="bullet"/>
      <w:lvlText w:val="•"/>
      <w:lvlJc w:val="left"/>
      <w:pPr>
        <w:ind w:left="1733" w:hanging="180"/>
      </w:pPr>
      <w:rPr>
        <w:rFonts w:hint="default"/>
      </w:rPr>
    </w:lvl>
    <w:lvl w:ilvl="5" w:tplc="651A24C8">
      <w:start w:val="1"/>
      <w:numFmt w:val="bullet"/>
      <w:lvlText w:val="•"/>
      <w:lvlJc w:val="left"/>
      <w:pPr>
        <w:ind w:left="2071" w:hanging="180"/>
      </w:pPr>
      <w:rPr>
        <w:rFonts w:hint="default"/>
      </w:rPr>
    </w:lvl>
    <w:lvl w:ilvl="6" w:tplc="6A383FA8">
      <w:start w:val="1"/>
      <w:numFmt w:val="bullet"/>
      <w:lvlText w:val="•"/>
      <w:lvlJc w:val="left"/>
      <w:pPr>
        <w:ind w:left="2409" w:hanging="180"/>
      </w:pPr>
      <w:rPr>
        <w:rFonts w:hint="default"/>
      </w:rPr>
    </w:lvl>
    <w:lvl w:ilvl="7" w:tplc="9816338E">
      <w:start w:val="1"/>
      <w:numFmt w:val="bullet"/>
      <w:lvlText w:val="•"/>
      <w:lvlJc w:val="left"/>
      <w:pPr>
        <w:ind w:left="2748" w:hanging="180"/>
      </w:pPr>
      <w:rPr>
        <w:rFonts w:hint="default"/>
      </w:rPr>
    </w:lvl>
    <w:lvl w:ilvl="8" w:tplc="5FF25424">
      <w:start w:val="1"/>
      <w:numFmt w:val="bullet"/>
      <w:lvlText w:val="•"/>
      <w:lvlJc w:val="left"/>
      <w:pPr>
        <w:ind w:left="3086" w:hanging="180"/>
      </w:pPr>
      <w:rPr>
        <w:rFonts w:hint="default"/>
      </w:rPr>
    </w:lvl>
  </w:abstractNum>
  <w:abstractNum w:abstractNumId="11">
    <w:nsid w:val="1D6034D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b w:val="0"/>
        <w:i/>
        <w:spacing w:val="-1"/>
        <w:sz w:val="18"/>
        <w:szCs w:val="1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DB43C0C"/>
    <w:multiLevelType w:val="hybridMultilevel"/>
    <w:tmpl w:val="C5443FE8"/>
    <w:lvl w:ilvl="0" w:tplc="382C5E72">
      <w:start w:val="1"/>
      <w:numFmt w:val="bullet"/>
      <w:lvlText w:val=""/>
      <w:lvlJc w:val="left"/>
      <w:pPr>
        <w:ind w:left="384" w:hanging="180"/>
      </w:pPr>
      <w:rPr>
        <w:rFonts w:hint="default" w:ascii="Wingdings" w:hAnsi="Wingdings" w:eastAsia="Wingdings"/>
        <w:sz w:val="16"/>
        <w:szCs w:val="16"/>
      </w:rPr>
    </w:lvl>
    <w:lvl w:ilvl="1" w:tplc="C25273DA">
      <w:start w:val="1"/>
      <w:numFmt w:val="bullet"/>
      <w:lvlText w:val="•"/>
      <w:lvlJc w:val="left"/>
      <w:pPr>
        <w:ind w:left="721" w:hanging="180"/>
      </w:pPr>
      <w:rPr>
        <w:rFonts w:hint="default"/>
      </w:rPr>
    </w:lvl>
    <w:lvl w:ilvl="2" w:tplc="007E63E4">
      <w:start w:val="1"/>
      <w:numFmt w:val="bullet"/>
      <w:lvlText w:val="•"/>
      <w:lvlJc w:val="left"/>
      <w:pPr>
        <w:ind w:left="1059" w:hanging="180"/>
      </w:pPr>
      <w:rPr>
        <w:rFonts w:hint="default"/>
      </w:rPr>
    </w:lvl>
    <w:lvl w:ilvl="3" w:tplc="AF82AA9C">
      <w:start w:val="1"/>
      <w:numFmt w:val="bullet"/>
      <w:lvlText w:val="•"/>
      <w:lvlJc w:val="left"/>
      <w:pPr>
        <w:ind w:left="1397" w:hanging="180"/>
      </w:pPr>
      <w:rPr>
        <w:rFonts w:hint="default"/>
      </w:rPr>
    </w:lvl>
    <w:lvl w:ilvl="4" w:tplc="8F4A8F0E">
      <w:start w:val="1"/>
      <w:numFmt w:val="bullet"/>
      <w:lvlText w:val="•"/>
      <w:lvlJc w:val="left"/>
      <w:pPr>
        <w:ind w:left="1735" w:hanging="180"/>
      </w:pPr>
      <w:rPr>
        <w:rFonts w:hint="default"/>
      </w:rPr>
    </w:lvl>
    <w:lvl w:ilvl="5" w:tplc="A8E2992C">
      <w:start w:val="1"/>
      <w:numFmt w:val="bullet"/>
      <w:lvlText w:val="•"/>
      <w:lvlJc w:val="left"/>
      <w:pPr>
        <w:ind w:left="2073" w:hanging="180"/>
      </w:pPr>
      <w:rPr>
        <w:rFonts w:hint="default"/>
      </w:rPr>
    </w:lvl>
    <w:lvl w:ilvl="6" w:tplc="A3C419EC">
      <w:start w:val="1"/>
      <w:numFmt w:val="bullet"/>
      <w:lvlText w:val="•"/>
      <w:lvlJc w:val="left"/>
      <w:pPr>
        <w:ind w:left="2411" w:hanging="180"/>
      </w:pPr>
      <w:rPr>
        <w:rFonts w:hint="default"/>
      </w:rPr>
    </w:lvl>
    <w:lvl w:ilvl="7" w:tplc="C3CE2E80">
      <w:start w:val="1"/>
      <w:numFmt w:val="bullet"/>
      <w:lvlText w:val="•"/>
      <w:lvlJc w:val="left"/>
      <w:pPr>
        <w:ind w:left="2749" w:hanging="180"/>
      </w:pPr>
      <w:rPr>
        <w:rFonts w:hint="default"/>
      </w:rPr>
    </w:lvl>
    <w:lvl w:ilvl="8" w:tplc="529240EE">
      <w:start w:val="1"/>
      <w:numFmt w:val="bullet"/>
      <w:lvlText w:val="•"/>
      <w:lvlJc w:val="left"/>
      <w:pPr>
        <w:ind w:left="3087" w:hanging="180"/>
      </w:pPr>
      <w:rPr>
        <w:rFonts w:hint="default"/>
      </w:rPr>
    </w:lvl>
  </w:abstractNum>
  <w:abstractNum w:abstractNumId="13">
    <w:nsid w:val="1DE51772"/>
    <w:multiLevelType w:val="hybridMultilevel"/>
    <w:tmpl w:val="7CC2AC60"/>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E41502D"/>
    <w:multiLevelType w:val="hybridMultilevel"/>
    <w:tmpl w:val="1FC2C4B0"/>
    <w:lvl w:ilvl="0" w:tplc="4A66AA00">
      <w:start w:val="1"/>
      <w:numFmt w:val="bullet"/>
      <w:lvlText w:val=""/>
      <w:lvlJc w:val="left"/>
      <w:pPr>
        <w:ind w:left="384" w:hanging="180"/>
      </w:pPr>
      <w:rPr>
        <w:rFonts w:hint="default" w:ascii="Wingdings" w:hAnsi="Wingdings" w:eastAsia="Wingdings"/>
        <w:sz w:val="16"/>
        <w:szCs w:val="16"/>
      </w:rPr>
    </w:lvl>
    <w:lvl w:ilvl="1" w:tplc="31563E2E">
      <w:start w:val="1"/>
      <w:numFmt w:val="bullet"/>
      <w:lvlText w:val="•"/>
      <w:lvlJc w:val="left"/>
      <w:pPr>
        <w:ind w:left="721" w:hanging="180"/>
      </w:pPr>
      <w:rPr>
        <w:rFonts w:hint="default"/>
      </w:rPr>
    </w:lvl>
    <w:lvl w:ilvl="2" w:tplc="D0640990">
      <w:start w:val="1"/>
      <w:numFmt w:val="bullet"/>
      <w:lvlText w:val="•"/>
      <w:lvlJc w:val="left"/>
      <w:pPr>
        <w:ind w:left="1059" w:hanging="180"/>
      </w:pPr>
      <w:rPr>
        <w:rFonts w:hint="default"/>
      </w:rPr>
    </w:lvl>
    <w:lvl w:ilvl="3" w:tplc="1542F7FC">
      <w:start w:val="1"/>
      <w:numFmt w:val="bullet"/>
      <w:lvlText w:val="•"/>
      <w:lvlJc w:val="left"/>
      <w:pPr>
        <w:ind w:left="1397" w:hanging="180"/>
      </w:pPr>
      <w:rPr>
        <w:rFonts w:hint="default"/>
      </w:rPr>
    </w:lvl>
    <w:lvl w:ilvl="4" w:tplc="1A28DDDA">
      <w:start w:val="1"/>
      <w:numFmt w:val="bullet"/>
      <w:lvlText w:val="•"/>
      <w:lvlJc w:val="left"/>
      <w:pPr>
        <w:ind w:left="1735" w:hanging="180"/>
      </w:pPr>
      <w:rPr>
        <w:rFonts w:hint="default"/>
      </w:rPr>
    </w:lvl>
    <w:lvl w:ilvl="5" w:tplc="94D06950">
      <w:start w:val="1"/>
      <w:numFmt w:val="bullet"/>
      <w:lvlText w:val="•"/>
      <w:lvlJc w:val="left"/>
      <w:pPr>
        <w:ind w:left="2073" w:hanging="180"/>
      </w:pPr>
      <w:rPr>
        <w:rFonts w:hint="default"/>
      </w:rPr>
    </w:lvl>
    <w:lvl w:ilvl="6" w:tplc="7E40D586">
      <w:start w:val="1"/>
      <w:numFmt w:val="bullet"/>
      <w:lvlText w:val="•"/>
      <w:lvlJc w:val="left"/>
      <w:pPr>
        <w:ind w:left="2411" w:hanging="180"/>
      </w:pPr>
      <w:rPr>
        <w:rFonts w:hint="default"/>
      </w:rPr>
    </w:lvl>
    <w:lvl w:ilvl="7" w:tplc="FA2E8004">
      <w:start w:val="1"/>
      <w:numFmt w:val="bullet"/>
      <w:lvlText w:val="•"/>
      <w:lvlJc w:val="left"/>
      <w:pPr>
        <w:ind w:left="2749" w:hanging="180"/>
      </w:pPr>
      <w:rPr>
        <w:rFonts w:hint="default"/>
      </w:rPr>
    </w:lvl>
    <w:lvl w:ilvl="8" w:tplc="8DF44CE4">
      <w:start w:val="1"/>
      <w:numFmt w:val="bullet"/>
      <w:lvlText w:val="•"/>
      <w:lvlJc w:val="left"/>
      <w:pPr>
        <w:ind w:left="3087" w:hanging="180"/>
      </w:pPr>
      <w:rPr>
        <w:rFonts w:hint="default"/>
      </w:rPr>
    </w:lvl>
  </w:abstractNum>
  <w:abstractNum w:abstractNumId="15">
    <w:nsid w:val="1F2C1ECB"/>
    <w:multiLevelType w:val="hybridMultilevel"/>
    <w:tmpl w:val="EE548E46"/>
    <w:lvl w:ilvl="0" w:tplc="9F667D14">
      <w:start w:val="1"/>
      <w:numFmt w:val="bullet"/>
      <w:lvlText w:val=""/>
      <w:lvlJc w:val="left"/>
      <w:pPr>
        <w:ind w:left="386" w:hanging="180"/>
      </w:pPr>
      <w:rPr>
        <w:rFonts w:hint="default" w:ascii="Wingdings" w:hAnsi="Wingdings" w:eastAsia="Wingdings"/>
        <w:sz w:val="16"/>
        <w:szCs w:val="16"/>
      </w:rPr>
    </w:lvl>
    <w:lvl w:ilvl="1" w:tplc="07AE1A48">
      <w:start w:val="1"/>
      <w:numFmt w:val="bullet"/>
      <w:lvlText w:val="•"/>
      <w:lvlJc w:val="left"/>
      <w:pPr>
        <w:ind w:left="724" w:hanging="180"/>
      </w:pPr>
      <w:rPr>
        <w:rFonts w:hint="default"/>
      </w:rPr>
    </w:lvl>
    <w:lvl w:ilvl="2" w:tplc="B526F33E">
      <w:start w:val="1"/>
      <w:numFmt w:val="bullet"/>
      <w:lvlText w:val="•"/>
      <w:lvlJc w:val="left"/>
      <w:pPr>
        <w:ind w:left="1063" w:hanging="180"/>
      </w:pPr>
      <w:rPr>
        <w:rFonts w:hint="default"/>
      </w:rPr>
    </w:lvl>
    <w:lvl w:ilvl="3" w:tplc="11F09192">
      <w:start w:val="1"/>
      <w:numFmt w:val="bullet"/>
      <w:lvlText w:val="•"/>
      <w:lvlJc w:val="left"/>
      <w:pPr>
        <w:ind w:left="1401" w:hanging="180"/>
      </w:pPr>
      <w:rPr>
        <w:rFonts w:hint="default"/>
      </w:rPr>
    </w:lvl>
    <w:lvl w:ilvl="4" w:tplc="338A7BA6">
      <w:start w:val="1"/>
      <w:numFmt w:val="bullet"/>
      <w:lvlText w:val="•"/>
      <w:lvlJc w:val="left"/>
      <w:pPr>
        <w:ind w:left="1740" w:hanging="180"/>
      </w:pPr>
      <w:rPr>
        <w:rFonts w:hint="default"/>
      </w:rPr>
    </w:lvl>
    <w:lvl w:ilvl="5" w:tplc="1DBC0328">
      <w:start w:val="1"/>
      <w:numFmt w:val="bullet"/>
      <w:lvlText w:val="•"/>
      <w:lvlJc w:val="left"/>
      <w:pPr>
        <w:ind w:left="2078" w:hanging="180"/>
      </w:pPr>
      <w:rPr>
        <w:rFonts w:hint="default"/>
      </w:rPr>
    </w:lvl>
    <w:lvl w:ilvl="6" w:tplc="79B0B726">
      <w:start w:val="1"/>
      <w:numFmt w:val="bullet"/>
      <w:lvlText w:val="•"/>
      <w:lvlJc w:val="left"/>
      <w:pPr>
        <w:ind w:left="2417" w:hanging="180"/>
      </w:pPr>
      <w:rPr>
        <w:rFonts w:hint="default"/>
      </w:rPr>
    </w:lvl>
    <w:lvl w:ilvl="7" w:tplc="C30ADB66">
      <w:start w:val="1"/>
      <w:numFmt w:val="bullet"/>
      <w:lvlText w:val="•"/>
      <w:lvlJc w:val="left"/>
      <w:pPr>
        <w:ind w:left="2755" w:hanging="180"/>
      </w:pPr>
      <w:rPr>
        <w:rFonts w:hint="default"/>
      </w:rPr>
    </w:lvl>
    <w:lvl w:ilvl="8" w:tplc="7EFE3E72">
      <w:start w:val="1"/>
      <w:numFmt w:val="bullet"/>
      <w:lvlText w:val="•"/>
      <w:lvlJc w:val="left"/>
      <w:pPr>
        <w:ind w:left="3093" w:hanging="180"/>
      </w:pPr>
      <w:rPr>
        <w:rFonts w:hint="default"/>
      </w:rPr>
    </w:lvl>
  </w:abstractNum>
  <w:abstractNum w:abstractNumId="16">
    <w:nsid w:val="20790B7F"/>
    <w:multiLevelType w:val="hybridMultilevel"/>
    <w:tmpl w:val="60CE15B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2BD7410"/>
    <w:multiLevelType w:val="hybridMultilevel"/>
    <w:tmpl w:val="D1683460"/>
    <w:lvl w:ilvl="0" w:tplc="D156724A">
      <w:start w:val="1"/>
      <w:numFmt w:val="bullet"/>
      <w:lvlText w:val=""/>
      <w:lvlJc w:val="left"/>
      <w:pPr>
        <w:ind w:left="384" w:hanging="180"/>
      </w:pPr>
      <w:rPr>
        <w:rFonts w:hint="default" w:ascii="Wingdings" w:hAnsi="Wingdings" w:eastAsia="Wingdings"/>
        <w:sz w:val="16"/>
        <w:szCs w:val="16"/>
      </w:rPr>
    </w:lvl>
    <w:lvl w:ilvl="1" w:tplc="04A2F3EC">
      <w:start w:val="1"/>
      <w:numFmt w:val="bullet"/>
      <w:lvlText w:val="•"/>
      <w:lvlJc w:val="left"/>
      <w:pPr>
        <w:ind w:left="721" w:hanging="180"/>
      </w:pPr>
      <w:rPr>
        <w:rFonts w:hint="default"/>
      </w:rPr>
    </w:lvl>
    <w:lvl w:ilvl="2" w:tplc="615C72DE">
      <w:start w:val="1"/>
      <w:numFmt w:val="bullet"/>
      <w:lvlText w:val="•"/>
      <w:lvlJc w:val="left"/>
      <w:pPr>
        <w:ind w:left="1059" w:hanging="180"/>
      </w:pPr>
      <w:rPr>
        <w:rFonts w:hint="default"/>
      </w:rPr>
    </w:lvl>
    <w:lvl w:ilvl="3" w:tplc="40347CFE">
      <w:start w:val="1"/>
      <w:numFmt w:val="bullet"/>
      <w:lvlText w:val="•"/>
      <w:lvlJc w:val="left"/>
      <w:pPr>
        <w:ind w:left="1397" w:hanging="180"/>
      </w:pPr>
      <w:rPr>
        <w:rFonts w:hint="default"/>
      </w:rPr>
    </w:lvl>
    <w:lvl w:ilvl="4" w:tplc="833C0D9E">
      <w:start w:val="1"/>
      <w:numFmt w:val="bullet"/>
      <w:lvlText w:val="•"/>
      <w:lvlJc w:val="left"/>
      <w:pPr>
        <w:ind w:left="1735" w:hanging="180"/>
      </w:pPr>
      <w:rPr>
        <w:rFonts w:hint="default"/>
      </w:rPr>
    </w:lvl>
    <w:lvl w:ilvl="5" w:tplc="B84A5D92">
      <w:start w:val="1"/>
      <w:numFmt w:val="bullet"/>
      <w:lvlText w:val="•"/>
      <w:lvlJc w:val="left"/>
      <w:pPr>
        <w:ind w:left="2073" w:hanging="180"/>
      </w:pPr>
      <w:rPr>
        <w:rFonts w:hint="default"/>
      </w:rPr>
    </w:lvl>
    <w:lvl w:ilvl="6" w:tplc="47ACE640">
      <w:start w:val="1"/>
      <w:numFmt w:val="bullet"/>
      <w:lvlText w:val="•"/>
      <w:lvlJc w:val="left"/>
      <w:pPr>
        <w:ind w:left="2411" w:hanging="180"/>
      </w:pPr>
      <w:rPr>
        <w:rFonts w:hint="default"/>
      </w:rPr>
    </w:lvl>
    <w:lvl w:ilvl="7" w:tplc="B43031C8">
      <w:start w:val="1"/>
      <w:numFmt w:val="bullet"/>
      <w:lvlText w:val="•"/>
      <w:lvlJc w:val="left"/>
      <w:pPr>
        <w:ind w:left="2749" w:hanging="180"/>
      </w:pPr>
      <w:rPr>
        <w:rFonts w:hint="default"/>
      </w:rPr>
    </w:lvl>
    <w:lvl w:ilvl="8" w:tplc="406CEF8C">
      <w:start w:val="1"/>
      <w:numFmt w:val="bullet"/>
      <w:lvlText w:val="•"/>
      <w:lvlJc w:val="left"/>
      <w:pPr>
        <w:ind w:left="3087" w:hanging="180"/>
      </w:pPr>
      <w:rPr>
        <w:rFonts w:hint="default"/>
      </w:rPr>
    </w:lvl>
  </w:abstractNum>
  <w:abstractNum w:abstractNumId="18">
    <w:nsid w:val="25CD521A"/>
    <w:multiLevelType w:val="hybridMultilevel"/>
    <w:tmpl w:val="025A871C"/>
    <w:lvl w:ilvl="0" w:tplc="04090001">
      <w:start w:val="1"/>
      <w:numFmt w:val="bullet"/>
      <w:lvlText w:val=""/>
      <w:lvlJc w:val="left"/>
      <w:pPr>
        <w:ind w:left="720" w:hanging="360"/>
      </w:pPr>
      <w:rPr>
        <w:rFonts w:hint="default" w:ascii="Symbol" w:hAnsi="Symbol"/>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0A526F"/>
    <w:multiLevelType w:val="hybridMultilevel"/>
    <w:tmpl w:val="77822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A235CC"/>
    <w:multiLevelType w:val="multilevel"/>
    <w:tmpl w:val="84E489A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2CE460F4"/>
    <w:multiLevelType w:val="hybridMultilevel"/>
    <w:tmpl w:val="2CDC4D22"/>
    <w:lvl w:ilvl="0" w:tplc="9C70FD7E">
      <w:start w:val="1"/>
      <w:numFmt w:val="decimal"/>
      <w:lvlText w:val="%1."/>
      <w:lvlJc w:val="left"/>
      <w:pPr>
        <w:ind w:left="480" w:hanging="360"/>
      </w:pPr>
      <w:rPr>
        <w:rFonts w:hint="default" w:ascii="Segoe UI" w:hAnsi="Segoe UI" w:eastAsia="Gill Sans MT" w:cs="Segoe UI"/>
        <w:sz w:val="18"/>
        <w:szCs w:val="18"/>
      </w:rPr>
    </w:lvl>
    <w:lvl w:ilvl="1" w:tplc="47946DF6">
      <w:start w:val="1"/>
      <w:numFmt w:val="bullet"/>
      <w:lvlText w:val="•"/>
      <w:lvlJc w:val="left"/>
      <w:pPr>
        <w:ind w:left="1392" w:hanging="360"/>
      </w:pPr>
      <w:rPr>
        <w:rFonts w:hint="default"/>
      </w:rPr>
    </w:lvl>
    <w:lvl w:ilvl="2" w:tplc="02084D30">
      <w:start w:val="1"/>
      <w:numFmt w:val="bullet"/>
      <w:lvlText w:val="•"/>
      <w:lvlJc w:val="left"/>
      <w:pPr>
        <w:ind w:left="2304" w:hanging="360"/>
      </w:pPr>
      <w:rPr>
        <w:rFonts w:hint="default"/>
      </w:rPr>
    </w:lvl>
    <w:lvl w:ilvl="3" w:tplc="BBB004AA">
      <w:start w:val="1"/>
      <w:numFmt w:val="bullet"/>
      <w:lvlText w:val="•"/>
      <w:lvlJc w:val="left"/>
      <w:pPr>
        <w:ind w:left="3216" w:hanging="360"/>
      </w:pPr>
      <w:rPr>
        <w:rFonts w:hint="default"/>
      </w:rPr>
    </w:lvl>
    <w:lvl w:ilvl="4" w:tplc="6E9CD09E">
      <w:start w:val="1"/>
      <w:numFmt w:val="bullet"/>
      <w:lvlText w:val="•"/>
      <w:lvlJc w:val="left"/>
      <w:pPr>
        <w:ind w:left="4128" w:hanging="360"/>
      </w:pPr>
      <w:rPr>
        <w:rFonts w:hint="default"/>
      </w:rPr>
    </w:lvl>
    <w:lvl w:ilvl="5" w:tplc="DE029CEC">
      <w:start w:val="1"/>
      <w:numFmt w:val="bullet"/>
      <w:lvlText w:val="•"/>
      <w:lvlJc w:val="left"/>
      <w:pPr>
        <w:ind w:left="5040" w:hanging="360"/>
      </w:pPr>
      <w:rPr>
        <w:rFonts w:hint="default"/>
      </w:rPr>
    </w:lvl>
    <w:lvl w:ilvl="6" w:tplc="B372B9DE">
      <w:start w:val="1"/>
      <w:numFmt w:val="bullet"/>
      <w:lvlText w:val="•"/>
      <w:lvlJc w:val="left"/>
      <w:pPr>
        <w:ind w:left="5952" w:hanging="360"/>
      </w:pPr>
      <w:rPr>
        <w:rFonts w:hint="default"/>
      </w:rPr>
    </w:lvl>
    <w:lvl w:ilvl="7" w:tplc="23864A00">
      <w:start w:val="1"/>
      <w:numFmt w:val="bullet"/>
      <w:lvlText w:val="•"/>
      <w:lvlJc w:val="left"/>
      <w:pPr>
        <w:ind w:left="6864" w:hanging="360"/>
      </w:pPr>
      <w:rPr>
        <w:rFonts w:hint="default"/>
      </w:rPr>
    </w:lvl>
    <w:lvl w:ilvl="8" w:tplc="4ED8433A">
      <w:start w:val="1"/>
      <w:numFmt w:val="bullet"/>
      <w:lvlText w:val="•"/>
      <w:lvlJc w:val="left"/>
      <w:pPr>
        <w:ind w:left="7776" w:hanging="360"/>
      </w:pPr>
      <w:rPr>
        <w:rFonts w:hint="default"/>
      </w:rPr>
    </w:lvl>
  </w:abstractNum>
  <w:abstractNum w:abstractNumId="22">
    <w:nsid w:val="33DC3526"/>
    <w:multiLevelType w:val="hybridMultilevel"/>
    <w:tmpl w:val="7D8243A2"/>
    <w:lvl w:ilvl="0" w:tplc="07AE0CDA">
      <w:start w:val="1"/>
      <w:numFmt w:val="bullet"/>
      <w:lvlText w:val=""/>
      <w:lvlJc w:val="left"/>
      <w:pPr>
        <w:ind w:left="386" w:hanging="180"/>
      </w:pPr>
      <w:rPr>
        <w:rFonts w:hint="default" w:ascii="Wingdings" w:hAnsi="Wingdings" w:eastAsia="Wingdings"/>
        <w:sz w:val="16"/>
        <w:szCs w:val="16"/>
      </w:rPr>
    </w:lvl>
    <w:lvl w:ilvl="1" w:tplc="527820C8">
      <w:start w:val="1"/>
      <w:numFmt w:val="bullet"/>
      <w:lvlText w:val="•"/>
      <w:lvlJc w:val="left"/>
      <w:pPr>
        <w:ind w:left="724" w:hanging="180"/>
      </w:pPr>
      <w:rPr>
        <w:rFonts w:hint="default"/>
      </w:rPr>
    </w:lvl>
    <w:lvl w:ilvl="2" w:tplc="0E86ADC4">
      <w:start w:val="1"/>
      <w:numFmt w:val="bullet"/>
      <w:lvlText w:val="•"/>
      <w:lvlJc w:val="left"/>
      <w:pPr>
        <w:ind w:left="1063" w:hanging="180"/>
      </w:pPr>
      <w:rPr>
        <w:rFonts w:hint="default"/>
      </w:rPr>
    </w:lvl>
    <w:lvl w:ilvl="3" w:tplc="E5C206F2">
      <w:start w:val="1"/>
      <w:numFmt w:val="bullet"/>
      <w:lvlText w:val="•"/>
      <w:lvlJc w:val="left"/>
      <w:pPr>
        <w:ind w:left="1401" w:hanging="180"/>
      </w:pPr>
      <w:rPr>
        <w:rFonts w:hint="default"/>
      </w:rPr>
    </w:lvl>
    <w:lvl w:ilvl="4" w:tplc="F1FC083C">
      <w:start w:val="1"/>
      <w:numFmt w:val="bullet"/>
      <w:lvlText w:val="•"/>
      <w:lvlJc w:val="left"/>
      <w:pPr>
        <w:ind w:left="1740" w:hanging="180"/>
      </w:pPr>
      <w:rPr>
        <w:rFonts w:hint="default"/>
      </w:rPr>
    </w:lvl>
    <w:lvl w:ilvl="5" w:tplc="4044E6EE">
      <w:start w:val="1"/>
      <w:numFmt w:val="bullet"/>
      <w:lvlText w:val="•"/>
      <w:lvlJc w:val="left"/>
      <w:pPr>
        <w:ind w:left="2078" w:hanging="180"/>
      </w:pPr>
      <w:rPr>
        <w:rFonts w:hint="default"/>
      </w:rPr>
    </w:lvl>
    <w:lvl w:ilvl="6" w:tplc="EE107D52">
      <w:start w:val="1"/>
      <w:numFmt w:val="bullet"/>
      <w:lvlText w:val="•"/>
      <w:lvlJc w:val="left"/>
      <w:pPr>
        <w:ind w:left="2417" w:hanging="180"/>
      </w:pPr>
      <w:rPr>
        <w:rFonts w:hint="default"/>
      </w:rPr>
    </w:lvl>
    <w:lvl w:ilvl="7" w:tplc="1EDAFA5A">
      <w:start w:val="1"/>
      <w:numFmt w:val="bullet"/>
      <w:lvlText w:val="•"/>
      <w:lvlJc w:val="left"/>
      <w:pPr>
        <w:ind w:left="2755" w:hanging="180"/>
      </w:pPr>
      <w:rPr>
        <w:rFonts w:hint="default"/>
      </w:rPr>
    </w:lvl>
    <w:lvl w:ilvl="8" w:tplc="0C2C5548">
      <w:start w:val="1"/>
      <w:numFmt w:val="bullet"/>
      <w:lvlText w:val="•"/>
      <w:lvlJc w:val="left"/>
      <w:pPr>
        <w:ind w:left="3093" w:hanging="180"/>
      </w:pPr>
      <w:rPr>
        <w:rFonts w:hint="default"/>
      </w:rPr>
    </w:lvl>
  </w:abstractNum>
  <w:abstractNum w:abstractNumId="23">
    <w:nsid w:val="3469674F"/>
    <w:multiLevelType w:val="hybridMultilevel"/>
    <w:tmpl w:val="B3C88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0E4241"/>
    <w:multiLevelType w:val="hybridMultilevel"/>
    <w:tmpl w:val="F8B60E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nsid w:val="3F9A3754"/>
    <w:multiLevelType w:val="hybridMultilevel"/>
    <w:tmpl w:val="8FF2BC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nsid w:val="44095743"/>
    <w:multiLevelType w:val="hybridMultilevel"/>
    <w:tmpl w:val="F748311E"/>
    <w:lvl w:ilvl="0" w:tplc="D3AAA654">
      <w:start w:val="1"/>
      <w:numFmt w:val="bullet"/>
      <w:lvlText w:val=""/>
      <w:lvlJc w:val="left"/>
      <w:pPr>
        <w:ind w:left="384" w:hanging="180"/>
      </w:pPr>
      <w:rPr>
        <w:rFonts w:hint="default" w:ascii="Wingdings" w:hAnsi="Wingdings" w:eastAsia="Wingdings"/>
        <w:sz w:val="16"/>
        <w:szCs w:val="16"/>
      </w:rPr>
    </w:lvl>
    <w:lvl w:ilvl="1" w:tplc="8D6284DE">
      <w:start w:val="1"/>
      <w:numFmt w:val="bullet"/>
      <w:lvlText w:val="•"/>
      <w:lvlJc w:val="left"/>
      <w:pPr>
        <w:ind w:left="721" w:hanging="180"/>
      </w:pPr>
      <w:rPr>
        <w:rFonts w:hint="default"/>
      </w:rPr>
    </w:lvl>
    <w:lvl w:ilvl="2" w:tplc="A3F0D390">
      <w:start w:val="1"/>
      <w:numFmt w:val="bullet"/>
      <w:lvlText w:val="•"/>
      <w:lvlJc w:val="left"/>
      <w:pPr>
        <w:ind w:left="1059" w:hanging="180"/>
      </w:pPr>
      <w:rPr>
        <w:rFonts w:hint="default"/>
      </w:rPr>
    </w:lvl>
    <w:lvl w:ilvl="3" w:tplc="E70E9952">
      <w:start w:val="1"/>
      <w:numFmt w:val="bullet"/>
      <w:lvlText w:val="•"/>
      <w:lvlJc w:val="left"/>
      <w:pPr>
        <w:ind w:left="1397" w:hanging="180"/>
      </w:pPr>
      <w:rPr>
        <w:rFonts w:hint="default"/>
      </w:rPr>
    </w:lvl>
    <w:lvl w:ilvl="4" w:tplc="6FD2278C">
      <w:start w:val="1"/>
      <w:numFmt w:val="bullet"/>
      <w:lvlText w:val="•"/>
      <w:lvlJc w:val="left"/>
      <w:pPr>
        <w:ind w:left="1735" w:hanging="180"/>
      </w:pPr>
      <w:rPr>
        <w:rFonts w:hint="default"/>
      </w:rPr>
    </w:lvl>
    <w:lvl w:ilvl="5" w:tplc="7A42CF6E">
      <w:start w:val="1"/>
      <w:numFmt w:val="bullet"/>
      <w:lvlText w:val="•"/>
      <w:lvlJc w:val="left"/>
      <w:pPr>
        <w:ind w:left="2073" w:hanging="180"/>
      </w:pPr>
      <w:rPr>
        <w:rFonts w:hint="default"/>
      </w:rPr>
    </w:lvl>
    <w:lvl w:ilvl="6" w:tplc="4280A3E8">
      <w:start w:val="1"/>
      <w:numFmt w:val="bullet"/>
      <w:lvlText w:val="•"/>
      <w:lvlJc w:val="left"/>
      <w:pPr>
        <w:ind w:left="2411" w:hanging="180"/>
      </w:pPr>
      <w:rPr>
        <w:rFonts w:hint="default"/>
      </w:rPr>
    </w:lvl>
    <w:lvl w:ilvl="7" w:tplc="8996BE68">
      <w:start w:val="1"/>
      <w:numFmt w:val="bullet"/>
      <w:lvlText w:val="•"/>
      <w:lvlJc w:val="left"/>
      <w:pPr>
        <w:ind w:left="2749" w:hanging="180"/>
      </w:pPr>
      <w:rPr>
        <w:rFonts w:hint="default"/>
      </w:rPr>
    </w:lvl>
    <w:lvl w:ilvl="8" w:tplc="30D6E3FC">
      <w:start w:val="1"/>
      <w:numFmt w:val="bullet"/>
      <w:lvlText w:val="•"/>
      <w:lvlJc w:val="left"/>
      <w:pPr>
        <w:ind w:left="3087" w:hanging="180"/>
      </w:pPr>
      <w:rPr>
        <w:rFonts w:hint="default"/>
      </w:rPr>
    </w:lvl>
  </w:abstractNum>
  <w:abstractNum w:abstractNumId="27">
    <w:nsid w:val="45370649"/>
    <w:multiLevelType w:val="hybridMultilevel"/>
    <w:tmpl w:val="8E501F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nsid w:val="4C3B38D2"/>
    <w:multiLevelType w:val="hybridMultilevel"/>
    <w:tmpl w:val="FCEC9814"/>
    <w:lvl w:ilvl="0" w:tplc="E7A68356">
      <w:start w:val="1"/>
      <w:numFmt w:val="bullet"/>
      <w:lvlText w:val=""/>
      <w:lvlJc w:val="left"/>
      <w:pPr>
        <w:ind w:left="360" w:hanging="360"/>
      </w:pPr>
      <w:rPr>
        <w:rFonts w:hint="default" w:ascii="Symbol" w:hAnsi="Symbol"/>
        <w:sz w:val="18"/>
        <w:szCs w:val="18"/>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9">
    <w:nsid w:val="4D754CD3"/>
    <w:multiLevelType w:val="hybridMultilevel"/>
    <w:tmpl w:val="EEAE30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nsid w:val="50CD0703"/>
    <w:multiLevelType w:val="hybridMultilevel"/>
    <w:tmpl w:val="36EA1276"/>
    <w:lvl w:ilvl="0" w:tplc="91ACF0E0">
      <w:start w:val="1"/>
      <w:numFmt w:val="bullet"/>
      <w:lvlText w:val=""/>
      <w:lvlJc w:val="left"/>
      <w:pPr>
        <w:ind w:left="380" w:hanging="180"/>
      </w:pPr>
      <w:rPr>
        <w:rFonts w:hint="default" w:ascii="Wingdings" w:hAnsi="Wingdings" w:eastAsia="Wingdings"/>
        <w:sz w:val="16"/>
        <w:szCs w:val="16"/>
      </w:rPr>
    </w:lvl>
    <w:lvl w:ilvl="1" w:tplc="585C4268">
      <w:start w:val="1"/>
      <w:numFmt w:val="bullet"/>
      <w:lvlText w:val="•"/>
      <w:lvlJc w:val="left"/>
      <w:pPr>
        <w:ind w:left="718" w:hanging="180"/>
      </w:pPr>
      <w:rPr>
        <w:rFonts w:hint="default"/>
      </w:rPr>
    </w:lvl>
    <w:lvl w:ilvl="2" w:tplc="FE4A13C6">
      <w:start w:val="1"/>
      <w:numFmt w:val="bullet"/>
      <w:lvlText w:val="•"/>
      <w:lvlJc w:val="left"/>
      <w:pPr>
        <w:ind w:left="1057" w:hanging="180"/>
      </w:pPr>
      <w:rPr>
        <w:rFonts w:hint="default"/>
      </w:rPr>
    </w:lvl>
    <w:lvl w:ilvl="3" w:tplc="FB3CBF06">
      <w:start w:val="1"/>
      <w:numFmt w:val="bullet"/>
      <w:lvlText w:val="•"/>
      <w:lvlJc w:val="left"/>
      <w:pPr>
        <w:ind w:left="1395" w:hanging="180"/>
      </w:pPr>
      <w:rPr>
        <w:rFonts w:hint="default"/>
      </w:rPr>
    </w:lvl>
    <w:lvl w:ilvl="4" w:tplc="F5C2DA3E">
      <w:start w:val="1"/>
      <w:numFmt w:val="bullet"/>
      <w:lvlText w:val="•"/>
      <w:lvlJc w:val="left"/>
      <w:pPr>
        <w:ind w:left="1733" w:hanging="180"/>
      </w:pPr>
      <w:rPr>
        <w:rFonts w:hint="default"/>
      </w:rPr>
    </w:lvl>
    <w:lvl w:ilvl="5" w:tplc="306647AC">
      <w:start w:val="1"/>
      <w:numFmt w:val="bullet"/>
      <w:lvlText w:val="•"/>
      <w:lvlJc w:val="left"/>
      <w:pPr>
        <w:ind w:left="2071" w:hanging="180"/>
      </w:pPr>
      <w:rPr>
        <w:rFonts w:hint="default"/>
      </w:rPr>
    </w:lvl>
    <w:lvl w:ilvl="6" w:tplc="E062BAEC">
      <w:start w:val="1"/>
      <w:numFmt w:val="bullet"/>
      <w:lvlText w:val="•"/>
      <w:lvlJc w:val="left"/>
      <w:pPr>
        <w:ind w:left="2409" w:hanging="180"/>
      </w:pPr>
      <w:rPr>
        <w:rFonts w:hint="default"/>
      </w:rPr>
    </w:lvl>
    <w:lvl w:ilvl="7" w:tplc="88EEAC4E">
      <w:start w:val="1"/>
      <w:numFmt w:val="bullet"/>
      <w:lvlText w:val="•"/>
      <w:lvlJc w:val="left"/>
      <w:pPr>
        <w:ind w:left="2748" w:hanging="180"/>
      </w:pPr>
      <w:rPr>
        <w:rFonts w:hint="default"/>
      </w:rPr>
    </w:lvl>
    <w:lvl w:ilvl="8" w:tplc="B666DBD2">
      <w:start w:val="1"/>
      <w:numFmt w:val="bullet"/>
      <w:lvlText w:val="•"/>
      <w:lvlJc w:val="left"/>
      <w:pPr>
        <w:ind w:left="3086" w:hanging="180"/>
      </w:pPr>
      <w:rPr>
        <w:rFonts w:hint="default"/>
      </w:rPr>
    </w:lvl>
  </w:abstractNum>
  <w:abstractNum w:abstractNumId="31">
    <w:nsid w:val="5A6930E0"/>
    <w:multiLevelType w:val="hybridMultilevel"/>
    <w:tmpl w:val="1554A144"/>
    <w:lvl w:ilvl="0" w:tplc="2D686A16">
      <w:start w:val="1"/>
      <w:numFmt w:val="bullet"/>
      <w:lvlText w:val=""/>
      <w:lvlJc w:val="left"/>
      <w:pPr>
        <w:ind w:left="360" w:hanging="360"/>
      </w:pPr>
      <w:rPr>
        <w:rFonts w:hint="default" w:ascii="Symbol" w:hAnsi="Symbol"/>
        <w:sz w:val="18"/>
        <w:szCs w:val="18"/>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2">
    <w:nsid w:val="5C6736DF"/>
    <w:multiLevelType w:val="hybridMultilevel"/>
    <w:tmpl w:val="460458B6"/>
    <w:lvl w:ilvl="0" w:tplc="D862DE2E">
      <w:start w:val="1"/>
      <w:numFmt w:val="bullet"/>
      <w:lvlText w:val=""/>
      <w:lvlJc w:val="left"/>
      <w:pPr>
        <w:ind w:left="360" w:hanging="360"/>
      </w:pPr>
      <w:rPr>
        <w:rFonts w:hint="default" w:ascii="Symbol" w:hAnsi="Symbol"/>
        <w:sz w:val="18"/>
        <w:szCs w:val="18"/>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3">
    <w:nsid w:val="611073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b w:val="0"/>
        <w:i/>
        <w:spacing w:val="-1"/>
        <w:sz w:val="18"/>
        <w:szCs w:val="1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29B1078"/>
    <w:multiLevelType w:val="hybridMultilevel"/>
    <w:tmpl w:val="29D2EB10"/>
    <w:lvl w:ilvl="0" w:tplc="846CB190">
      <w:start w:val="1"/>
      <w:numFmt w:val="decimal"/>
      <w:lvlText w:val="%1."/>
      <w:lvlJc w:val="left"/>
      <w:pPr>
        <w:ind w:left="480" w:hanging="360"/>
      </w:pPr>
      <w:rPr>
        <w:rFonts w:hint="default" w:ascii="Segoe UI" w:hAnsi="Segoe UI" w:eastAsia="Gill Sans MT" w:cs="Segoe UI"/>
        <w:sz w:val="18"/>
        <w:szCs w:val="18"/>
      </w:rPr>
    </w:lvl>
    <w:lvl w:ilvl="1" w:tplc="3FC6DD56">
      <w:start w:val="1"/>
      <w:numFmt w:val="bullet"/>
      <w:lvlText w:val="•"/>
      <w:lvlJc w:val="left"/>
      <w:pPr>
        <w:ind w:left="1382" w:hanging="360"/>
      </w:pPr>
      <w:rPr>
        <w:rFonts w:hint="default"/>
      </w:rPr>
    </w:lvl>
    <w:lvl w:ilvl="2" w:tplc="C37CED6A">
      <w:start w:val="1"/>
      <w:numFmt w:val="bullet"/>
      <w:lvlText w:val="•"/>
      <w:lvlJc w:val="left"/>
      <w:pPr>
        <w:ind w:left="2284" w:hanging="360"/>
      </w:pPr>
      <w:rPr>
        <w:rFonts w:hint="default"/>
      </w:rPr>
    </w:lvl>
    <w:lvl w:ilvl="3" w:tplc="896202E2">
      <w:start w:val="1"/>
      <w:numFmt w:val="bullet"/>
      <w:lvlText w:val="•"/>
      <w:lvlJc w:val="left"/>
      <w:pPr>
        <w:ind w:left="3186" w:hanging="360"/>
      </w:pPr>
      <w:rPr>
        <w:rFonts w:hint="default"/>
      </w:rPr>
    </w:lvl>
    <w:lvl w:ilvl="4" w:tplc="F07AFDA4">
      <w:start w:val="1"/>
      <w:numFmt w:val="bullet"/>
      <w:lvlText w:val="•"/>
      <w:lvlJc w:val="left"/>
      <w:pPr>
        <w:ind w:left="4088" w:hanging="360"/>
      </w:pPr>
      <w:rPr>
        <w:rFonts w:hint="default"/>
      </w:rPr>
    </w:lvl>
    <w:lvl w:ilvl="5" w:tplc="007E433C">
      <w:start w:val="1"/>
      <w:numFmt w:val="bullet"/>
      <w:lvlText w:val="•"/>
      <w:lvlJc w:val="left"/>
      <w:pPr>
        <w:ind w:left="4990" w:hanging="360"/>
      </w:pPr>
      <w:rPr>
        <w:rFonts w:hint="default"/>
      </w:rPr>
    </w:lvl>
    <w:lvl w:ilvl="6" w:tplc="E8D25470">
      <w:start w:val="1"/>
      <w:numFmt w:val="bullet"/>
      <w:lvlText w:val="•"/>
      <w:lvlJc w:val="left"/>
      <w:pPr>
        <w:ind w:left="5892" w:hanging="360"/>
      </w:pPr>
      <w:rPr>
        <w:rFonts w:hint="default"/>
      </w:rPr>
    </w:lvl>
    <w:lvl w:ilvl="7" w:tplc="E3A60C30">
      <w:start w:val="1"/>
      <w:numFmt w:val="bullet"/>
      <w:lvlText w:val="•"/>
      <w:lvlJc w:val="left"/>
      <w:pPr>
        <w:ind w:left="6794" w:hanging="360"/>
      </w:pPr>
      <w:rPr>
        <w:rFonts w:hint="default"/>
      </w:rPr>
    </w:lvl>
    <w:lvl w:ilvl="8" w:tplc="CCD0BD1E">
      <w:start w:val="1"/>
      <w:numFmt w:val="bullet"/>
      <w:lvlText w:val="•"/>
      <w:lvlJc w:val="left"/>
      <w:pPr>
        <w:ind w:left="7696" w:hanging="360"/>
      </w:pPr>
      <w:rPr>
        <w:rFonts w:hint="default"/>
      </w:rPr>
    </w:lvl>
  </w:abstractNum>
  <w:abstractNum w:abstractNumId="35">
    <w:nsid w:val="66341308"/>
    <w:multiLevelType w:val="hybridMultilevel"/>
    <w:tmpl w:val="57E44C72"/>
    <w:lvl w:ilvl="0" w:tplc="9B92DA9C">
      <w:start w:val="1"/>
      <w:numFmt w:val="bullet"/>
      <w:lvlText w:val=""/>
      <w:lvlJc w:val="left"/>
      <w:pPr>
        <w:ind w:left="360" w:hanging="360"/>
      </w:pPr>
      <w:rPr>
        <w:rFonts w:hint="default" w:ascii="Symbol" w:hAnsi="Symbol"/>
        <w:sz w:val="18"/>
        <w:szCs w:val="18"/>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6">
    <w:nsid w:val="68ED205C"/>
    <w:multiLevelType w:val="hybridMultilevel"/>
    <w:tmpl w:val="3300FF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nsid w:val="6CCB7C87"/>
    <w:multiLevelType w:val="hybridMultilevel"/>
    <w:tmpl w:val="4FDE6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FA073B"/>
    <w:multiLevelType w:val="hybridMultilevel"/>
    <w:tmpl w:val="285A7A3C"/>
    <w:lvl w:ilvl="0" w:tplc="DC80C06C">
      <w:start w:val="1"/>
      <w:numFmt w:val="bullet"/>
      <w:lvlText w:val=""/>
      <w:lvlJc w:val="left"/>
      <w:pPr>
        <w:ind w:left="386" w:hanging="180"/>
      </w:pPr>
      <w:rPr>
        <w:rFonts w:hint="default" w:ascii="Wingdings" w:hAnsi="Wingdings" w:eastAsia="Wingdings"/>
        <w:sz w:val="16"/>
        <w:szCs w:val="16"/>
      </w:rPr>
    </w:lvl>
    <w:lvl w:ilvl="1" w:tplc="93C08FA0">
      <w:start w:val="1"/>
      <w:numFmt w:val="bullet"/>
      <w:lvlText w:val="•"/>
      <w:lvlJc w:val="left"/>
      <w:pPr>
        <w:ind w:left="724" w:hanging="180"/>
      </w:pPr>
      <w:rPr>
        <w:rFonts w:hint="default"/>
      </w:rPr>
    </w:lvl>
    <w:lvl w:ilvl="2" w:tplc="525049D6">
      <w:start w:val="1"/>
      <w:numFmt w:val="bullet"/>
      <w:lvlText w:val="•"/>
      <w:lvlJc w:val="left"/>
      <w:pPr>
        <w:ind w:left="1063" w:hanging="180"/>
      </w:pPr>
      <w:rPr>
        <w:rFonts w:hint="default"/>
      </w:rPr>
    </w:lvl>
    <w:lvl w:ilvl="3" w:tplc="F820942C">
      <w:start w:val="1"/>
      <w:numFmt w:val="bullet"/>
      <w:lvlText w:val="•"/>
      <w:lvlJc w:val="left"/>
      <w:pPr>
        <w:ind w:left="1401" w:hanging="180"/>
      </w:pPr>
      <w:rPr>
        <w:rFonts w:hint="default"/>
      </w:rPr>
    </w:lvl>
    <w:lvl w:ilvl="4" w:tplc="D2DA8BB6">
      <w:start w:val="1"/>
      <w:numFmt w:val="bullet"/>
      <w:lvlText w:val="•"/>
      <w:lvlJc w:val="left"/>
      <w:pPr>
        <w:ind w:left="1740" w:hanging="180"/>
      </w:pPr>
      <w:rPr>
        <w:rFonts w:hint="default"/>
      </w:rPr>
    </w:lvl>
    <w:lvl w:ilvl="5" w:tplc="69E60B6A">
      <w:start w:val="1"/>
      <w:numFmt w:val="bullet"/>
      <w:lvlText w:val="•"/>
      <w:lvlJc w:val="left"/>
      <w:pPr>
        <w:ind w:left="2078" w:hanging="180"/>
      </w:pPr>
      <w:rPr>
        <w:rFonts w:hint="default"/>
      </w:rPr>
    </w:lvl>
    <w:lvl w:ilvl="6" w:tplc="3718EA50">
      <w:start w:val="1"/>
      <w:numFmt w:val="bullet"/>
      <w:lvlText w:val="•"/>
      <w:lvlJc w:val="left"/>
      <w:pPr>
        <w:ind w:left="2417" w:hanging="180"/>
      </w:pPr>
      <w:rPr>
        <w:rFonts w:hint="default"/>
      </w:rPr>
    </w:lvl>
    <w:lvl w:ilvl="7" w:tplc="8B245E64">
      <w:start w:val="1"/>
      <w:numFmt w:val="bullet"/>
      <w:lvlText w:val="•"/>
      <w:lvlJc w:val="left"/>
      <w:pPr>
        <w:ind w:left="2755" w:hanging="180"/>
      </w:pPr>
      <w:rPr>
        <w:rFonts w:hint="default"/>
      </w:rPr>
    </w:lvl>
    <w:lvl w:ilvl="8" w:tplc="B8564126">
      <w:start w:val="1"/>
      <w:numFmt w:val="bullet"/>
      <w:lvlText w:val="•"/>
      <w:lvlJc w:val="left"/>
      <w:pPr>
        <w:ind w:left="3093" w:hanging="180"/>
      </w:pPr>
      <w:rPr>
        <w:rFonts w:hint="default"/>
      </w:rPr>
    </w:lvl>
  </w:abstractNum>
  <w:abstractNum w:abstractNumId="39">
    <w:nsid w:val="6D5F3731"/>
    <w:multiLevelType w:val="hybridMultilevel"/>
    <w:tmpl w:val="166C7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F8727E"/>
    <w:multiLevelType w:val="hybridMultilevel"/>
    <w:tmpl w:val="17765988"/>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1">
    <w:nsid w:val="76003AA0"/>
    <w:multiLevelType w:val="hybridMultilevel"/>
    <w:tmpl w:val="71380E10"/>
    <w:lvl w:ilvl="0" w:tplc="C9F65B78">
      <w:start w:val="1"/>
      <w:numFmt w:val="bullet"/>
      <w:lvlText w:val=""/>
      <w:lvlJc w:val="left"/>
      <w:pPr>
        <w:ind w:left="720" w:hanging="360"/>
      </w:pPr>
      <w:rPr>
        <w:rFonts w:hint="default" w:ascii="Symbol" w:hAnsi="Symbol"/>
        <w:sz w:val="18"/>
        <w:szCs w:val="1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nsid w:val="799940A7"/>
    <w:multiLevelType w:val="hybridMultilevel"/>
    <w:tmpl w:val="B92C75C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3">
    <w:nsid w:val="7ACC42C6"/>
    <w:multiLevelType w:val="hybridMultilevel"/>
    <w:tmpl w:val="C818B2D8"/>
    <w:lvl w:ilvl="0" w:tplc="B1D6FA52">
      <w:start w:val="1"/>
      <w:numFmt w:val="bullet"/>
      <w:lvlText w:val=""/>
      <w:lvlJc w:val="left"/>
      <w:pPr>
        <w:ind w:left="840" w:hanging="360"/>
      </w:pPr>
      <w:rPr>
        <w:rFonts w:hint="default" w:ascii="Wingdings" w:hAnsi="Wingdings" w:eastAsia="Wingdings"/>
        <w:sz w:val="22"/>
        <w:szCs w:val="22"/>
      </w:rPr>
    </w:lvl>
    <w:lvl w:ilvl="1" w:tplc="B1688334">
      <w:start w:val="1"/>
      <w:numFmt w:val="bullet"/>
      <w:lvlText w:val="•"/>
      <w:lvlJc w:val="left"/>
      <w:pPr>
        <w:ind w:left="1708" w:hanging="360"/>
      </w:pPr>
      <w:rPr>
        <w:rFonts w:hint="default"/>
      </w:rPr>
    </w:lvl>
    <w:lvl w:ilvl="2" w:tplc="F440BB8C">
      <w:start w:val="1"/>
      <w:numFmt w:val="bullet"/>
      <w:lvlText w:val="•"/>
      <w:lvlJc w:val="left"/>
      <w:pPr>
        <w:ind w:left="2576" w:hanging="360"/>
      </w:pPr>
      <w:rPr>
        <w:rFonts w:hint="default"/>
      </w:rPr>
    </w:lvl>
    <w:lvl w:ilvl="3" w:tplc="5C92BA8A">
      <w:start w:val="1"/>
      <w:numFmt w:val="bullet"/>
      <w:lvlText w:val="•"/>
      <w:lvlJc w:val="left"/>
      <w:pPr>
        <w:ind w:left="3444" w:hanging="360"/>
      </w:pPr>
      <w:rPr>
        <w:rFonts w:hint="default"/>
      </w:rPr>
    </w:lvl>
    <w:lvl w:ilvl="4" w:tplc="B70CF04C">
      <w:start w:val="1"/>
      <w:numFmt w:val="bullet"/>
      <w:lvlText w:val="•"/>
      <w:lvlJc w:val="left"/>
      <w:pPr>
        <w:ind w:left="4312" w:hanging="360"/>
      </w:pPr>
      <w:rPr>
        <w:rFonts w:hint="default"/>
      </w:rPr>
    </w:lvl>
    <w:lvl w:ilvl="5" w:tplc="4A028716">
      <w:start w:val="1"/>
      <w:numFmt w:val="bullet"/>
      <w:lvlText w:val="•"/>
      <w:lvlJc w:val="left"/>
      <w:pPr>
        <w:ind w:left="5180" w:hanging="360"/>
      </w:pPr>
      <w:rPr>
        <w:rFonts w:hint="default"/>
      </w:rPr>
    </w:lvl>
    <w:lvl w:ilvl="6" w:tplc="CA42EEF2">
      <w:start w:val="1"/>
      <w:numFmt w:val="bullet"/>
      <w:lvlText w:val="•"/>
      <w:lvlJc w:val="left"/>
      <w:pPr>
        <w:ind w:left="6048" w:hanging="360"/>
      </w:pPr>
      <w:rPr>
        <w:rFonts w:hint="default"/>
      </w:rPr>
    </w:lvl>
    <w:lvl w:ilvl="7" w:tplc="69B83FB8">
      <w:start w:val="1"/>
      <w:numFmt w:val="bullet"/>
      <w:lvlText w:val="•"/>
      <w:lvlJc w:val="left"/>
      <w:pPr>
        <w:ind w:left="6916" w:hanging="360"/>
      </w:pPr>
      <w:rPr>
        <w:rFonts w:hint="default"/>
      </w:rPr>
    </w:lvl>
    <w:lvl w:ilvl="8" w:tplc="C652BCA2">
      <w:start w:val="1"/>
      <w:numFmt w:val="bullet"/>
      <w:lvlText w:val="•"/>
      <w:lvlJc w:val="left"/>
      <w:pPr>
        <w:ind w:left="7784" w:hanging="360"/>
      </w:pPr>
      <w:rPr>
        <w:rFonts w:hint="default"/>
      </w:rPr>
    </w:lvl>
  </w:abstractNum>
  <w:abstractNum w:abstractNumId="44">
    <w:nsid w:val="7AD62A43"/>
    <w:multiLevelType w:val="hybridMultilevel"/>
    <w:tmpl w:val="011AB0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nsid w:val="7C977048"/>
    <w:multiLevelType w:val="multilevel"/>
    <w:tmpl w:val="8D9C1C08"/>
    <w:lvl w:ilvl="0">
      <w:start w:val="1"/>
      <w:numFmt w:val="decimal"/>
      <w:lvlText w:val="%1)"/>
      <w:lvlJc w:val="left"/>
      <w:pPr>
        <w:ind w:left="360" w:hanging="360"/>
      </w:pPr>
    </w:lvl>
    <w:lvl w:ilvl="1">
      <w:start w:val="1"/>
      <w:numFmt w:val="decimal"/>
      <w:lvlText w:val="%2."/>
      <w:lvlJc w:val="left"/>
      <w:pPr>
        <w:ind w:left="720" w:hanging="360"/>
      </w:pPr>
      <w:rPr>
        <w:rFonts w:hint="default"/>
        <w:b w:val="0"/>
        <w:i/>
        <w:spacing w:val="-1"/>
        <w:sz w:val="18"/>
        <w:szCs w:val="1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hint="default"/>
        <w:i/>
        <w:spacing w:val="-1"/>
        <w:sz w:val="18"/>
        <w:szCs w:val="18"/>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7EE32372"/>
    <w:multiLevelType w:val="hybridMultilevel"/>
    <w:tmpl w:val="053E85AC"/>
    <w:lvl w:ilvl="0" w:tplc="3E0E22F6">
      <w:start w:val="1"/>
      <w:numFmt w:val="decimal"/>
      <w:lvlText w:val="%1."/>
      <w:lvlJc w:val="left"/>
      <w:pPr>
        <w:ind w:left="810" w:hanging="360"/>
      </w:pPr>
      <w:rPr>
        <w:rFonts w:hint="default"/>
        <w:i/>
        <w:spacing w:val="-1"/>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E6754B"/>
    <w:multiLevelType w:val="hybridMultilevel"/>
    <w:tmpl w:val="0B4497DC"/>
    <w:lvl w:ilvl="0" w:tplc="4E6AAFCE">
      <w:start w:val="1"/>
      <w:numFmt w:val="bullet"/>
      <w:lvlText w:val=""/>
      <w:lvlJc w:val="left"/>
      <w:pPr>
        <w:ind w:left="360" w:hanging="360"/>
      </w:pPr>
      <w:rPr>
        <w:rFonts w:hint="default" w:ascii="Symbol" w:hAnsi="Symbol"/>
        <w:sz w:val="18"/>
        <w:szCs w:val="18"/>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abstractNumId w:val="34"/>
  </w:num>
  <w:num w:numId="2">
    <w:abstractNumId w:val="43"/>
  </w:num>
  <w:num w:numId="3">
    <w:abstractNumId w:val="14"/>
  </w:num>
  <w:num w:numId="4">
    <w:abstractNumId w:val="15"/>
  </w:num>
  <w:num w:numId="5">
    <w:abstractNumId w:val="1"/>
  </w:num>
  <w:num w:numId="6">
    <w:abstractNumId w:val="26"/>
  </w:num>
  <w:num w:numId="7">
    <w:abstractNumId w:val="38"/>
  </w:num>
  <w:num w:numId="8">
    <w:abstractNumId w:val="30"/>
  </w:num>
  <w:num w:numId="9">
    <w:abstractNumId w:val="17"/>
  </w:num>
  <w:num w:numId="10">
    <w:abstractNumId w:val="6"/>
  </w:num>
  <w:num w:numId="11">
    <w:abstractNumId w:val="12"/>
  </w:num>
  <w:num w:numId="12">
    <w:abstractNumId w:val="22"/>
  </w:num>
  <w:num w:numId="13">
    <w:abstractNumId w:val="10"/>
  </w:num>
  <w:num w:numId="14">
    <w:abstractNumId w:val="27"/>
  </w:num>
  <w:num w:numId="15">
    <w:abstractNumId w:val="11"/>
  </w:num>
  <w:num w:numId="16">
    <w:abstractNumId w:val="28"/>
  </w:num>
  <w:num w:numId="17">
    <w:abstractNumId w:val="31"/>
  </w:num>
  <w:num w:numId="18">
    <w:abstractNumId w:val="32"/>
  </w:num>
  <w:num w:numId="19">
    <w:abstractNumId w:val="41"/>
  </w:num>
  <w:num w:numId="20">
    <w:abstractNumId w:val="35"/>
  </w:num>
  <w:num w:numId="21">
    <w:abstractNumId w:val="47"/>
  </w:num>
  <w:num w:numId="22">
    <w:abstractNumId w:val="9"/>
  </w:num>
  <w:num w:numId="23">
    <w:abstractNumId w:val="46"/>
  </w:num>
  <w:num w:numId="24">
    <w:abstractNumId w:val="3"/>
  </w:num>
  <w:num w:numId="25">
    <w:abstractNumId w:val="45"/>
  </w:num>
  <w:num w:numId="26">
    <w:abstractNumId w:val="39"/>
  </w:num>
  <w:num w:numId="27">
    <w:abstractNumId w:val="42"/>
  </w:num>
  <w:num w:numId="28">
    <w:abstractNumId w:val="37"/>
  </w:num>
  <w:num w:numId="29">
    <w:abstractNumId w:val="25"/>
  </w:num>
  <w:num w:numId="30">
    <w:abstractNumId w:val="29"/>
  </w:num>
  <w:num w:numId="31">
    <w:abstractNumId w:val="13"/>
  </w:num>
  <w:num w:numId="32">
    <w:abstractNumId w:val="21"/>
  </w:num>
  <w:num w:numId="33">
    <w:abstractNumId w:val="23"/>
  </w:num>
  <w:num w:numId="34">
    <w:abstractNumId w:val="20"/>
  </w:num>
  <w:num w:numId="35">
    <w:abstractNumId w:val="16"/>
  </w:num>
  <w:num w:numId="36">
    <w:abstractNumId w:val="19"/>
  </w:num>
  <w:num w:numId="37">
    <w:abstractNumId w:val="24"/>
  </w:num>
  <w:num w:numId="38">
    <w:abstractNumId w:val="40"/>
  </w:num>
  <w:num w:numId="39">
    <w:abstractNumId w:val="36"/>
  </w:num>
  <w:num w:numId="40">
    <w:abstractNumId w:val="8"/>
  </w:num>
  <w:num w:numId="41">
    <w:abstractNumId w:val="7"/>
  </w:num>
  <w:num w:numId="42">
    <w:abstractNumId w:val="18"/>
  </w:num>
  <w:num w:numId="43">
    <w:abstractNumId w:val="44"/>
  </w:num>
  <w:num w:numId="44">
    <w:abstractNumId w:val="5"/>
  </w:num>
  <w:num w:numId="45">
    <w:abstractNumId w:val="4"/>
  </w:num>
  <w:num w:numId="46">
    <w:abstractNumId w:val="33"/>
  </w:num>
  <w:num w:numId="47">
    <w:abstractNumId w:val="2"/>
  </w:num>
  <w:num w:numId="48">
    <w:abstractNumId w:val="0"/>
  </w:num>
  <w:numIdMacAtCleanup w:val="3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071"/>
    <w:rsid w:val="00004D1C"/>
    <w:rsid w:val="000149C9"/>
    <w:rsid w:val="00015F25"/>
    <w:rsid w:val="00020B23"/>
    <w:rsid w:val="00023EFB"/>
    <w:rsid w:val="000305DD"/>
    <w:rsid w:val="000326F4"/>
    <w:rsid w:val="000342E0"/>
    <w:rsid w:val="00050DFA"/>
    <w:rsid w:val="00051914"/>
    <w:rsid w:val="00051DEA"/>
    <w:rsid w:val="00060227"/>
    <w:rsid w:val="00061E1D"/>
    <w:rsid w:val="0006781B"/>
    <w:rsid w:val="00071DA2"/>
    <w:rsid w:val="000740BF"/>
    <w:rsid w:val="000755B3"/>
    <w:rsid w:val="00080567"/>
    <w:rsid w:val="000828F5"/>
    <w:rsid w:val="000841F8"/>
    <w:rsid w:val="0009441A"/>
    <w:rsid w:val="000A0786"/>
    <w:rsid w:val="000A0EE4"/>
    <w:rsid w:val="000A237D"/>
    <w:rsid w:val="000A26AD"/>
    <w:rsid w:val="000A5C73"/>
    <w:rsid w:val="000B5CD4"/>
    <w:rsid w:val="000B73AC"/>
    <w:rsid w:val="000C0455"/>
    <w:rsid w:val="000C317D"/>
    <w:rsid w:val="000C4801"/>
    <w:rsid w:val="000C4D84"/>
    <w:rsid w:val="000D54B2"/>
    <w:rsid w:val="000D5F5A"/>
    <w:rsid w:val="000E1EC1"/>
    <w:rsid w:val="000E2674"/>
    <w:rsid w:val="000E4890"/>
    <w:rsid w:val="000F067B"/>
    <w:rsid w:val="000F2582"/>
    <w:rsid w:val="000F740B"/>
    <w:rsid w:val="000F7A24"/>
    <w:rsid w:val="00103964"/>
    <w:rsid w:val="00105180"/>
    <w:rsid w:val="00110B98"/>
    <w:rsid w:val="00114EFD"/>
    <w:rsid w:val="00115059"/>
    <w:rsid w:val="0011574F"/>
    <w:rsid w:val="00123E00"/>
    <w:rsid w:val="0012709F"/>
    <w:rsid w:val="00132EC8"/>
    <w:rsid w:val="00132F3F"/>
    <w:rsid w:val="0013408B"/>
    <w:rsid w:val="00140F83"/>
    <w:rsid w:val="0014167E"/>
    <w:rsid w:val="00142F0E"/>
    <w:rsid w:val="0014444F"/>
    <w:rsid w:val="00147219"/>
    <w:rsid w:val="00154347"/>
    <w:rsid w:val="001547E2"/>
    <w:rsid w:val="00160868"/>
    <w:rsid w:val="00172A3F"/>
    <w:rsid w:val="0017689D"/>
    <w:rsid w:val="001813F2"/>
    <w:rsid w:val="00193D84"/>
    <w:rsid w:val="001948FB"/>
    <w:rsid w:val="00194D47"/>
    <w:rsid w:val="001B5183"/>
    <w:rsid w:val="001B68AA"/>
    <w:rsid w:val="001C1DEC"/>
    <w:rsid w:val="001C40E0"/>
    <w:rsid w:val="001D0506"/>
    <w:rsid w:val="001D06CC"/>
    <w:rsid w:val="001D2AC2"/>
    <w:rsid w:val="001D3D9F"/>
    <w:rsid w:val="001D40B3"/>
    <w:rsid w:val="001E6F01"/>
    <w:rsid w:val="001E7011"/>
    <w:rsid w:val="001F0E8D"/>
    <w:rsid w:val="001F6005"/>
    <w:rsid w:val="00200CDF"/>
    <w:rsid w:val="002136C4"/>
    <w:rsid w:val="00214E11"/>
    <w:rsid w:val="0021604C"/>
    <w:rsid w:val="0022219C"/>
    <w:rsid w:val="00223321"/>
    <w:rsid w:val="002233E5"/>
    <w:rsid w:val="002260F3"/>
    <w:rsid w:val="002304FA"/>
    <w:rsid w:val="00230F44"/>
    <w:rsid w:val="0023108B"/>
    <w:rsid w:val="00233F76"/>
    <w:rsid w:val="0023493C"/>
    <w:rsid w:val="002429A7"/>
    <w:rsid w:val="00244C50"/>
    <w:rsid w:val="00251762"/>
    <w:rsid w:val="00253B30"/>
    <w:rsid w:val="002556CE"/>
    <w:rsid w:val="0025649A"/>
    <w:rsid w:val="00270E87"/>
    <w:rsid w:val="0027137D"/>
    <w:rsid w:val="00273483"/>
    <w:rsid w:val="00280092"/>
    <w:rsid w:val="0028237D"/>
    <w:rsid w:val="0028294B"/>
    <w:rsid w:val="00286E22"/>
    <w:rsid w:val="002934E8"/>
    <w:rsid w:val="00296CC0"/>
    <w:rsid w:val="002A1CB4"/>
    <w:rsid w:val="002A4B53"/>
    <w:rsid w:val="002A5D07"/>
    <w:rsid w:val="002B0E9E"/>
    <w:rsid w:val="002B78C1"/>
    <w:rsid w:val="002B7EDC"/>
    <w:rsid w:val="002C5D6E"/>
    <w:rsid w:val="002E7071"/>
    <w:rsid w:val="002F3085"/>
    <w:rsid w:val="00307290"/>
    <w:rsid w:val="00314F11"/>
    <w:rsid w:val="003261A4"/>
    <w:rsid w:val="00326AE7"/>
    <w:rsid w:val="00331445"/>
    <w:rsid w:val="00332428"/>
    <w:rsid w:val="0033315F"/>
    <w:rsid w:val="003336A4"/>
    <w:rsid w:val="00333DE3"/>
    <w:rsid w:val="00336E47"/>
    <w:rsid w:val="00341BCA"/>
    <w:rsid w:val="00347751"/>
    <w:rsid w:val="00356489"/>
    <w:rsid w:val="00362696"/>
    <w:rsid w:val="00366A42"/>
    <w:rsid w:val="00375115"/>
    <w:rsid w:val="00382620"/>
    <w:rsid w:val="0038420C"/>
    <w:rsid w:val="00390DE2"/>
    <w:rsid w:val="00395D50"/>
    <w:rsid w:val="003A0171"/>
    <w:rsid w:val="003A0CA7"/>
    <w:rsid w:val="003B164C"/>
    <w:rsid w:val="003B2FF3"/>
    <w:rsid w:val="003B5E18"/>
    <w:rsid w:val="003B7736"/>
    <w:rsid w:val="003C1BCE"/>
    <w:rsid w:val="003D0E3F"/>
    <w:rsid w:val="003D759E"/>
    <w:rsid w:val="003E3058"/>
    <w:rsid w:val="003E35A7"/>
    <w:rsid w:val="003E614A"/>
    <w:rsid w:val="003E7AA7"/>
    <w:rsid w:val="003F0B95"/>
    <w:rsid w:val="003F222F"/>
    <w:rsid w:val="003F440F"/>
    <w:rsid w:val="0040202C"/>
    <w:rsid w:val="00402C52"/>
    <w:rsid w:val="004040E0"/>
    <w:rsid w:val="004106E8"/>
    <w:rsid w:val="004128FE"/>
    <w:rsid w:val="004157D6"/>
    <w:rsid w:val="00417974"/>
    <w:rsid w:val="0042079C"/>
    <w:rsid w:val="004224AE"/>
    <w:rsid w:val="00422B00"/>
    <w:rsid w:val="00427C0B"/>
    <w:rsid w:val="004340E4"/>
    <w:rsid w:val="004343D9"/>
    <w:rsid w:val="0043524D"/>
    <w:rsid w:val="00440873"/>
    <w:rsid w:val="00440FB6"/>
    <w:rsid w:val="004475AB"/>
    <w:rsid w:val="00452B83"/>
    <w:rsid w:val="0046702E"/>
    <w:rsid w:val="00477DC8"/>
    <w:rsid w:val="00484380"/>
    <w:rsid w:val="00496486"/>
    <w:rsid w:val="004A090F"/>
    <w:rsid w:val="004A2A79"/>
    <w:rsid w:val="004A3FC0"/>
    <w:rsid w:val="004A447B"/>
    <w:rsid w:val="004A6F3B"/>
    <w:rsid w:val="004B37E7"/>
    <w:rsid w:val="004B4B84"/>
    <w:rsid w:val="004B5F97"/>
    <w:rsid w:val="004C09DE"/>
    <w:rsid w:val="004C0C34"/>
    <w:rsid w:val="004C2D1F"/>
    <w:rsid w:val="004C3FC5"/>
    <w:rsid w:val="004C505D"/>
    <w:rsid w:val="004D0D7E"/>
    <w:rsid w:val="004D27D8"/>
    <w:rsid w:val="004F04FF"/>
    <w:rsid w:val="004F5AEF"/>
    <w:rsid w:val="00500680"/>
    <w:rsid w:val="00504B0F"/>
    <w:rsid w:val="00506B17"/>
    <w:rsid w:val="00507C55"/>
    <w:rsid w:val="00517353"/>
    <w:rsid w:val="00520742"/>
    <w:rsid w:val="00523179"/>
    <w:rsid w:val="00523CE9"/>
    <w:rsid w:val="00525CFE"/>
    <w:rsid w:val="005367C5"/>
    <w:rsid w:val="005379B2"/>
    <w:rsid w:val="00545AC8"/>
    <w:rsid w:val="00546F5D"/>
    <w:rsid w:val="00550EB6"/>
    <w:rsid w:val="00552B4D"/>
    <w:rsid w:val="00553B5E"/>
    <w:rsid w:val="00555E6E"/>
    <w:rsid w:val="00556C23"/>
    <w:rsid w:val="0056139E"/>
    <w:rsid w:val="005613C5"/>
    <w:rsid w:val="00566E3A"/>
    <w:rsid w:val="00573B68"/>
    <w:rsid w:val="00576527"/>
    <w:rsid w:val="005767A9"/>
    <w:rsid w:val="00590995"/>
    <w:rsid w:val="00590D55"/>
    <w:rsid w:val="0059259C"/>
    <w:rsid w:val="005951C3"/>
    <w:rsid w:val="005965DE"/>
    <w:rsid w:val="005971C7"/>
    <w:rsid w:val="005979F6"/>
    <w:rsid w:val="005A3AE8"/>
    <w:rsid w:val="005A47E7"/>
    <w:rsid w:val="005A6CD2"/>
    <w:rsid w:val="005B4157"/>
    <w:rsid w:val="005C12D9"/>
    <w:rsid w:val="005C18D2"/>
    <w:rsid w:val="005C205F"/>
    <w:rsid w:val="005C2BFF"/>
    <w:rsid w:val="005C6EC4"/>
    <w:rsid w:val="005D0A73"/>
    <w:rsid w:val="005D2BC5"/>
    <w:rsid w:val="005D2CBD"/>
    <w:rsid w:val="005D355F"/>
    <w:rsid w:val="005D5DE3"/>
    <w:rsid w:val="005E44B9"/>
    <w:rsid w:val="00601B3F"/>
    <w:rsid w:val="00604B91"/>
    <w:rsid w:val="00605B41"/>
    <w:rsid w:val="00606DA5"/>
    <w:rsid w:val="00610AE0"/>
    <w:rsid w:val="00612720"/>
    <w:rsid w:val="00614E5C"/>
    <w:rsid w:val="006154A8"/>
    <w:rsid w:val="00616413"/>
    <w:rsid w:val="006233ED"/>
    <w:rsid w:val="006254DA"/>
    <w:rsid w:val="00631AB8"/>
    <w:rsid w:val="00633799"/>
    <w:rsid w:val="00640A1C"/>
    <w:rsid w:val="00646CD7"/>
    <w:rsid w:val="006500E4"/>
    <w:rsid w:val="00652E81"/>
    <w:rsid w:val="00657FB9"/>
    <w:rsid w:val="00664898"/>
    <w:rsid w:val="00671167"/>
    <w:rsid w:val="00677E66"/>
    <w:rsid w:val="0068233E"/>
    <w:rsid w:val="00683AAD"/>
    <w:rsid w:val="00685034"/>
    <w:rsid w:val="00685080"/>
    <w:rsid w:val="006857DF"/>
    <w:rsid w:val="00685C40"/>
    <w:rsid w:val="006862F1"/>
    <w:rsid w:val="0069402D"/>
    <w:rsid w:val="0069504B"/>
    <w:rsid w:val="006973FD"/>
    <w:rsid w:val="006A61C0"/>
    <w:rsid w:val="006B55B2"/>
    <w:rsid w:val="006C0494"/>
    <w:rsid w:val="006C443A"/>
    <w:rsid w:val="006C4519"/>
    <w:rsid w:val="006D3717"/>
    <w:rsid w:val="006D5821"/>
    <w:rsid w:val="006D708F"/>
    <w:rsid w:val="006E3BE6"/>
    <w:rsid w:val="006F4802"/>
    <w:rsid w:val="006F7025"/>
    <w:rsid w:val="006F7F39"/>
    <w:rsid w:val="007014F5"/>
    <w:rsid w:val="00706FDF"/>
    <w:rsid w:val="007147E4"/>
    <w:rsid w:val="00714BD5"/>
    <w:rsid w:val="0071664F"/>
    <w:rsid w:val="00716A8A"/>
    <w:rsid w:val="00716F52"/>
    <w:rsid w:val="0072105E"/>
    <w:rsid w:val="00721E21"/>
    <w:rsid w:val="007238EC"/>
    <w:rsid w:val="00723A7C"/>
    <w:rsid w:val="00724FAE"/>
    <w:rsid w:val="007303DA"/>
    <w:rsid w:val="00731283"/>
    <w:rsid w:val="00732415"/>
    <w:rsid w:val="00741728"/>
    <w:rsid w:val="00754C53"/>
    <w:rsid w:val="007560F1"/>
    <w:rsid w:val="00756647"/>
    <w:rsid w:val="007646E6"/>
    <w:rsid w:val="00765329"/>
    <w:rsid w:val="00765AC3"/>
    <w:rsid w:val="00767ED7"/>
    <w:rsid w:val="007718BE"/>
    <w:rsid w:val="00772094"/>
    <w:rsid w:val="007725C5"/>
    <w:rsid w:val="00777F8B"/>
    <w:rsid w:val="00777FEB"/>
    <w:rsid w:val="00781E32"/>
    <w:rsid w:val="0078273D"/>
    <w:rsid w:val="00785A67"/>
    <w:rsid w:val="007873D8"/>
    <w:rsid w:val="0079000C"/>
    <w:rsid w:val="00791D01"/>
    <w:rsid w:val="00793135"/>
    <w:rsid w:val="007A1B7F"/>
    <w:rsid w:val="007A3FC4"/>
    <w:rsid w:val="007B16E4"/>
    <w:rsid w:val="007B3957"/>
    <w:rsid w:val="007C0BBE"/>
    <w:rsid w:val="007C663F"/>
    <w:rsid w:val="007D1115"/>
    <w:rsid w:val="007D3E9C"/>
    <w:rsid w:val="007D72DC"/>
    <w:rsid w:val="007E2F8B"/>
    <w:rsid w:val="007E793E"/>
    <w:rsid w:val="007F15F1"/>
    <w:rsid w:val="007F189A"/>
    <w:rsid w:val="007F2AC9"/>
    <w:rsid w:val="00804056"/>
    <w:rsid w:val="00806A78"/>
    <w:rsid w:val="008078E2"/>
    <w:rsid w:val="008144D1"/>
    <w:rsid w:val="008154DB"/>
    <w:rsid w:val="0081697C"/>
    <w:rsid w:val="00816A49"/>
    <w:rsid w:val="00821BBD"/>
    <w:rsid w:val="00832420"/>
    <w:rsid w:val="00837AE2"/>
    <w:rsid w:val="00844F27"/>
    <w:rsid w:val="00845EA1"/>
    <w:rsid w:val="00846821"/>
    <w:rsid w:val="00851864"/>
    <w:rsid w:val="00853B11"/>
    <w:rsid w:val="008566E2"/>
    <w:rsid w:val="00856DDD"/>
    <w:rsid w:val="0085706F"/>
    <w:rsid w:val="008603BE"/>
    <w:rsid w:val="008639B4"/>
    <w:rsid w:val="00865FE2"/>
    <w:rsid w:val="00866759"/>
    <w:rsid w:val="00871629"/>
    <w:rsid w:val="008749F0"/>
    <w:rsid w:val="00876278"/>
    <w:rsid w:val="00882BA7"/>
    <w:rsid w:val="0088524E"/>
    <w:rsid w:val="00885816"/>
    <w:rsid w:val="0089063A"/>
    <w:rsid w:val="0089138A"/>
    <w:rsid w:val="00894EF2"/>
    <w:rsid w:val="0089641D"/>
    <w:rsid w:val="008A15B6"/>
    <w:rsid w:val="008A61F5"/>
    <w:rsid w:val="008B0D84"/>
    <w:rsid w:val="008B558D"/>
    <w:rsid w:val="008C3A5C"/>
    <w:rsid w:val="008C4734"/>
    <w:rsid w:val="008C73C7"/>
    <w:rsid w:val="008D10CF"/>
    <w:rsid w:val="008D2EF3"/>
    <w:rsid w:val="008D3874"/>
    <w:rsid w:val="008D66F0"/>
    <w:rsid w:val="008D67B1"/>
    <w:rsid w:val="008E08FF"/>
    <w:rsid w:val="008E1886"/>
    <w:rsid w:val="008E25A7"/>
    <w:rsid w:val="008E267D"/>
    <w:rsid w:val="008E3A44"/>
    <w:rsid w:val="008E3F63"/>
    <w:rsid w:val="008E5442"/>
    <w:rsid w:val="008E5925"/>
    <w:rsid w:val="008F023B"/>
    <w:rsid w:val="008F24EF"/>
    <w:rsid w:val="009005AE"/>
    <w:rsid w:val="0090093F"/>
    <w:rsid w:val="009074B7"/>
    <w:rsid w:val="00907EFB"/>
    <w:rsid w:val="00915ADA"/>
    <w:rsid w:val="00917A58"/>
    <w:rsid w:val="0092003D"/>
    <w:rsid w:val="0092055F"/>
    <w:rsid w:val="009215C1"/>
    <w:rsid w:val="0092186C"/>
    <w:rsid w:val="0092396C"/>
    <w:rsid w:val="0093157A"/>
    <w:rsid w:val="0094040A"/>
    <w:rsid w:val="0094228C"/>
    <w:rsid w:val="00943B98"/>
    <w:rsid w:val="00956B7A"/>
    <w:rsid w:val="0095788A"/>
    <w:rsid w:val="009675B5"/>
    <w:rsid w:val="0097065A"/>
    <w:rsid w:val="00981E57"/>
    <w:rsid w:val="00986FB0"/>
    <w:rsid w:val="00987680"/>
    <w:rsid w:val="0099383C"/>
    <w:rsid w:val="009939BF"/>
    <w:rsid w:val="009A5788"/>
    <w:rsid w:val="009A5906"/>
    <w:rsid w:val="009B3C57"/>
    <w:rsid w:val="009B5606"/>
    <w:rsid w:val="009C21DC"/>
    <w:rsid w:val="009C78CB"/>
    <w:rsid w:val="009D1FC4"/>
    <w:rsid w:val="009E06FB"/>
    <w:rsid w:val="009F0689"/>
    <w:rsid w:val="009F2A93"/>
    <w:rsid w:val="00A00969"/>
    <w:rsid w:val="00A01F53"/>
    <w:rsid w:val="00A104D2"/>
    <w:rsid w:val="00A1282D"/>
    <w:rsid w:val="00A13EBD"/>
    <w:rsid w:val="00A17386"/>
    <w:rsid w:val="00A212A1"/>
    <w:rsid w:val="00A22C25"/>
    <w:rsid w:val="00A254F3"/>
    <w:rsid w:val="00A27C18"/>
    <w:rsid w:val="00A324BA"/>
    <w:rsid w:val="00A41896"/>
    <w:rsid w:val="00A46078"/>
    <w:rsid w:val="00A474FC"/>
    <w:rsid w:val="00A50E15"/>
    <w:rsid w:val="00A5551C"/>
    <w:rsid w:val="00A60608"/>
    <w:rsid w:val="00A62A16"/>
    <w:rsid w:val="00A62E91"/>
    <w:rsid w:val="00A634BF"/>
    <w:rsid w:val="00A63F3F"/>
    <w:rsid w:val="00A655F5"/>
    <w:rsid w:val="00A705DA"/>
    <w:rsid w:val="00A723C0"/>
    <w:rsid w:val="00A7276B"/>
    <w:rsid w:val="00A73B29"/>
    <w:rsid w:val="00A81411"/>
    <w:rsid w:val="00A82ACC"/>
    <w:rsid w:val="00A907C1"/>
    <w:rsid w:val="00A95555"/>
    <w:rsid w:val="00AA1254"/>
    <w:rsid w:val="00AA793A"/>
    <w:rsid w:val="00AB2156"/>
    <w:rsid w:val="00AC1957"/>
    <w:rsid w:val="00AC2B3A"/>
    <w:rsid w:val="00AD462C"/>
    <w:rsid w:val="00AD5D51"/>
    <w:rsid w:val="00AE1A6F"/>
    <w:rsid w:val="00AE7536"/>
    <w:rsid w:val="00AF14D3"/>
    <w:rsid w:val="00B00BFB"/>
    <w:rsid w:val="00B116F0"/>
    <w:rsid w:val="00B11843"/>
    <w:rsid w:val="00B13B1A"/>
    <w:rsid w:val="00B22920"/>
    <w:rsid w:val="00B22A73"/>
    <w:rsid w:val="00B22B3A"/>
    <w:rsid w:val="00B23826"/>
    <w:rsid w:val="00B23EF7"/>
    <w:rsid w:val="00B26576"/>
    <w:rsid w:val="00B40E76"/>
    <w:rsid w:val="00B4147D"/>
    <w:rsid w:val="00B44BE9"/>
    <w:rsid w:val="00B463E0"/>
    <w:rsid w:val="00B5015B"/>
    <w:rsid w:val="00B52CF4"/>
    <w:rsid w:val="00B56EB6"/>
    <w:rsid w:val="00B62118"/>
    <w:rsid w:val="00B64DF0"/>
    <w:rsid w:val="00B67A78"/>
    <w:rsid w:val="00B71A9C"/>
    <w:rsid w:val="00B73814"/>
    <w:rsid w:val="00B745B8"/>
    <w:rsid w:val="00B850D5"/>
    <w:rsid w:val="00B8760F"/>
    <w:rsid w:val="00B9774E"/>
    <w:rsid w:val="00BA5D12"/>
    <w:rsid w:val="00BA6B13"/>
    <w:rsid w:val="00BB684D"/>
    <w:rsid w:val="00BB7C7E"/>
    <w:rsid w:val="00BC51A6"/>
    <w:rsid w:val="00BD1609"/>
    <w:rsid w:val="00BD27A4"/>
    <w:rsid w:val="00BE29AC"/>
    <w:rsid w:val="00BE4EC5"/>
    <w:rsid w:val="00BE5A16"/>
    <w:rsid w:val="00BE7B0C"/>
    <w:rsid w:val="00BF172B"/>
    <w:rsid w:val="00C01826"/>
    <w:rsid w:val="00C0354A"/>
    <w:rsid w:val="00C05163"/>
    <w:rsid w:val="00C05820"/>
    <w:rsid w:val="00C06B6B"/>
    <w:rsid w:val="00C07550"/>
    <w:rsid w:val="00C1264C"/>
    <w:rsid w:val="00C23C51"/>
    <w:rsid w:val="00C24EE2"/>
    <w:rsid w:val="00C25C24"/>
    <w:rsid w:val="00C30344"/>
    <w:rsid w:val="00C416B0"/>
    <w:rsid w:val="00C470DB"/>
    <w:rsid w:val="00C535B1"/>
    <w:rsid w:val="00C54CD0"/>
    <w:rsid w:val="00C6151E"/>
    <w:rsid w:val="00C76015"/>
    <w:rsid w:val="00C857A1"/>
    <w:rsid w:val="00C918EC"/>
    <w:rsid w:val="00C955B3"/>
    <w:rsid w:val="00C95D01"/>
    <w:rsid w:val="00C97FE5"/>
    <w:rsid w:val="00CA2305"/>
    <w:rsid w:val="00CA6E81"/>
    <w:rsid w:val="00CA71C5"/>
    <w:rsid w:val="00CB1DD2"/>
    <w:rsid w:val="00CB20FE"/>
    <w:rsid w:val="00CB481E"/>
    <w:rsid w:val="00CB4D22"/>
    <w:rsid w:val="00CB5814"/>
    <w:rsid w:val="00CC102F"/>
    <w:rsid w:val="00CC1049"/>
    <w:rsid w:val="00CC2038"/>
    <w:rsid w:val="00CC6404"/>
    <w:rsid w:val="00CC64E4"/>
    <w:rsid w:val="00CC7234"/>
    <w:rsid w:val="00CD4F8F"/>
    <w:rsid w:val="00CD5057"/>
    <w:rsid w:val="00CE0B20"/>
    <w:rsid w:val="00D0081A"/>
    <w:rsid w:val="00D0110D"/>
    <w:rsid w:val="00D05B05"/>
    <w:rsid w:val="00D118D8"/>
    <w:rsid w:val="00D11D6C"/>
    <w:rsid w:val="00D11EB1"/>
    <w:rsid w:val="00D1638F"/>
    <w:rsid w:val="00D2123F"/>
    <w:rsid w:val="00D3037C"/>
    <w:rsid w:val="00D314D3"/>
    <w:rsid w:val="00D33BC1"/>
    <w:rsid w:val="00D40B11"/>
    <w:rsid w:val="00D40D0E"/>
    <w:rsid w:val="00D4144A"/>
    <w:rsid w:val="00D440DB"/>
    <w:rsid w:val="00D44CD2"/>
    <w:rsid w:val="00D464F1"/>
    <w:rsid w:val="00D46911"/>
    <w:rsid w:val="00D50E9A"/>
    <w:rsid w:val="00D51E1B"/>
    <w:rsid w:val="00D56478"/>
    <w:rsid w:val="00D5683F"/>
    <w:rsid w:val="00D60E6B"/>
    <w:rsid w:val="00D6144F"/>
    <w:rsid w:val="00D64F61"/>
    <w:rsid w:val="00D71830"/>
    <w:rsid w:val="00D73822"/>
    <w:rsid w:val="00D8115F"/>
    <w:rsid w:val="00D9474B"/>
    <w:rsid w:val="00D961B7"/>
    <w:rsid w:val="00D97DC0"/>
    <w:rsid w:val="00DA0A59"/>
    <w:rsid w:val="00DA11D8"/>
    <w:rsid w:val="00DA19BB"/>
    <w:rsid w:val="00DA2413"/>
    <w:rsid w:val="00DA4572"/>
    <w:rsid w:val="00DA4C4C"/>
    <w:rsid w:val="00DA7CE3"/>
    <w:rsid w:val="00DB4744"/>
    <w:rsid w:val="00DC18A7"/>
    <w:rsid w:val="00DC3A3F"/>
    <w:rsid w:val="00DD0A4E"/>
    <w:rsid w:val="00DD0A8D"/>
    <w:rsid w:val="00DD2912"/>
    <w:rsid w:val="00DD30FB"/>
    <w:rsid w:val="00DD410E"/>
    <w:rsid w:val="00DE6D9C"/>
    <w:rsid w:val="00E1137A"/>
    <w:rsid w:val="00E12722"/>
    <w:rsid w:val="00E15D81"/>
    <w:rsid w:val="00E15FF5"/>
    <w:rsid w:val="00E30C09"/>
    <w:rsid w:val="00E567B3"/>
    <w:rsid w:val="00E64994"/>
    <w:rsid w:val="00E708F9"/>
    <w:rsid w:val="00E7246C"/>
    <w:rsid w:val="00E7304C"/>
    <w:rsid w:val="00E73855"/>
    <w:rsid w:val="00E7617B"/>
    <w:rsid w:val="00E80AEB"/>
    <w:rsid w:val="00E81405"/>
    <w:rsid w:val="00E81E50"/>
    <w:rsid w:val="00E930D7"/>
    <w:rsid w:val="00E93F26"/>
    <w:rsid w:val="00E95088"/>
    <w:rsid w:val="00EA0C39"/>
    <w:rsid w:val="00EA19D9"/>
    <w:rsid w:val="00EB236B"/>
    <w:rsid w:val="00EB4CA6"/>
    <w:rsid w:val="00EC4DB5"/>
    <w:rsid w:val="00EE2AE9"/>
    <w:rsid w:val="00EF063A"/>
    <w:rsid w:val="00EF397E"/>
    <w:rsid w:val="00EF42EC"/>
    <w:rsid w:val="00F00C9A"/>
    <w:rsid w:val="00F0238B"/>
    <w:rsid w:val="00F04A81"/>
    <w:rsid w:val="00F1061C"/>
    <w:rsid w:val="00F14661"/>
    <w:rsid w:val="00F171AC"/>
    <w:rsid w:val="00F231EB"/>
    <w:rsid w:val="00F25D75"/>
    <w:rsid w:val="00F27BBE"/>
    <w:rsid w:val="00F356D1"/>
    <w:rsid w:val="00F40540"/>
    <w:rsid w:val="00F42D43"/>
    <w:rsid w:val="00F433D2"/>
    <w:rsid w:val="00F47BC6"/>
    <w:rsid w:val="00F52E81"/>
    <w:rsid w:val="00F60D7C"/>
    <w:rsid w:val="00F62068"/>
    <w:rsid w:val="00F63F88"/>
    <w:rsid w:val="00F7175D"/>
    <w:rsid w:val="00F71A33"/>
    <w:rsid w:val="00F73B4D"/>
    <w:rsid w:val="00F82D4F"/>
    <w:rsid w:val="00F85293"/>
    <w:rsid w:val="00F941A0"/>
    <w:rsid w:val="00FB004A"/>
    <w:rsid w:val="00FB2750"/>
    <w:rsid w:val="00FB3ADE"/>
    <w:rsid w:val="00FB50C7"/>
    <w:rsid w:val="00FB79E6"/>
    <w:rsid w:val="00FC34F3"/>
    <w:rsid w:val="00FD60BB"/>
    <w:rsid w:val="00FD6A21"/>
    <w:rsid w:val="00FD7169"/>
    <w:rsid w:val="00FD7C84"/>
    <w:rsid w:val="00FE1B9A"/>
    <w:rsid w:val="00FE4DCD"/>
    <w:rsid w:val="00FE6DBC"/>
    <w:rsid w:val="00FE7038"/>
    <w:rsid w:val="00FF18AA"/>
    <w:rsid w:val="00FF53B0"/>
    <w:rsid w:val="00FF55C4"/>
    <w:rsid w:val="0C3ED489"/>
    <w:rsid w:val="107F8DC9"/>
    <w:rsid w:val="11C2CF7F"/>
    <w:rsid w:val="309AB0B7"/>
    <w:rsid w:val="399BE83C"/>
    <w:rsid w:val="3D97C889"/>
    <w:rsid w:val="41AFC4D3"/>
    <w:rsid w:val="6F4613BB"/>
    <w:rsid w:val="73CE0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C36AB"/>
  <w15:docId w15:val="{2a266d30-b3ec-411b-91f6-c17ed0d7ae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1" w:semiHidden="0"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1" w:qFormat="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41896"/>
    <w:pPr>
      <w:shd w:val="clear" w:color="auto" w:fill="FFFFFF"/>
      <w:spacing w:line="240" w:lineRule="auto"/>
    </w:pPr>
    <w:rPr>
      <w:rFonts w:ascii="Segoe UI" w:hAnsi="Segoe UI" w:eastAsia="Times New Roman" w:cs="Segoe UI"/>
      <w:color w:val="333333"/>
      <w:sz w:val="18"/>
      <w:szCs w:val="18"/>
    </w:rPr>
  </w:style>
  <w:style w:type="paragraph" w:styleId="Heading1">
    <w:name w:val="heading 1"/>
    <w:basedOn w:val="Normal"/>
    <w:next w:val="Normal"/>
    <w:link w:val="Heading1Char"/>
    <w:uiPriority w:val="1"/>
    <w:qFormat/>
    <w:rsid w:val="00777FEB"/>
    <w:pPr>
      <w:keepNext/>
      <w:pageBreakBefore/>
      <w:pBdr>
        <w:top w:val="single" w:color="auto" w:sz="4" w:space="1"/>
      </w:pBdr>
      <w:spacing w:before="300"/>
      <w:outlineLvl w:val="0"/>
    </w:pPr>
    <w:rPr>
      <w:rFonts w:ascii="Helvetica" w:hAnsi="Helvetica" w:cs="Helvetica"/>
      <w:sz w:val="32"/>
      <w:szCs w:val="27"/>
    </w:rPr>
  </w:style>
  <w:style w:type="paragraph" w:styleId="Heading2">
    <w:name w:val="heading 2"/>
    <w:basedOn w:val="Normal"/>
    <w:next w:val="Normal"/>
    <w:link w:val="Heading2Char"/>
    <w:uiPriority w:val="1"/>
    <w:unhideWhenUsed/>
    <w:qFormat/>
    <w:rsid w:val="00A41896"/>
    <w:pPr>
      <w:spacing w:before="160"/>
      <w:outlineLvl w:val="1"/>
    </w:pPr>
    <w:rPr>
      <w:rFonts w:ascii="Helvetica" w:hAnsi="Helvetica" w:cs="Helvetica"/>
      <w:sz w:val="27"/>
      <w:szCs w:val="27"/>
    </w:rPr>
  </w:style>
  <w:style w:type="paragraph" w:styleId="Heading3">
    <w:name w:val="heading 3"/>
    <w:basedOn w:val="Heading2"/>
    <w:link w:val="Heading3Char"/>
    <w:uiPriority w:val="1"/>
    <w:qFormat/>
    <w:rsid w:val="00CC7234"/>
    <w:pPr>
      <w:outlineLvl w:val="2"/>
    </w:pPr>
    <w:rPr>
      <w:sz w:val="23"/>
    </w:rPr>
  </w:style>
  <w:style w:type="paragraph" w:styleId="Heading4">
    <w:name w:val="heading 4"/>
    <w:basedOn w:val="Normal"/>
    <w:link w:val="Heading4Char"/>
    <w:uiPriority w:val="1"/>
    <w:qFormat/>
    <w:rsid w:val="004C09DE"/>
    <w:pPr>
      <w:widowControl w:val="0"/>
      <w:shd w:val="clear" w:color="auto" w:fill="auto"/>
      <w:spacing w:after="0"/>
      <w:ind w:left="480" w:hanging="360"/>
      <w:outlineLvl w:val="3"/>
    </w:pPr>
    <w:rPr>
      <w:rFonts w:ascii="Gill Sans MT" w:hAnsi="Gill Sans MT" w:eastAsia="Gill Sans MT" w:cstheme="minorBidi"/>
      <w:b/>
      <w:bCs/>
      <w:i/>
      <w:color w:val="auto"/>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uiPriority w:val="9"/>
    <w:rsid w:val="00CC7234"/>
    <w:rPr>
      <w:rFonts w:ascii="Helvetica" w:hAnsi="Helvetica" w:eastAsia="Times New Roman" w:cs="Helvetica"/>
      <w:color w:val="333333"/>
      <w:sz w:val="23"/>
      <w:szCs w:val="27"/>
      <w:shd w:val="clear" w:color="auto" w:fill="FFFFFF"/>
    </w:rPr>
  </w:style>
  <w:style w:type="character" w:styleId="Hyperlink">
    <w:name w:val="Hyperlink"/>
    <w:basedOn w:val="DefaultParagraphFont"/>
    <w:uiPriority w:val="99"/>
    <w:unhideWhenUsed/>
    <w:rsid w:val="002E7071"/>
    <w:rPr>
      <w:color w:val="0000FF"/>
      <w:u w:val="single"/>
    </w:rPr>
  </w:style>
  <w:style w:type="table" w:styleId="TableGrid">
    <w:name w:val="Table Grid"/>
    <w:basedOn w:val="TableNormal"/>
    <w:uiPriority w:val="59"/>
    <w:rsid w:val="002E707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2E7071"/>
    <w:pPr>
      <w:ind w:left="720"/>
      <w:contextualSpacing/>
    </w:pPr>
  </w:style>
  <w:style w:type="paragraph" w:styleId="xmsonormal" w:customStyle="1">
    <w:name w:val="x_msonormal"/>
    <w:basedOn w:val="Normal"/>
    <w:rsid w:val="002E7071"/>
    <w:pPr>
      <w:spacing w:after="0"/>
    </w:pPr>
    <w:rPr>
      <w:rFonts w:ascii="Times New Roman" w:hAnsi="Times New Roman" w:cs="Times New Roman"/>
      <w:sz w:val="24"/>
      <w:szCs w:val="24"/>
    </w:rPr>
  </w:style>
  <w:style w:type="character" w:styleId="xapple-converted-space" w:customStyle="1">
    <w:name w:val="x_apple-converted-space"/>
    <w:basedOn w:val="DefaultParagraphFont"/>
    <w:rsid w:val="002E7071"/>
  </w:style>
  <w:style w:type="character" w:styleId="apple-converted-space" w:customStyle="1">
    <w:name w:val="apple-converted-space"/>
    <w:basedOn w:val="DefaultParagraphFont"/>
    <w:rsid w:val="009F2A93"/>
  </w:style>
  <w:style w:type="character" w:styleId="Strong">
    <w:name w:val="Strong"/>
    <w:basedOn w:val="DefaultParagraphFont"/>
    <w:uiPriority w:val="22"/>
    <w:qFormat/>
    <w:rsid w:val="009F2A93"/>
    <w:rPr>
      <w:b/>
      <w:bCs/>
    </w:rPr>
  </w:style>
  <w:style w:type="character" w:styleId="Heading1Char" w:customStyle="1">
    <w:name w:val="Heading 1 Char"/>
    <w:basedOn w:val="DefaultParagraphFont"/>
    <w:link w:val="Heading1"/>
    <w:uiPriority w:val="9"/>
    <w:rsid w:val="00777FEB"/>
    <w:rPr>
      <w:rFonts w:ascii="Helvetica" w:hAnsi="Helvetica" w:eastAsia="Times New Roman" w:cs="Helvetica"/>
      <w:color w:val="333333"/>
      <w:sz w:val="32"/>
      <w:szCs w:val="27"/>
      <w:shd w:val="clear" w:color="auto" w:fill="FFFFFF"/>
    </w:rPr>
  </w:style>
  <w:style w:type="paragraph" w:styleId="BalloonText">
    <w:name w:val="Balloon Text"/>
    <w:basedOn w:val="Normal"/>
    <w:link w:val="BalloonTextChar"/>
    <w:uiPriority w:val="99"/>
    <w:semiHidden/>
    <w:unhideWhenUsed/>
    <w:rsid w:val="000C4D84"/>
    <w:pPr>
      <w:spacing w:after="0"/>
    </w:pPr>
  </w:style>
  <w:style w:type="character" w:styleId="BalloonTextChar" w:customStyle="1">
    <w:name w:val="Balloon Text Char"/>
    <w:basedOn w:val="DefaultParagraphFont"/>
    <w:link w:val="BalloonText"/>
    <w:uiPriority w:val="99"/>
    <w:semiHidden/>
    <w:rsid w:val="000C4D84"/>
    <w:rPr>
      <w:rFonts w:ascii="Segoe UI" w:hAnsi="Segoe UI" w:cs="Segoe UI"/>
      <w:sz w:val="18"/>
      <w:szCs w:val="18"/>
    </w:rPr>
  </w:style>
  <w:style w:type="character" w:styleId="Mention1" w:customStyle="1">
    <w:name w:val="Mention1"/>
    <w:basedOn w:val="DefaultParagraphFont"/>
    <w:uiPriority w:val="99"/>
    <w:semiHidden/>
    <w:unhideWhenUsed/>
    <w:rsid w:val="001D06CC"/>
    <w:rPr>
      <w:color w:val="2B579A"/>
      <w:shd w:val="clear" w:color="auto" w:fill="E6E6E6"/>
    </w:rPr>
  </w:style>
  <w:style w:type="character" w:styleId="FollowedHyperlink">
    <w:name w:val="FollowedHyperlink"/>
    <w:basedOn w:val="DefaultParagraphFont"/>
    <w:uiPriority w:val="99"/>
    <w:semiHidden/>
    <w:unhideWhenUsed/>
    <w:rsid w:val="00C76015"/>
    <w:rPr>
      <w:color w:val="954F72" w:themeColor="followedHyperlink"/>
      <w:u w:val="single"/>
    </w:rPr>
  </w:style>
  <w:style w:type="paragraph" w:styleId="Revision">
    <w:name w:val="Revision"/>
    <w:hidden/>
    <w:uiPriority w:val="99"/>
    <w:semiHidden/>
    <w:rsid w:val="00765329"/>
    <w:pPr>
      <w:spacing w:after="0" w:line="240" w:lineRule="auto"/>
    </w:pPr>
  </w:style>
  <w:style w:type="paragraph" w:styleId="TOCHeading">
    <w:name w:val="TOC Heading"/>
    <w:basedOn w:val="Heading1"/>
    <w:next w:val="Normal"/>
    <w:uiPriority w:val="39"/>
    <w:unhideWhenUsed/>
    <w:qFormat/>
    <w:rsid w:val="00777FEB"/>
    <w:pPr>
      <w:keepLines/>
      <w:pageBreakBefore w:val="0"/>
      <w:pBdr>
        <w:top w:val="none" w:color="auto" w:sz="0" w:space="0"/>
      </w:pBdr>
      <w:shd w:val="clear" w:color="auto" w:fill="auto"/>
      <w:spacing w:before="240" w:after="0" w:line="259" w:lineRule="auto"/>
      <w:outlineLvl w:val="9"/>
    </w:pPr>
    <w:rPr>
      <w:rFonts w:asciiTheme="majorHAnsi" w:hAnsiTheme="majorHAnsi" w:eastAsiaTheme="majorEastAsia" w:cstheme="majorBidi"/>
      <w:color w:val="2F5496" w:themeColor="accent1" w:themeShade="BF"/>
      <w:szCs w:val="32"/>
    </w:rPr>
  </w:style>
  <w:style w:type="paragraph" w:styleId="TOC1">
    <w:name w:val="toc 1"/>
    <w:basedOn w:val="Normal"/>
    <w:next w:val="Normal"/>
    <w:autoRedefine/>
    <w:uiPriority w:val="39"/>
    <w:unhideWhenUsed/>
    <w:qFormat/>
    <w:rsid w:val="00777FEB"/>
    <w:pPr>
      <w:spacing w:after="100"/>
    </w:pPr>
  </w:style>
  <w:style w:type="paragraph" w:styleId="TOC3">
    <w:name w:val="toc 3"/>
    <w:basedOn w:val="Normal"/>
    <w:next w:val="Normal"/>
    <w:autoRedefine/>
    <w:uiPriority w:val="39"/>
    <w:unhideWhenUsed/>
    <w:qFormat/>
    <w:rsid w:val="00777FEB"/>
    <w:pPr>
      <w:spacing w:after="100"/>
      <w:ind w:left="440"/>
    </w:pPr>
  </w:style>
  <w:style w:type="character" w:styleId="Heading2Char" w:customStyle="1">
    <w:name w:val="Heading 2 Char"/>
    <w:basedOn w:val="DefaultParagraphFont"/>
    <w:link w:val="Heading2"/>
    <w:uiPriority w:val="1"/>
    <w:rsid w:val="00A41896"/>
    <w:rPr>
      <w:rFonts w:ascii="Helvetica" w:hAnsi="Helvetica" w:eastAsia="Times New Roman" w:cs="Helvetica"/>
      <w:color w:val="333333"/>
      <w:sz w:val="27"/>
      <w:szCs w:val="27"/>
      <w:shd w:val="clear" w:color="auto" w:fill="FFFFFF"/>
    </w:rPr>
  </w:style>
  <w:style w:type="paragraph" w:styleId="TOC2">
    <w:name w:val="toc 2"/>
    <w:basedOn w:val="Normal"/>
    <w:next w:val="Normal"/>
    <w:autoRedefine/>
    <w:uiPriority w:val="39"/>
    <w:unhideWhenUsed/>
    <w:qFormat/>
    <w:rsid w:val="00A41896"/>
    <w:pPr>
      <w:spacing w:after="100"/>
      <w:ind w:left="220"/>
    </w:pPr>
  </w:style>
  <w:style w:type="paragraph" w:styleId="Title">
    <w:name w:val="Title"/>
    <w:basedOn w:val="Normal"/>
    <w:next w:val="Normal"/>
    <w:link w:val="TitleChar"/>
    <w:uiPriority w:val="10"/>
    <w:qFormat/>
    <w:rsid w:val="00A41896"/>
    <w:pPr>
      <w:spacing w:after="0"/>
      <w:contextualSpacing/>
    </w:pPr>
    <w:rPr>
      <w:rFonts w:asciiTheme="majorHAnsi" w:hAnsiTheme="majorHAnsi" w:eastAsiaTheme="majorEastAsia" w:cstheme="majorBidi"/>
      <w:color w:val="auto"/>
      <w:spacing w:val="-10"/>
      <w:kern w:val="28"/>
      <w:sz w:val="56"/>
      <w:szCs w:val="56"/>
    </w:rPr>
  </w:style>
  <w:style w:type="character" w:styleId="TitleChar" w:customStyle="1">
    <w:name w:val="Title Char"/>
    <w:basedOn w:val="DefaultParagraphFont"/>
    <w:link w:val="Title"/>
    <w:uiPriority w:val="10"/>
    <w:rsid w:val="00A41896"/>
    <w:rPr>
      <w:rFonts w:asciiTheme="majorHAnsi" w:hAnsiTheme="majorHAnsi" w:eastAsiaTheme="majorEastAsia" w:cstheme="majorBidi"/>
      <w:spacing w:val="-10"/>
      <w:kern w:val="28"/>
      <w:sz w:val="56"/>
      <w:szCs w:val="56"/>
      <w:shd w:val="clear" w:color="auto" w:fill="FFFFFF"/>
    </w:rPr>
  </w:style>
  <w:style w:type="paragraph" w:styleId="Header">
    <w:name w:val="header"/>
    <w:basedOn w:val="Normal"/>
    <w:link w:val="HeaderChar"/>
    <w:uiPriority w:val="99"/>
    <w:unhideWhenUsed/>
    <w:rsid w:val="00A41896"/>
    <w:pPr>
      <w:tabs>
        <w:tab w:val="center" w:pos="4680"/>
        <w:tab w:val="right" w:pos="9360"/>
      </w:tabs>
      <w:spacing w:after="0"/>
    </w:pPr>
  </w:style>
  <w:style w:type="character" w:styleId="HeaderChar" w:customStyle="1">
    <w:name w:val="Header Char"/>
    <w:basedOn w:val="DefaultParagraphFont"/>
    <w:link w:val="Header"/>
    <w:uiPriority w:val="99"/>
    <w:rsid w:val="00A41896"/>
    <w:rPr>
      <w:rFonts w:ascii="Segoe UI" w:hAnsi="Segoe UI" w:eastAsia="Times New Roman" w:cs="Segoe UI"/>
      <w:color w:val="333333"/>
      <w:sz w:val="18"/>
      <w:szCs w:val="18"/>
      <w:shd w:val="clear" w:color="auto" w:fill="FFFFFF"/>
    </w:rPr>
  </w:style>
  <w:style w:type="paragraph" w:styleId="Footer">
    <w:name w:val="footer"/>
    <w:basedOn w:val="Normal"/>
    <w:link w:val="FooterChar"/>
    <w:uiPriority w:val="99"/>
    <w:unhideWhenUsed/>
    <w:rsid w:val="00A41896"/>
    <w:pPr>
      <w:tabs>
        <w:tab w:val="center" w:pos="4680"/>
        <w:tab w:val="right" w:pos="9360"/>
      </w:tabs>
      <w:spacing w:after="0"/>
    </w:pPr>
  </w:style>
  <w:style w:type="character" w:styleId="FooterChar" w:customStyle="1">
    <w:name w:val="Footer Char"/>
    <w:basedOn w:val="DefaultParagraphFont"/>
    <w:link w:val="Footer"/>
    <w:uiPriority w:val="99"/>
    <w:rsid w:val="00A41896"/>
    <w:rPr>
      <w:rFonts w:ascii="Segoe UI" w:hAnsi="Segoe UI" w:eastAsia="Times New Roman" w:cs="Segoe UI"/>
      <w:color w:val="333333"/>
      <w:sz w:val="18"/>
      <w:szCs w:val="18"/>
      <w:shd w:val="clear" w:color="auto" w:fill="FFFFFF"/>
    </w:rPr>
  </w:style>
  <w:style w:type="paragraph" w:styleId="NoSpacing">
    <w:name w:val="No Spacing"/>
    <w:link w:val="NoSpacingChar"/>
    <w:uiPriority w:val="1"/>
    <w:qFormat/>
    <w:rsid w:val="00A41896"/>
    <w:pPr>
      <w:spacing w:after="0" w:line="240" w:lineRule="auto"/>
    </w:pPr>
    <w:rPr>
      <w:rFonts w:eastAsiaTheme="minorEastAsia"/>
    </w:rPr>
  </w:style>
  <w:style w:type="character" w:styleId="NoSpacingChar" w:customStyle="1">
    <w:name w:val="No Spacing Char"/>
    <w:basedOn w:val="DefaultParagraphFont"/>
    <w:link w:val="NoSpacing"/>
    <w:uiPriority w:val="1"/>
    <w:rsid w:val="00A41896"/>
    <w:rPr>
      <w:rFonts w:eastAsiaTheme="minorEastAsia"/>
    </w:rPr>
  </w:style>
  <w:style w:type="character" w:styleId="SubtleEmphasis">
    <w:name w:val="Subtle Emphasis"/>
    <w:basedOn w:val="DefaultParagraphFont"/>
    <w:uiPriority w:val="19"/>
    <w:qFormat/>
    <w:rsid w:val="00140F83"/>
    <w:rPr>
      <w:i/>
      <w:iCs/>
      <w:color w:val="404040" w:themeColor="text1" w:themeTint="BF"/>
    </w:rPr>
  </w:style>
  <w:style w:type="character" w:styleId="UnresolvedMention1" w:customStyle="1">
    <w:name w:val="Unresolved Mention1"/>
    <w:basedOn w:val="DefaultParagraphFont"/>
    <w:uiPriority w:val="99"/>
    <w:semiHidden/>
    <w:unhideWhenUsed/>
    <w:rsid w:val="00D118D8"/>
    <w:rPr>
      <w:color w:val="808080"/>
      <w:shd w:val="clear" w:color="auto" w:fill="E6E6E6"/>
    </w:rPr>
  </w:style>
  <w:style w:type="table" w:styleId="GridTable1Light-Accent11" w:customStyle="1">
    <w:name w:val="Grid Table 1 Light - Accent 11"/>
    <w:basedOn w:val="TableNormal"/>
    <w:uiPriority w:val="46"/>
    <w:rsid w:val="00D118D8"/>
    <w:pPr>
      <w:spacing w:after="0" w:line="240" w:lineRule="auto"/>
    </w:p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character" w:styleId="UnresolvedMention2" w:customStyle="1">
    <w:name w:val="Unresolved Mention2"/>
    <w:basedOn w:val="DefaultParagraphFont"/>
    <w:uiPriority w:val="99"/>
    <w:semiHidden/>
    <w:unhideWhenUsed/>
    <w:rsid w:val="00885816"/>
    <w:rPr>
      <w:color w:val="808080"/>
      <w:shd w:val="clear" w:color="auto" w:fill="E6E6E6"/>
    </w:rPr>
  </w:style>
  <w:style w:type="character" w:styleId="PlaceholderText">
    <w:name w:val="Placeholder Text"/>
    <w:basedOn w:val="DefaultParagraphFont"/>
    <w:uiPriority w:val="99"/>
    <w:semiHidden/>
    <w:rsid w:val="00837AE2"/>
    <w:rPr>
      <w:color w:val="808080"/>
    </w:rPr>
  </w:style>
  <w:style w:type="character" w:styleId="CommentReference">
    <w:name w:val="annotation reference"/>
    <w:basedOn w:val="DefaultParagraphFont"/>
    <w:uiPriority w:val="99"/>
    <w:semiHidden/>
    <w:unhideWhenUsed/>
    <w:rsid w:val="00956B7A"/>
    <w:rPr>
      <w:sz w:val="16"/>
      <w:szCs w:val="16"/>
    </w:rPr>
  </w:style>
  <w:style w:type="paragraph" w:styleId="CommentText">
    <w:name w:val="annotation text"/>
    <w:basedOn w:val="Normal"/>
    <w:link w:val="CommentTextChar"/>
    <w:uiPriority w:val="99"/>
    <w:semiHidden/>
    <w:unhideWhenUsed/>
    <w:rsid w:val="00956B7A"/>
    <w:rPr>
      <w:sz w:val="20"/>
      <w:szCs w:val="20"/>
    </w:rPr>
  </w:style>
  <w:style w:type="character" w:styleId="CommentTextChar" w:customStyle="1">
    <w:name w:val="Comment Text Char"/>
    <w:basedOn w:val="DefaultParagraphFont"/>
    <w:link w:val="CommentText"/>
    <w:uiPriority w:val="99"/>
    <w:semiHidden/>
    <w:rsid w:val="00956B7A"/>
    <w:rPr>
      <w:rFonts w:ascii="Segoe UI" w:hAnsi="Segoe UI" w:eastAsia="Times New Roman" w:cs="Segoe UI"/>
      <w:color w:val="333333"/>
      <w:sz w:val="20"/>
      <w:szCs w:val="20"/>
      <w:shd w:val="clear" w:color="auto" w:fill="FFFFFF"/>
    </w:rPr>
  </w:style>
  <w:style w:type="paragraph" w:styleId="CommentSubject">
    <w:name w:val="annotation subject"/>
    <w:basedOn w:val="CommentText"/>
    <w:next w:val="CommentText"/>
    <w:link w:val="CommentSubjectChar"/>
    <w:uiPriority w:val="99"/>
    <w:semiHidden/>
    <w:unhideWhenUsed/>
    <w:rsid w:val="00956B7A"/>
    <w:rPr>
      <w:b/>
      <w:bCs/>
    </w:rPr>
  </w:style>
  <w:style w:type="character" w:styleId="CommentSubjectChar" w:customStyle="1">
    <w:name w:val="Comment Subject Char"/>
    <w:basedOn w:val="CommentTextChar"/>
    <w:link w:val="CommentSubject"/>
    <w:uiPriority w:val="99"/>
    <w:semiHidden/>
    <w:rsid w:val="00956B7A"/>
    <w:rPr>
      <w:rFonts w:ascii="Segoe UI" w:hAnsi="Segoe UI" w:eastAsia="Times New Roman" w:cs="Segoe UI"/>
      <w:b/>
      <w:bCs/>
      <w:color w:val="333333"/>
      <w:sz w:val="20"/>
      <w:szCs w:val="20"/>
      <w:shd w:val="clear" w:color="auto" w:fill="FFFFFF"/>
    </w:rPr>
  </w:style>
  <w:style w:type="character" w:styleId="Emphasis">
    <w:name w:val="Emphasis"/>
    <w:basedOn w:val="DefaultParagraphFont"/>
    <w:uiPriority w:val="20"/>
    <w:qFormat/>
    <w:rsid w:val="00523CE9"/>
    <w:rPr>
      <w:i/>
      <w:iCs/>
    </w:rPr>
  </w:style>
  <w:style w:type="paragraph" w:styleId="Default" w:customStyle="1">
    <w:name w:val="Default"/>
    <w:rsid w:val="00AC2B3A"/>
    <w:pPr>
      <w:autoSpaceDE w:val="0"/>
      <w:autoSpaceDN w:val="0"/>
      <w:adjustRightInd w:val="0"/>
      <w:spacing w:after="0" w:line="240" w:lineRule="auto"/>
    </w:pPr>
    <w:rPr>
      <w:rFonts w:ascii="Calibri" w:hAnsi="Calibri" w:cs="Calibri"/>
      <w:color w:val="000000"/>
      <w:sz w:val="24"/>
      <w:szCs w:val="24"/>
    </w:rPr>
  </w:style>
  <w:style w:type="character" w:styleId="Heading4Char" w:customStyle="1">
    <w:name w:val="Heading 4 Char"/>
    <w:basedOn w:val="DefaultParagraphFont"/>
    <w:link w:val="Heading4"/>
    <w:uiPriority w:val="1"/>
    <w:rsid w:val="004C09DE"/>
    <w:rPr>
      <w:rFonts w:ascii="Gill Sans MT" w:hAnsi="Gill Sans MT" w:eastAsia="Gill Sans MT"/>
      <w:b/>
      <w:bCs/>
      <w:i/>
    </w:rPr>
  </w:style>
  <w:style w:type="paragraph" w:styleId="BodyText">
    <w:name w:val="Body Text"/>
    <w:basedOn w:val="Normal"/>
    <w:link w:val="BodyTextChar"/>
    <w:uiPriority w:val="1"/>
    <w:qFormat/>
    <w:rsid w:val="004C09DE"/>
    <w:pPr>
      <w:widowControl w:val="0"/>
      <w:shd w:val="clear" w:color="auto" w:fill="auto"/>
      <w:spacing w:after="0"/>
      <w:ind w:left="840" w:hanging="360"/>
    </w:pPr>
    <w:rPr>
      <w:rFonts w:ascii="Gill Sans MT" w:hAnsi="Gill Sans MT" w:eastAsia="Gill Sans MT" w:cstheme="minorBidi"/>
      <w:color w:val="auto"/>
      <w:sz w:val="22"/>
      <w:szCs w:val="22"/>
    </w:rPr>
  </w:style>
  <w:style w:type="character" w:styleId="BodyTextChar" w:customStyle="1">
    <w:name w:val="Body Text Char"/>
    <w:basedOn w:val="DefaultParagraphFont"/>
    <w:link w:val="BodyText"/>
    <w:uiPriority w:val="1"/>
    <w:rsid w:val="004C09DE"/>
    <w:rPr>
      <w:rFonts w:ascii="Gill Sans MT" w:hAnsi="Gill Sans MT" w:eastAsia="Gill Sans MT"/>
    </w:rPr>
  </w:style>
  <w:style w:type="paragraph" w:styleId="TableParagraph" w:customStyle="1">
    <w:name w:val="Table Paragraph"/>
    <w:basedOn w:val="Normal"/>
    <w:uiPriority w:val="1"/>
    <w:qFormat/>
    <w:rsid w:val="004C09DE"/>
    <w:pPr>
      <w:widowControl w:val="0"/>
      <w:shd w:val="clear" w:color="auto" w:fill="auto"/>
      <w:spacing w:after="0"/>
    </w:pPr>
    <w:rPr>
      <w:rFonts w:asciiTheme="minorHAnsi" w:hAnsiTheme="minorHAnsi" w:eastAsiaTheme="minorHAnsi" w:cstheme="minorBidi"/>
      <w:color w:val="auto"/>
      <w:sz w:val="22"/>
      <w:szCs w:val="22"/>
    </w:rPr>
  </w:style>
  <w:style w:type="paragraph" w:styleId="NormalWeb">
    <w:name w:val="Normal (Web)"/>
    <w:basedOn w:val="Normal"/>
    <w:uiPriority w:val="99"/>
    <w:unhideWhenUsed/>
    <w:rsid w:val="00477DC8"/>
    <w:pPr>
      <w:shd w:val="clear" w:color="auto" w:fill="auto"/>
      <w:spacing w:before="100" w:beforeAutospacing="1" w:after="100" w:afterAutospacing="1"/>
    </w:pPr>
    <w:rPr>
      <w:rFonts w:ascii="Times New Roman" w:hAnsi="Times New Roman" w:cs="Times New Roman"/>
      <w:color w:val="auto"/>
      <w:sz w:val="24"/>
      <w:szCs w:val="24"/>
    </w:rPr>
  </w:style>
  <w:style w:type="character" w:styleId="normaltextrun" w:customStyle="1">
    <w:name w:val="normaltextrun"/>
    <w:basedOn w:val="DefaultParagraphFont"/>
    <w:rsid w:val="00791D01"/>
  </w:style>
  <w:style w:type="character" w:styleId="eop" w:customStyle="1">
    <w:name w:val="eop"/>
    <w:basedOn w:val="DefaultParagraphFont"/>
    <w:rsid w:val="008A61F5"/>
  </w:style>
  <w:style w:type="paragraph" w:styleId="paragraph" w:customStyle="1">
    <w:name w:val="paragraph"/>
    <w:basedOn w:val="Normal"/>
    <w:rsid w:val="008A61F5"/>
    <w:pPr>
      <w:shd w:val="clear" w:color="auto" w:fill="auto"/>
      <w:spacing w:before="100" w:beforeAutospacing="1" w:after="100" w:afterAutospacing="1"/>
    </w:pPr>
    <w:rPr>
      <w:rFonts w:ascii="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896"/>
    <w:pPr>
      <w:shd w:val="clear" w:color="auto" w:fill="FFFFFF"/>
      <w:spacing w:line="240" w:lineRule="auto"/>
    </w:pPr>
    <w:rPr>
      <w:rFonts w:ascii="Segoe UI" w:eastAsia="Times New Roman" w:hAnsi="Segoe UI" w:cs="Segoe UI"/>
      <w:color w:val="333333"/>
      <w:sz w:val="18"/>
      <w:szCs w:val="18"/>
    </w:rPr>
  </w:style>
  <w:style w:type="paragraph" w:styleId="Heading1">
    <w:name w:val="heading 1"/>
    <w:basedOn w:val="Normal"/>
    <w:next w:val="Normal"/>
    <w:link w:val="Heading1Char"/>
    <w:uiPriority w:val="1"/>
    <w:qFormat/>
    <w:rsid w:val="00777FEB"/>
    <w:pPr>
      <w:keepNext/>
      <w:pageBreakBefore/>
      <w:pBdr>
        <w:top w:val="single" w:sz="4" w:space="1" w:color="auto"/>
      </w:pBdr>
      <w:spacing w:before="300"/>
      <w:outlineLvl w:val="0"/>
    </w:pPr>
    <w:rPr>
      <w:rFonts w:ascii="Helvetica" w:hAnsi="Helvetica" w:cs="Helvetica"/>
      <w:sz w:val="32"/>
      <w:szCs w:val="27"/>
    </w:rPr>
  </w:style>
  <w:style w:type="paragraph" w:styleId="Heading2">
    <w:name w:val="heading 2"/>
    <w:basedOn w:val="Normal"/>
    <w:next w:val="Normal"/>
    <w:link w:val="Heading2Char"/>
    <w:uiPriority w:val="1"/>
    <w:unhideWhenUsed/>
    <w:qFormat/>
    <w:rsid w:val="00A41896"/>
    <w:pPr>
      <w:spacing w:before="160"/>
      <w:outlineLvl w:val="1"/>
    </w:pPr>
    <w:rPr>
      <w:rFonts w:ascii="Helvetica" w:hAnsi="Helvetica" w:cs="Helvetica"/>
      <w:sz w:val="27"/>
      <w:szCs w:val="27"/>
    </w:rPr>
  </w:style>
  <w:style w:type="paragraph" w:styleId="Heading3">
    <w:name w:val="heading 3"/>
    <w:basedOn w:val="Heading2"/>
    <w:link w:val="Heading3Char"/>
    <w:uiPriority w:val="1"/>
    <w:qFormat/>
    <w:rsid w:val="00CC7234"/>
    <w:pPr>
      <w:outlineLvl w:val="2"/>
    </w:pPr>
    <w:rPr>
      <w:sz w:val="23"/>
    </w:rPr>
  </w:style>
  <w:style w:type="paragraph" w:styleId="Heading4">
    <w:name w:val="heading 4"/>
    <w:basedOn w:val="Normal"/>
    <w:link w:val="Heading4Char"/>
    <w:uiPriority w:val="1"/>
    <w:qFormat/>
    <w:rsid w:val="004C09DE"/>
    <w:pPr>
      <w:widowControl w:val="0"/>
      <w:shd w:val="clear" w:color="auto" w:fill="auto"/>
      <w:spacing w:after="0"/>
      <w:ind w:left="480" w:hanging="360"/>
      <w:outlineLvl w:val="3"/>
    </w:pPr>
    <w:rPr>
      <w:rFonts w:ascii="Gill Sans MT" w:eastAsia="Gill Sans MT" w:hAnsi="Gill Sans MT" w:cstheme="minorBidi"/>
      <w:b/>
      <w:bCs/>
      <w:i/>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C7234"/>
    <w:rPr>
      <w:rFonts w:ascii="Helvetica" w:eastAsia="Times New Roman" w:hAnsi="Helvetica" w:cs="Helvetica"/>
      <w:color w:val="333333"/>
      <w:sz w:val="23"/>
      <w:szCs w:val="27"/>
      <w:shd w:val="clear" w:color="auto" w:fill="FFFFFF"/>
    </w:rPr>
  </w:style>
  <w:style w:type="character" w:styleId="Hyperlink">
    <w:name w:val="Hyperlink"/>
    <w:basedOn w:val="DefaultParagraphFont"/>
    <w:uiPriority w:val="99"/>
    <w:unhideWhenUsed/>
    <w:rsid w:val="002E7071"/>
    <w:rPr>
      <w:color w:val="0000FF"/>
      <w:u w:val="single"/>
    </w:rPr>
  </w:style>
  <w:style w:type="table" w:styleId="TableGrid">
    <w:name w:val="Table Grid"/>
    <w:basedOn w:val="TableNormal"/>
    <w:uiPriority w:val="59"/>
    <w:rsid w:val="002E7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7071"/>
    <w:pPr>
      <w:ind w:left="720"/>
      <w:contextualSpacing/>
    </w:pPr>
  </w:style>
  <w:style w:type="paragraph" w:customStyle="1" w:styleId="xmsonormal">
    <w:name w:val="x_msonormal"/>
    <w:basedOn w:val="Normal"/>
    <w:rsid w:val="002E7071"/>
    <w:pPr>
      <w:spacing w:after="0"/>
    </w:pPr>
    <w:rPr>
      <w:rFonts w:ascii="Times New Roman" w:hAnsi="Times New Roman" w:cs="Times New Roman"/>
      <w:sz w:val="24"/>
      <w:szCs w:val="24"/>
    </w:rPr>
  </w:style>
  <w:style w:type="character" w:customStyle="1" w:styleId="xapple-converted-space">
    <w:name w:val="x_apple-converted-space"/>
    <w:basedOn w:val="DefaultParagraphFont"/>
    <w:rsid w:val="002E7071"/>
  </w:style>
  <w:style w:type="character" w:customStyle="1" w:styleId="apple-converted-space">
    <w:name w:val="apple-converted-space"/>
    <w:basedOn w:val="DefaultParagraphFont"/>
    <w:rsid w:val="009F2A93"/>
  </w:style>
  <w:style w:type="character" w:styleId="Strong">
    <w:name w:val="Strong"/>
    <w:basedOn w:val="DefaultParagraphFont"/>
    <w:uiPriority w:val="22"/>
    <w:qFormat/>
    <w:rsid w:val="009F2A93"/>
    <w:rPr>
      <w:b/>
      <w:bCs/>
    </w:rPr>
  </w:style>
  <w:style w:type="character" w:customStyle="1" w:styleId="Heading1Char">
    <w:name w:val="Heading 1 Char"/>
    <w:basedOn w:val="DefaultParagraphFont"/>
    <w:link w:val="Heading1"/>
    <w:uiPriority w:val="9"/>
    <w:rsid w:val="00777FEB"/>
    <w:rPr>
      <w:rFonts w:ascii="Helvetica" w:eastAsia="Times New Roman" w:hAnsi="Helvetica" w:cs="Helvetica"/>
      <w:color w:val="333333"/>
      <w:sz w:val="32"/>
      <w:szCs w:val="27"/>
      <w:shd w:val="clear" w:color="auto" w:fill="FFFFFF"/>
    </w:rPr>
  </w:style>
  <w:style w:type="paragraph" w:styleId="BalloonText">
    <w:name w:val="Balloon Text"/>
    <w:basedOn w:val="Normal"/>
    <w:link w:val="BalloonTextChar"/>
    <w:uiPriority w:val="99"/>
    <w:semiHidden/>
    <w:unhideWhenUsed/>
    <w:rsid w:val="000C4D84"/>
    <w:pPr>
      <w:spacing w:after="0"/>
    </w:pPr>
  </w:style>
  <w:style w:type="character" w:customStyle="1" w:styleId="BalloonTextChar">
    <w:name w:val="Balloon Text Char"/>
    <w:basedOn w:val="DefaultParagraphFont"/>
    <w:link w:val="BalloonText"/>
    <w:uiPriority w:val="99"/>
    <w:semiHidden/>
    <w:rsid w:val="000C4D84"/>
    <w:rPr>
      <w:rFonts w:ascii="Segoe UI" w:hAnsi="Segoe UI" w:cs="Segoe UI"/>
      <w:sz w:val="18"/>
      <w:szCs w:val="18"/>
    </w:rPr>
  </w:style>
  <w:style w:type="character" w:customStyle="1" w:styleId="Mention1">
    <w:name w:val="Mention1"/>
    <w:basedOn w:val="DefaultParagraphFont"/>
    <w:uiPriority w:val="99"/>
    <w:semiHidden/>
    <w:unhideWhenUsed/>
    <w:rsid w:val="001D06CC"/>
    <w:rPr>
      <w:color w:val="2B579A"/>
      <w:shd w:val="clear" w:color="auto" w:fill="E6E6E6"/>
    </w:rPr>
  </w:style>
  <w:style w:type="character" w:styleId="FollowedHyperlink">
    <w:name w:val="FollowedHyperlink"/>
    <w:basedOn w:val="DefaultParagraphFont"/>
    <w:uiPriority w:val="99"/>
    <w:semiHidden/>
    <w:unhideWhenUsed/>
    <w:rsid w:val="00C76015"/>
    <w:rPr>
      <w:color w:val="954F72" w:themeColor="followedHyperlink"/>
      <w:u w:val="single"/>
    </w:rPr>
  </w:style>
  <w:style w:type="paragraph" w:styleId="Revision">
    <w:name w:val="Revision"/>
    <w:hidden/>
    <w:uiPriority w:val="99"/>
    <w:semiHidden/>
    <w:rsid w:val="00765329"/>
    <w:pPr>
      <w:spacing w:after="0" w:line="240" w:lineRule="auto"/>
    </w:pPr>
  </w:style>
  <w:style w:type="paragraph" w:styleId="TOCHeading">
    <w:name w:val="TOC Heading"/>
    <w:basedOn w:val="Heading1"/>
    <w:next w:val="Normal"/>
    <w:uiPriority w:val="39"/>
    <w:unhideWhenUsed/>
    <w:qFormat/>
    <w:rsid w:val="00777FEB"/>
    <w:pPr>
      <w:keepLines/>
      <w:pageBreakBefore w:val="0"/>
      <w:pBdr>
        <w:top w:val="none" w:sz="0" w:space="0" w:color="auto"/>
      </w:pBdr>
      <w:shd w:val="clear" w:color="auto" w:fill="auto"/>
      <w:spacing w:before="240" w:after="0" w:line="259" w:lineRule="auto"/>
      <w:outlineLvl w:val="9"/>
    </w:pPr>
    <w:rPr>
      <w:rFonts w:asciiTheme="majorHAnsi" w:eastAsiaTheme="majorEastAsia" w:hAnsiTheme="majorHAnsi" w:cstheme="majorBidi"/>
      <w:color w:val="2F5496" w:themeColor="accent1" w:themeShade="BF"/>
      <w:szCs w:val="32"/>
    </w:rPr>
  </w:style>
  <w:style w:type="paragraph" w:styleId="TOC1">
    <w:name w:val="toc 1"/>
    <w:basedOn w:val="Normal"/>
    <w:next w:val="Normal"/>
    <w:autoRedefine/>
    <w:uiPriority w:val="39"/>
    <w:unhideWhenUsed/>
    <w:qFormat/>
    <w:rsid w:val="00777FEB"/>
    <w:pPr>
      <w:spacing w:after="100"/>
    </w:pPr>
  </w:style>
  <w:style w:type="paragraph" w:styleId="TOC3">
    <w:name w:val="toc 3"/>
    <w:basedOn w:val="Normal"/>
    <w:next w:val="Normal"/>
    <w:autoRedefine/>
    <w:uiPriority w:val="39"/>
    <w:unhideWhenUsed/>
    <w:qFormat/>
    <w:rsid w:val="00777FEB"/>
    <w:pPr>
      <w:spacing w:after="100"/>
      <w:ind w:left="440"/>
    </w:pPr>
  </w:style>
  <w:style w:type="character" w:customStyle="1" w:styleId="Heading2Char">
    <w:name w:val="Heading 2 Char"/>
    <w:basedOn w:val="DefaultParagraphFont"/>
    <w:link w:val="Heading2"/>
    <w:uiPriority w:val="1"/>
    <w:rsid w:val="00A41896"/>
    <w:rPr>
      <w:rFonts w:ascii="Helvetica" w:eastAsia="Times New Roman" w:hAnsi="Helvetica" w:cs="Helvetica"/>
      <w:color w:val="333333"/>
      <w:sz w:val="27"/>
      <w:szCs w:val="27"/>
      <w:shd w:val="clear" w:color="auto" w:fill="FFFFFF"/>
    </w:rPr>
  </w:style>
  <w:style w:type="paragraph" w:styleId="TOC2">
    <w:name w:val="toc 2"/>
    <w:basedOn w:val="Normal"/>
    <w:next w:val="Normal"/>
    <w:autoRedefine/>
    <w:uiPriority w:val="39"/>
    <w:unhideWhenUsed/>
    <w:qFormat/>
    <w:rsid w:val="00A41896"/>
    <w:pPr>
      <w:spacing w:after="100"/>
      <w:ind w:left="220"/>
    </w:pPr>
  </w:style>
  <w:style w:type="paragraph" w:styleId="Title">
    <w:name w:val="Title"/>
    <w:basedOn w:val="Normal"/>
    <w:next w:val="Normal"/>
    <w:link w:val="TitleChar"/>
    <w:uiPriority w:val="10"/>
    <w:qFormat/>
    <w:rsid w:val="00A41896"/>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41896"/>
    <w:rPr>
      <w:rFonts w:asciiTheme="majorHAnsi" w:eastAsiaTheme="majorEastAsia" w:hAnsiTheme="majorHAnsi" w:cstheme="majorBidi"/>
      <w:spacing w:val="-10"/>
      <w:kern w:val="28"/>
      <w:sz w:val="56"/>
      <w:szCs w:val="56"/>
      <w:shd w:val="clear" w:color="auto" w:fill="FFFFFF"/>
    </w:rPr>
  </w:style>
  <w:style w:type="paragraph" w:styleId="Header">
    <w:name w:val="header"/>
    <w:basedOn w:val="Normal"/>
    <w:link w:val="HeaderChar"/>
    <w:uiPriority w:val="99"/>
    <w:unhideWhenUsed/>
    <w:rsid w:val="00A41896"/>
    <w:pPr>
      <w:tabs>
        <w:tab w:val="center" w:pos="4680"/>
        <w:tab w:val="right" w:pos="9360"/>
      </w:tabs>
      <w:spacing w:after="0"/>
    </w:pPr>
  </w:style>
  <w:style w:type="character" w:customStyle="1" w:styleId="HeaderChar">
    <w:name w:val="Header Char"/>
    <w:basedOn w:val="DefaultParagraphFont"/>
    <w:link w:val="Header"/>
    <w:uiPriority w:val="99"/>
    <w:rsid w:val="00A41896"/>
    <w:rPr>
      <w:rFonts w:ascii="Segoe UI" w:eastAsia="Times New Roman" w:hAnsi="Segoe UI" w:cs="Segoe UI"/>
      <w:color w:val="333333"/>
      <w:sz w:val="18"/>
      <w:szCs w:val="18"/>
      <w:shd w:val="clear" w:color="auto" w:fill="FFFFFF"/>
    </w:rPr>
  </w:style>
  <w:style w:type="paragraph" w:styleId="Footer">
    <w:name w:val="footer"/>
    <w:basedOn w:val="Normal"/>
    <w:link w:val="FooterChar"/>
    <w:uiPriority w:val="99"/>
    <w:unhideWhenUsed/>
    <w:rsid w:val="00A41896"/>
    <w:pPr>
      <w:tabs>
        <w:tab w:val="center" w:pos="4680"/>
        <w:tab w:val="right" w:pos="9360"/>
      </w:tabs>
      <w:spacing w:after="0"/>
    </w:pPr>
  </w:style>
  <w:style w:type="character" w:customStyle="1" w:styleId="FooterChar">
    <w:name w:val="Footer Char"/>
    <w:basedOn w:val="DefaultParagraphFont"/>
    <w:link w:val="Footer"/>
    <w:uiPriority w:val="99"/>
    <w:rsid w:val="00A41896"/>
    <w:rPr>
      <w:rFonts w:ascii="Segoe UI" w:eastAsia="Times New Roman" w:hAnsi="Segoe UI" w:cs="Segoe UI"/>
      <w:color w:val="333333"/>
      <w:sz w:val="18"/>
      <w:szCs w:val="18"/>
      <w:shd w:val="clear" w:color="auto" w:fill="FFFFFF"/>
    </w:rPr>
  </w:style>
  <w:style w:type="paragraph" w:styleId="NoSpacing">
    <w:name w:val="No Spacing"/>
    <w:link w:val="NoSpacingChar"/>
    <w:uiPriority w:val="1"/>
    <w:qFormat/>
    <w:rsid w:val="00A41896"/>
    <w:pPr>
      <w:spacing w:after="0" w:line="240" w:lineRule="auto"/>
    </w:pPr>
    <w:rPr>
      <w:rFonts w:eastAsiaTheme="minorEastAsia"/>
    </w:rPr>
  </w:style>
  <w:style w:type="character" w:customStyle="1" w:styleId="NoSpacingChar">
    <w:name w:val="No Spacing Char"/>
    <w:basedOn w:val="DefaultParagraphFont"/>
    <w:link w:val="NoSpacing"/>
    <w:uiPriority w:val="1"/>
    <w:rsid w:val="00A41896"/>
    <w:rPr>
      <w:rFonts w:eastAsiaTheme="minorEastAsia"/>
    </w:rPr>
  </w:style>
  <w:style w:type="character" w:styleId="SubtleEmphasis">
    <w:name w:val="Subtle Emphasis"/>
    <w:basedOn w:val="DefaultParagraphFont"/>
    <w:uiPriority w:val="19"/>
    <w:qFormat/>
    <w:rsid w:val="00140F83"/>
    <w:rPr>
      <w:i/>
      <w:iCs/>
      <w:color w:val="404040" w:themeColor="text1" w:themeTint="BF"/>
    </w:rPr>
  </w:style>
  <w:style w:type="character" w:customStyle="1" w:styleId="UnresolvedMention1">
    <w:name w:val="Unresolved Mention1"/>
    <w:basedOn w:val="DefaultParagraphFont"/>
    <w:uiPriority w:val="99"/>
    <w:semiHidden/>
    <w:unhideWhenUsed/>
    <w:rsid w:val="00D118D8"/>
    <w:rPr>
      <w:color w:val="808080"/>
      <w:shd w:val="clear" w:color="auto" w:fill="E6E6E6"/>
    </w:rPr>
  </w:style>
  <w:style w:type="table" w:customStyle="1" w:styleId="GridTable1Light-Accent11">
    <w:name w:val="Grid Table 1 Light - Accent 11"/>
    <w:basedOn w:val="TableNormal"/>
    <w:uiPriority w:val="46"/>
    <w:rsid w:val="00D118D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885816"/>
    <w:rPr>
      <w:color w:val="808080"/>
      <w:shd w:val="clear" w:color="auto" w:fill="E6E6E6"/>
    </w:rPr>
  </w:style>
  <w:style w:type="character" w:styleId="PlaceholderText">
    <w:name w:val="Placeholder Text"/>
    <w:basedOn w:val="DefaultParagraphFont"/>
    <w:uiPriority w:val="99"/>
    <w:semiHidden/>
    <w:rsid w:val="00837AE2"/>
    <w:rPr>
      <w:color w:val="808080"/>
    </w:rPr>
  </w:style>
  <w:style w:type="character" w:styleId="CommentReference">
    <w:name w:val="annotation reference"/>
    <w:basedOn w:val="DefaultParagraphFont"/>
    <w:uiPriority w:val="99"/>
    <w:semiHidden/>
    <w:unhideWhenUsed/>
    <w:rsid w:val="00956B7A"/>
    <w:rPr>
      <w:sz w:val="16"/>
      <w:szCs w:val="16"/>
    </w:rPr>
  </w:style>
  <w:style w:type="paragraph" w:styleId="CommentText">
    <w:name w:val="annotation text"/>
    <w:basedOn w:val="Normal"/>
    <w:link w:val="CommentTextChar"/>
    <w:uiPriority w:val="99"/>
    <w:semiHidden/>
    <w:unhideWhenUsed/>
    <w:rsid w:val="00956B7A"/>
    <w:rPr>
      <w:sz w:val="20"/>
      <w:szCs w:val="20"/>
    </w:rPr>
  </w:style>
  <w:style w:type="character" w:customStyle="1" w:styleId="CommentTextChar">
    <w:name w:val="Comment Text Char"/>
    <w:basedOn w:val="DefaultParagraphFont"/>
    <w:link w:val="CommentText"/>
    <w:uiPriority w:val="99"/>
    <w:semiHidden/>
    <w:rsid w:val="00956B7A"/>
    <w:rPr>
      <w:rFonts w:ascii="Segoe UI" w:eastAsia="Times New Roman" w:hAnsi="Segoe UI" w:cs="Segoe UI"/>
      <w:color w:val="333333"/>
      <w:sz w:val="20"/>
      <w:szCs w:val="20"/>
      <w:shd w:val="clear" w:color="auto" w:fill="FFFFFF"/>
    </w:rPr>
  </w:style>
  <w:style w:type="paragraph" w:styleId="CommentSubject">
    <w:name w:val="annotation subject"/>
    <w:basedOn w:val="CommentText"/>
    <w:next w:val="CommentText"/>
    <w:link w:val="CommentSubjectChar"/>
    <w:uiPriority w:val="99"/>
    <w:semiHidden/>
    <w:unhideWhenUsed/>
    <w:rsid w:val="00956B7A"/>
    <w:rPr>
      <w:b/>
      <w:bCs/>
    </w:rPr>
  </w:style>
  <w:style w:type="character" w:customStyle="1" w:styleId="CommentSubjectChar">
    <w:name w:val="Comment Subject Char"/>
    <w:basedOn w:val="CommentTextChar"/>
    <w:link w:val="CommentSubject"/>
    <w:uiPriority w:val="99"/>
    <w:semiHidden/>
    <w:rsid w:val="00956B7A"/>
    <w:rPr>
      <w:rFonts w:ascii="Segoe UI" w:eastAsia="Times New Roman" w:hAnsi="Segoe UI" w:cs="Segoe UI"/>
      <w:b/>
      <w:bCs/>
      <w:color w:val="333333"/>
      <w:sz w:val="20"/>
      <w:szCs w:val="20"/>
      <w:shd w:val="clear" w:color="auto" w:fill="FFFFFF"/>
    </w:rPr>
  </w:style>
  <w:style w:type="character" w:styleId="Emphasis">
    <w:name w:val="Emphasis"/>
    <w:basedOn w:val="DefaultParagraphFont"/>
    <w:uiPriority w:val="20"/>
    <w:qFormat/>
    <w:rsid w:val="00523CE9"/>
    <w:rPr>
      <w:i/>
      <w:iCs/>
    </w:rPr>
  </w:style>
  <w:style w:type="paragraph" w:customStyle="1" w:styleId="Default">
    <w:name w:val="Default"/>
    <w:rsid w:val="00AC2B3A"/>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1"/>
    <w:rsid w:val="004C09DE"/>
    <w:rPr>
      <w:rFonts w:ascii="Gill Sans MT" w:eastAsia="Gill Sans MT" w:hAnsi="Gill Sans MT"/>
      <w:b/>
      <w:bCs/>
      <w:i/>
    </w:rPr>
  </w:style>
  <w:style w:type="paragraph" w:styleId="BodyText">
    <w:name w:val="Body Text"/>
    <w:basedOn w:val="Normal"/>
    <w:link w:val="BodyTextChar"/>
    <w:uiPriority w:val="1"/>
    <w:qFormat/>
    <w:rsid w:val="004C09DE"/>
    <w:pPr>
      <w:widowControl w:val="0"/>
      <w:shd w:val="clear" w:color="auto" w:fill="auto"/>
      <w:spacing w:after="0"/>
      <w:ind w:left="840" w:hanging="360"/>
    </w:pPr>
    <w:rPr>
      <w:rFonts w:ascii="Gill Sans MT" w:eastAsia="Gill Sans MT" w:hAnsi="Gill Sans MT" w:cstheme="minorBidi"/>
      <w:color w:val="auto"/>
      <w:sz w:val="22"/>
      <w:szCs w:val="22"/>
    </w:rPr>
  </w:style>
  <w:style w:type="character" w:customStyle="1" w:styleId="BodyTextChar">
    <w:name w:val="Body Text Char"/>
    <w:basedOn w:val="DefaultParagraphFont"/>
    <w:link w:val="BodyText"/>
    <w:uiPriority w:val="1"/>
    <w:rsid w:val="004C09DE"/>
    <w:rPr>
      <w:rFonts w:ascii="Gill Sans MT" w:eastAsia="Gill Sans MT" w:hAnsi="Gill Sans MT"/>
    </w:rPr>
  </w:style>
  <w:style w:type="paragraph" w:customStyle="1" w:styleId="TableParagraph">
    <w:name w:val="Table Paragraph"/>
    <w:basedOn w:val="Normal"/>
    <w:uiPriority w:val="1"/>
    <w:qFormat/>
    <w:rsid w:val="004C09DE"/>
    <w:pPr>
      <w:widowControl w:val="0"/>
      <w:shd w:val="clear" w:color="auto" w:fill="auto"/>
      <w:spacing w:after="0"/>
    </w:pPr>
    <w:rPr>
      <w:rFonts w:asciiTheme="minorHAnsi" w:eastAsiaTheme="minorHAnsi" w:hAnsiTheme="minorHAnsi" w:cstheme="minorBidi"/>
      <w:color w:val="auto"/>
      <w:sz w:val="22"/>
      <w:szCs w:val="22"/>
    </w:rPr>
  </w:style>
  <w:style w:type="paragraph" w:styleId="NormalWeb">
    <w:name w:val="Normal (Web)"/>
    <w:basedOn w:val="Normal"/>
    <w:uiPriority w:val="99"/>
    <w:unhideWhenUsed/>
    <w:rsid w:val="00477DC8"/>
    <w:pPr>
      <w:shd w:val="clear" w:color="auto" w:fill="auto"/>
      <w:spacing w:before="100" w:beforeAutospacing="1" w:after="100" w:afterAutospacing="1"/>
    </w:pPr>
    <w:rPr>
      <w:rFonts w:ascii="Times New Roman" w:hAnsi="Times New Roman" w:cs="Times New Roman"/>
      <w:color w:val="auto"/>
      <w:sz w:val="24"/>
      <w:szCs w:val="24"/>
    </w:rPr>
  </w:style>
  <w:style w:type="character" w:customStyle="1" w:styleId="normaltextrun">
    <w:name w:val="normaltextrun"/>
    <w:basedOn w:val="DefaultParagraphFont"/>
    <w:rsid w:val="00791D01"/>
  </w:style>
  <w:style w:type="character" w:customStyle="1" w:styleId="eop">
    <w:name w:val="eop"/>
    <w:basedOn w:val="DefaultParagraphFont"/>
    <w:rsid w:val="008A61F5"/>
  </w:style>
  <w:style w:type="paragraph" w:customStyle="1" w:styleId="paragraph">
    <w:name w:val="paragraph"/>
    <w:basedOn w:val="Normal"/>
    <w:rsid w:val="008A61F5"/>
    <w:pPr>
      <w:shd w:val="clear" w:color="auto" w:fill="auto"/>
      <w:spacing w:before="100" w:beforeAutospacing="1" w:after="100" w:afterAutospacing="1"/>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641">
      <w:bodyDiv w:val="1"/>
      <w:marLeft w:val="0"/>
      <w:marRight w:val="0"/>
      <w:marTop w:val="0"/>
      <w:marBottom w:val="0"/>
      <w:divBdr>
        <w:top w:val="none" w:sz="0" w:space="0" w:color="auto"/>
        <w:left w:val="none" w:sz="0" w:space="0" w:color="auto"/>
        <w:bottom w:val="none" w:sz="0" w:space="0" w:color="auto"/>
        <w:right w:val="none" w:sz="0" w:space="0" w:color="auto"/>
      </w:divBdr>
      <w:divsChild>
        <w:div w:id="1683120498">
          <w:marLeft w:val="0"/>
          <w:marRight w:val="0"/>
          <w:marTop w:val="0"/>
          <w:marBottom w:val="0"/>
          <w:divBdr>
            <w:top w:val="none" w:sz="0" w:space="0" w:color="auto"/>
            <w:left w:val="none" w:sz="0" w:space="0" w:color="auto"/>
            <w:bottom w:val="none" w:sz="0" w:space="0" w:color="auto"/>
            <w:right w:val="none" w:sz="0" w:space="0" w:color="auto"/>
          </w:divBdr>
        </w:div>
        <w:div w:id="69162437">
          <w:marLeft w:val="0"/>
          <w:marRight w:val="0"/>
          <w:marTop w:val="0"/>
          <w:marBottom w:val="0"/>
          <w:divBdr>
            <w:top w:val="none" w:sz="0" w:space="0" w:color="auto"/>
            <w:left w:val="none" w:sz="0" w:space="0" w:color="auto"/>
            <w:bottom w:val="none" w:sz="0" w:space="0" w:color="auto"/>
            <w:right w:val="none" w:sz="0" w:space="0" w:color="auto"/>
          </w:divBdr>
        </w:div>
      </w:divsChild>
    </w:div>
    <w:div w:id="32580840">
      <w:bodyDiv w:val="1"/>
      <w:marLeft w:val="0"/>
      <w:marRight w:val="0"/>
      <w:marTop w:val="0"/>
      <w:marBottom w:val="0"/>
      <w:divBdr>
        <w:top w:val="none" w:sz="0" w:space="0" w:color="auto"/>
        <w:left w:val="none" w:sz="0" w:space="0" w:color="auto"/>
        <w:bottom w:val="none" w:sz="0" w:space="0" w:color="auto"/>
        <w:right w:val="none" w:sz="0" w:space="0" w:color="auto"/>
      </w:divBdr>
      <w:divsChild>
        <w:div w:id="692345444">
          <w:marLeft w:val="-225"/>
          <w:marRight w:val="-225"/>
          <w:marTop w:val="0"/>
          <w:marBottom w:val="225"/>
          <w:divBdr>
            <w:top w:val="none" w:sz="0" w:space="0" w:color="auto"/>
            <w:left w:val="none" w:sz="0" w:space="0" w:color="auto"/>
            <w:bottom w:val="none" w:sz="0" w:space="0" w:color="auto"/>
            <w:right w:val="none" w:sz="0" w:space="0" w:color="auto"/>
          </w:divBdr>
          <w:divsChild>
            <w:div w:id="1934050800">
              <w:marLeft w:val="0"/>
              <w:marRight w:val="0"/>
              <w:marTop w:val="0"/>
              <w:marBottom w:val="0"/>
              <w:divBdr>
                <w:top w:val="none" w:sz="0" w:space="0" w:color="auto"/>
                <w:left w:val="none" w:sz="0" w:space="0" w:color="auto"/>
                <w:bottom w:val="none" w:sz="0" w:space="0" w:color="auto"/>
                <w:right w:val="none" w:sz="0" w:space="0" w:color="auto"/>
              </w:divBdr>
            </w:div>
          </w:divsChild>
        </w:div>
        <w:div w:id="436557690">
          <w:marLeft w:val="-225"/>
          <w:marRight w:val="-225"/>
          <w:marTop w:val="0"/>
          <w:marBottom w:val="225"/>
          <w:divBdr>
            <w:top w:val="none" w:sz="0" w:space="0" w:color="auto"/>
            <w:left w:val="none" w:sz="0" w:space="0" w:color="auto"/>
            <w:bottom w:val="none" w:sz="0" w:space="0" w:color="auto"/>
            <w:right w:val="none" w:sz="0" w:space="0" w:color="auto"/>
          </w:divBdr>
          <w:divsChild>
            <w:div w:id="1501460265">
              <w:marLeft w:val="0"/>
              <w:marRight w:val="0"/>
              <w:marTop w:val="0"/>
              <w:marBottom w:val="0"/>
              <w:divBdr>
                <w:top w:val="none" w:sz="0" w:space="0" w:color="auto"/>
                <w:left w:val="none" w:sz="0" w:space="0" w:color="auto"/>
                <w:bottom w:val="none" w:sz="0" w:space="0" w:color="auto"/>
                <w:right w:val="none" w:sz="0" w:space="0" w:color="auto"/>
              </w:divBdr>
              <w:divsChild>
                <w:div w:id="157138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5572">
      <w:bodyDiv w:val="1"/>
      <w:marLeft w:val="0"/>
      <w:marRight w:val="0"/>
      <w:marTop w:val="0"/>
      <w:marBottom w:val="0"/>
      <w:divBdr>
        <w:top w:val="none" w:sz="0" w:space="0" w:color="auto"/>
        <w:left w:val="none" w:sz="0" w:space="0" w:color="auto"/>
        <w:bottom w:val="none" w:sz="0" w:space="0" w:color="auto"/>
        <w:right w:val="none" w:sz="0" w:space="0" w:color="auto"/>
      </w:divBdr>
    </w:div>
    <w:div w:id="217516493">
      <w:bodyDiv w:val="1"/>
      <w:marLeft w:val="0"/>
      <w:marRight w:val="0"/>
      <w:marTop w:val="0"/>
      <w:marBottom w:val="0"/>
      <w:divBdr>
        <w:top w:val="none" w:sz="0" w:space="0" w:color="auto"/>
        <w:left w:val="none" w:sz="0" w:space="0" w:color="auto"/>
        <w:bottom w:val="none" w:sz="0" w:space="0" w:color="auto"/>
        <w:right w:val="none" w:sz="0" w:space="0" w:color="auto"/>
      </w:divBdr>
    </w:div>
    <w:div w:id="234127032">
      <w:bodyDiv w:val="1"/>
      <w:marLeft w:val="0"/>
      <w:marRight w:val="0"/>
      <w:marTop w:val="0"/>
      <w:marBottom w:val="0"/>
      <w:divBdr>
        <w:top w:val="none" w:sz="0" w:space="0" w:color="auto"/>
        <w:left w:val="none" w:sz="0" w:space="0" w:color="auto"/>
        <w:bottom w:val="none" w:sz="0" w:space="0" w:color="auto"/>
        <w:right w:val="none" w:sz="0" w:space="0" w:color="auto"/>
      </w:divBdr>
    </w:div>
    <w:div w:id="267740674">
      <w:bodyDiv w:val="1"/>
      <w:marLeft w:val="0"/>
      <w:marRight w:val="0"/>
      <w:marTop w:val="0"/>
      <w:marBottom w:val="0"/>
      <w:divBdr>
        <w:top w:val="none" w:sz="0" w:space="0" w:color="auto"/>
        <w:left w:val="none" w:sz="0" w:space="0" w:color="auto"/>
        <w:bottom w:val="none" w:sz="0" w:space="0" w:color="auto"/>
        <w:right w:val="none" w:sz="0" w:space="0" w:color="auto"/>
      </w:divBdr>
      <w:divsChild>
        <w:div w:id="426274588">
          <w:marLeft w:val="-225"/>
          <w:marRight w:val="-225"/>
          <w:marTop w:val="0"/>
          <w:marBottom w:val="225"/>
          <w:divBdr>
            <w:top w:val="none" w:sz="0" w:space="0" w:color="auto"/>
            <w:left w:val="none" w:sz="0" w:space="0" w:color="auto"/>
            <w:bottom w:val="none" w:sz="0" w:space="0" w:color="auto"/>
            <w:right w:val="none" w:sz="0" w:space="0" w:color="auto"/>
          </w:divBdr>
          <w:divsChild>
            <w:div w:id="659235122">
              <w:marLeft w:val="0"/>
              <w:marRight w:val="0"/>
              <w:marTop w:val="0"/>
              <w:marBottom w:val="0"/>
              <w:divBdr>
                <w:top w:val="none" w:sz="0" w:space="0" w:color="auto"/>
                <w:left w:val="none" w:sz="0" w:space="0" w:color="auto"/>
                <w:bottom w:val="none" w:sz="0" w:space="0" w:color="auto"/>
                <w:right w:val="none" w:sz="0" w:space="0" w:color="auto"/>
              </w:divBdr>
            </w:div>
          </w:divsChild>
        </w:div>
        <w:div w:id="117921985">
          <w:marLeft w:val="-225"/>
          <w:marRight w:val="-225"/>
          <w:marTop w:val="0"/>
          <w:marBottom w:val="225"/>
          <w:divBdr>
            <w:top w:val="none" w:sz="0" w:space="0" w:color="auto"/>
            <w:left w:val="none" w:sz="0" w:space="0" w:color="auto"/>
            <w:bottom w:val="none" w:sz="0" w:space="0" w:color="auto"/>
            <w:right w:val="none" w:sz="0" w:space="0" w:color="auto"/>
          </w:divBdr>
          <w:divsChild>
            <w:div w:id="1066486959">
              <w:marLeft w:val="0"/>
              <w:marRight w:val="0"/>
              <w:marTop w:val="0"/>
              <w:marBottom w:val="0"/>
              <w:divBdr>
                <w:top w:val="none" w:sz="0" w:space="0" w:color="auto"/>
                <w:left w:val="none" w:sz="0" w:space="0" w:color="auto"/>
                <w:bottom w:val="none" w:sz="0" w:space="0" w:color="auto"/>
                <w:right w:val="none" w:sz="0" w:space="0" w:color="auto"/>
              </w:divBdr>
              <w:divsChild>
                <w:div w:id="6162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438669">
      <w:bodyDiv w:val="1"/>
      <w:marLeft w:val="0"/>
      <w:marRight w:val="0"/>
      <w:marTop w:val="0"/>
      <w:marBottom w:val="0"/>
      <w:divBdr>
        <w:top w:val="none" w:sz="0" w:space="0" w:color="auto"/>
        <w:left w:val="none" w:sz="0" w:space="0" w:color="auto"/>
        <w:bottom w:val="none" w:sz="0" w:space="0" w:color="auto"/>
        <w:right w:val="none" w:sz="0" w:space="0" w:color="auto"/>
      </w:divBdr>
    </w:div>
    <w:div w:id="501438373">
      <w:bodyDiv w:val="1"/>
      <w:marLeft w:val="0"/>
      <w:marRight w:val="0"/>
      <w:marTop w:val="0"/>
      <w:marBottom w:val="0"/>
      <w:divBdr>
        <w:top w:val="none" w:sz="0" w:space="0" w:color="auto"/>
        <w:left w:val="none" w:sz="0" w:space="0" w:color="auto"/>
        <w:bottom w:val="none" w:sz="0" w:space="0" w:color="auto"/>
        <w:right w:val="none" w:sz="0" w:space="0" w:color="auto"/>
      </w:divBdr>
      <w:divsChild>
        <w:div w:id="1806698821">
          <w:marLeft w:val="-225"/>
          <w:marRight w:val="-225"/>
          <w:marTop w:val="0"/>
          <w:marBottom w:val="225"/>
          <w:divBdr>
            <w:top w:val="none" w:sz="0" w:space="0" w:color="auto"/>
            <w:left w:val="none" w:sz="0" w:space="0" w:color="auto"/>
            <w:bottom w:val="none" w:sz="0" w:space="0" w:color="auto"/>
            <w:right w:val="none" w:sz="0" w:space="0" w:color="auto"/>
          </w:divBdr>
          <w:divsChild>
            <w:div w:id="66146843">
              <w:marLeft w:val="0"/>
              <w:marRight w:val="0"/>
              <w:marTop w:val="0"/>
              <w:marBottom w:val="0"/>
              <w:divBdr>
                <w:top w:val="none" w:sz="0" w:space="0" w:color="auto"/>
                <w:left w:val="none" w:sz="0" w:space="0" w:color="auto"/>
                <w:bottom w:val="none" w:sz="0" w:space="0" w:color="auto"/>
                <w:right w:val="none" w:sz="0" w:space="0" w:color="auto"/>
              </w:divBdr>
            </w:div>
          </w:divsChild>
        </w:div>
        <w:div w:id="54739393">
          <w:marLeft w:val="-225"/>
          <w:marRight w:val="-225"/>
          <w:marTop w:val="0"/>
          <w:marBottom w:val="225"/>
          <w:divBdr>
            <w:top w:val="none" w:sz="0" w:space="0" w:color="auto"/>
            <w:left w:val="none" w:sz="0" w:space="0" w:color="auto"/>
            <w:bottom w:val="none" w:sz="0" w:space="0" w:color="auto"/>
            <w:right w:val="none" w:sz="0" w:space="0" w:color="auto"/>
          </w:divBdr>
          <w:divsChild>
            <w:div w:id="1376466704">
              <w:marLeft w:val="0"/>
              <w:marRight w:val="0"/>
              <w:marTop w:val="0"/>
              <w:marBottom w:val="0"/>
              <w:divBdr>
                <w:top w:val="none" w:sz="0" w:space="0" w:color="auto"/>
                <w:left w:val="none" w:sz="0" w:space="0" w:color="auto"/>
                <w:bottom w:val="none" w:sz="0" w:space="0" w:color="auto"/>
                <w:right w:val="none" w:sz="0" w:space="0" w:color="auto"/>
              </w:divBdr>
              <w:divsChild>
                <w:div w:id="33168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98420">
      <w:bodyDiv w:val="1"/>
      <w:marLeft w:val="0"/>
      <w:marRight w:val="0"/>
      <w:marTop w:val="0"/>
      <w:marBottom w:val="0"/>
      <w:divBdr>
        <w:top w:val="none" w:sz="0" w:space="0" w:color="auto"/>
        <w:left w:val="none" w:sz="0" w:space="0" w:color="auto"/>
        <w:bottom w:val="none" w:sz="0" w:space="0" w:color="auto"/>
        <w:right w:val="none" w:sz="0" w:space="0" w:color="auto"/>
      </w:divBdr>
      <w:divsChild>
        <w:div w:id="2045325735">
          <w:marLeft w:val="-225"/>
          <w:marRight w:val="-225"/>
          <w:marTop w:val="0"/>
          <w:marBottom w:val="225"/>
          <w:divBdr>
            <w:top w:val="none" w:sz="0" w:space="0" w:color="auto"/>
            <w:left w:val="none" w:sz="0" w:space="0" w:color="auto"/>
            <w:bottom w:val="none" w:sz="0" w:space="0" w:color="auto"/>
            <w:right w:val="none" w:sz="0" w:space="0" w:color="auto"/>
          </w:divBdr>
          <w:divsChild>
            <w:div w:id="704138609">
              <w:marLeft w:val="0"/>
              <w:marRight w:val="0"/>
              <w:marTop w:val="0"/>
              <w:marBottom w:val="0"/>
              <w:divBdr>
                <w:top w:val="none" w:sz="0" w:space="0" w:color="auto"/>
                <w:left w:val="none" w:sz="0" w:space="0" w:color="auto"/>
                <w:bottom w:val="none" w:sz="0" w:space="0" w:color="auto"/>
                <w:right w:val="none" w:sz="0" w:space="0" w:color="auto"/>
              </w:divBdr>
            </w:div>
          </w:divsChild>
        </w:div>
        <w:div w:id="100302729">
          <w:marLeft w:val="-225"/>
          <w:marRight w:val="-225"/>
          <w:marTop w:val="0"/>
          <w:marBottom w:val="225"/>
          <w:divBdr>
            <w:top w:val="none" w:sz="0" w:space="0" w:color="auto"/>
            <w:left w:val="none" w:sz="0" w:space="0" w:color="auto"/>
            <w:bottom w:val="none" w:sz="0" w:space="0" w:color="auto"/>
            <w:right w:val="none" w:sz="0" w:space="0" w:color="auto"/>
          </w:divBdr>
          <w:divsChild>
            <w:div w:id="1001272050">
              <w:marLeft w:val="0"/>
              <w:marRight w:val="0"/>
              <w:marTop w:val="0"/>
              <w:marBottom w:val="0"/>
              <w:divBdr>
                <w:top w:val="none" w:sz="0" w:space="0" w:color="auto"/>
                <w:left w:val="none" w:sz="0" w:space="0" w:color="auto"/>
                <w:bottom w:val="none" w:sz="0" w:space="0" w:color="auto"/>
                <w:right w:val="none" w:sz="0" w:space="0" w:color="auto"/>
              </w:divBdr>
              <w:divsChild>
                <w:div w:id="155650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27890">
          <w:marLeft w:val="-225"/>
          <w:marRight w:val="-225"/>
          <w:marTop w:val="0"/>
          <w:marBottom w:val="225"/>
          <w:divBdr>
            <w:top w:val="none" w:sz="0" w:space="0" w:color="auto"/>
            <w:left w:val="none" w:sz="0" w:space="0" w:color="auto"/>
            <w:bottom w:val="none" w:sz="0" w:space="0" w:color="auto"/>
            <w:right w:val="none" w:sz="0" w:space="0" w:color="auto"/>
          </w:divBdr>
          <w:divsChild>
            <w:div w:id="545216535">
              <w:marLeft w:val="0"/>
              <w:marRight w:val="0"/>
              <w:marTop w:val="0"/>
              <w:marBottom w:val="0"/>
              <w:divBdr>
                <w:top w:val="none" w:sz="0" w:space="0" w:color="auto"/>
                <w:left w:val="none" w:sz="0" w:space="0" w:color="auto"/>
                <w:bottom w:val="none" w:sz="0" w:space="0" w:color="auto"/>
                <w:right w:val="none" w:sz="0" w:space="0" w:color="auto"/>
              </w:divBdr>
              <w:divsChild>
                <w:div w:id="1386685093">
                  <w:marLeft w:val="0"/>
                  <w:marRight w:val="0"/>
                  <w:marTop w:val="0"/>
                  <w:marBottom w:val="0"/>
                  <w:divBdr>
                    <w:top w:val="none" w:sz="0" w:space="0" w:color="auto"/>
                    <w:left w:val="none" w:sz="0" w:space="0" w:color="auto"/>
                    <w:bottom w:val="none" w:sz="0" w:space="0" w:color="auto"/>
                    <w:right w:val="none" w:sz="0" w:space="0" w:color="auto"/>
                  </w:divBdr>
                </w:div>
              </w:divsChild>
            </w:div>
            <w:div w:id="68886395">
              <w:marLeft w:val="0"/>
              <w:marRight w:val="0"/>
              <w:marTop w:val="0"/>
              <w:marBottom w:val="0"/>
              <w:divBdr>
                <w:top w:val="none" w:sz="0" w:space="0" w:color="auto"/>
                <w:left w:val="none" w:sz="0" w:space="0" w:color="auto"/>
                <w:bottom w:val="none" w:sz="0" w:space="0" w:color="auto"/>
                <w:right w:val="none" w:sz="0" w:space="0" w:color="auto"/>
              </w:divBdr>
            </w:div>
            <w:div w:id="921138814">
              <w:marLeft w:val="0"/>
              <w:marRight w:val="0"/>
              <w:marTop w:val="0"/>
              <w:marBottom w:val="0"/>
              <w:divBdr>
                <w:top w:val="none" w:sz="0" w:space="0" w:color="auto"/>
                <w:left w:val="none" w:sz="0" w:space="0" w:color="auto"/>
                <w:bottom w:val="none" w:sz="0" w:space="0" w:color="auto"/>
                <w:right w:val="none" w:sz="0" w:space="0" w:color="auto"/>
              </w:divBdr>
              <w:divsChild>
                <w:div w:id="13108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41184">
      <w:bodyDiv w:val="1"/>
      <w:marLeft w:val="0"/>
      <w:marRight w:val="0"/>
      <w:marTop w:val="0"/>
      <w:marBottom w:val="0"/>
      <w:divBdr>
        <w:top w:val="none" w:sz="0" w:space="0" w:color="auto"/>
        <w:left w:val="none" w:sz="0" w:space="0" w:color="auto"/>
        <w:bottom w:val="none" w:sz="0" w:space="0" w:color="auto"/>
        <w:right w:val="none" w:sz="0" w:space="0" w:color="auto"/>
      </w:divBdr>
      <w:divsChild>
        <w:div w:id="479813567">
          <w:marLeft w:val="-225"/>
          <w:marRight w:val="-225"/>
          <w:marTop w:val="0"/>
          <w:marBottom w:val="225"/>
          <w:divBdr>
            <w:top w:val="none" w:sz="0" w:space="0" w:color="auto"/>
            <w:left w:val="none" w:sz="0" w:space="0" w:color="auto"/>
            <w:bottom w:val="none" w:sz="0" w:space="0" w:color="auto"/>
            <w:right w:val="none" w:sz="0" w:space="0" w:color="auto"/>
          </w:divBdr>
          <w:divsChild>
            <w:div w:id="1466073071">
              <w:marLeft w:val="0"/>
              <w:marRight w:val="0"/>
              <w:marTop w:val="0"/>
              <w:marBottom w:val="0"/>
              <w:divBdr>
                <w:top w:val="none" w:sz="0" w:space="0" w:color="auto"/>
                <w:left w:val="none" w:sz="0" w:space="0" w:color="auto"/>
                <w:bottom w:val="none" w:sz="0" w:space="0" w:color="auto"/>
                <w:right w:val="none" w:sz="0" w:space="0" w:color="auto"/>
              </w:divBdr>
            </w:div>
          </w:divsChild>
        </w:div>
        <w:div w:id="1759013553">
          <w:marLeft w:val="-225"/>
          <w:marRight w:val="-225"/>
          <w:marTop w:val="0"/>
          <w:marBottom w:val="225"/>
          <w:divBdr>
            <w:top w:val="none" w:sz="0" w:space="0" w:color="auto"/>
            <w:left w:val="none" w:sz="0" w:space="0" w:color="auto"/>
            <w:bottom w:val="none" w:sz="0" w:space="0" w:color="auto"/>
            <w:right w:val="none" w:sz="0" w:space="0" w:color="auto"/>
          </w:divBdr>
          <w:divsChild>
            <w:div w:id="1484003316">
              <w:marLeft w:val="0"/>
              <w:marRight w:val="0"/>
              <w:marTop w:val="0"/>
              <w:marBottom w:val="0"/>
              <w:divBdr>
                <w:top w:val="none" w:sz="0" w:space="0" w:color="auto"/>
                <w:left w:val="none" w:sz="0" w:space="0" w:color="auto"/>
                <w:bottom w:val="none" w:sz="0" w:space="0" w:color="auto"/>
                <w:right w:val="none" w:sz="0" w:space="0" w:color="auto"/>
              </w:divBdr>
              <w:divsChild>
                <w:div w:id="103195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02295">
      <w:bodyDiv w:val="1"/>
      <w:marLeft w:val="0"/>
      <w:marRight w:val="0"/>
      <w:marTop w:val="0"/>
      <w:marBottom w:val="0"/>
      <w:divBdr>
        <w:top w:val="none" w:sz="0" w:space="0" w:color="auto"/>
        <w:left w:val="none" w:sz="0" w:space="0" w:color="auto"/>
        <w:bottom w:val="none" w:sz="0" w:space="0" w:color="auto"/>
        <w:right w:val="none" w:sz="0" w:space="0" w:color="auto"/>
      </w:divBdr>
      <w:divsChild>
        <w:div w:id="671294023">
          <w:marLeft w:val="-225"/>
          <w:marRight w:val="-225"/>
          <w:marTop w:val="0"/>
          <w:marBottom w:val="225"/>
          <w:divBdr>
            <w:top w:val="none" w:sz="0" w:space="0" w:color="auto"/>
            <w:left w:val="none" w:sz="0" w:space="0" w:color="auto"/>
            <w:bottom w:val="none" w:sz="0" w:space="0" w:color="auto"/>
            <w:right w:val="none" w:sz="0" w:space="0" w:color="auto"/>
          </w:divBdr>
          <w:divsChild>
            <w:div w:id="1987858542">
              <w:marLeft w:val="0"/>
              <w:marRight w:val="0"/>
              <w:marTop w:val="0"/>
              <w:marBottom w:val="0"/>
              <w:divBdr>
                <w:top w:val="none" w:sz="0" w:space="0" w:color="auto"/>
                <w:left w:val="none" w:sz="0" w:space="0" w:color="auto"/>
                <w:bottom w:val="none" w:sz="0" w:space="0" w:color="auto"/>
                <w:right w:val="none" w:sz="0" w:space="0" w:color="auto"/>
              </w:divBdr>
            </w:div>
          </w:divsChild>
        </w:div>
        <w:div w:id="775442209">
          <w:marLeft w:val="-225"/>
          <w:marRight w:val="-225"/>
          <w:marTop w:val="0"/>
          <w:marBottom w:val="225"/>
          <w:divBdr>
            <w:top w:val="none" w:sz="0" w:space="0" w:color="auto"/>
            <w:left w:val="none" w:sz="0" w:space="0" w:color="auto"/>
            <w:bottom w:val="none" w:sz="0" w:space="0" w:color="auto"/>
            <w:right w:val="none" w:sz="0" w:space="0" w:color="auto"/>
          </w:divBdr>
          <w:divsChild>
            <w:div w:id="1329364875">
              <w:marLeft w:val="0"/>
              <w:marRight w:val="0"/>
              <w:marTop w:val="0"/>
              <w:marBottom w:val="0"/>
              <w:divBdr>
                <w:top w:val="none" w:sz="0" w:space="0" w:color="auto"/>
                <w:left w:val="none" w:sz="0" w:space="0" w:color="auto"/>
                <w:bottom w:val="none" w:sz="0" w:space="0" w:color="auto"/>
                <w:right w:val="none" w:sz="0" w:space="0" w:color="auto"/>
              </w:divBdr>
              <w:divsChild>
                <w:div w:id="553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81269">
      <w:bodyDiv w:val="1"/>
      <w:marLeft w:val="0"/>
      <w:marRight w:val="0"/>
      <w:marTop w:val="0"/>
      <w:marBottom w:val="0"/>
      <w:divBdr>
        <w:top w:val="none" w:sz="0" w:space="0" w:color="auto"/>
        <w:left w:val="none" w:sz="0" w:space="0" w:color="auto"/>
        <w:bottom w:val="none" w:sz="0" w:space="0" w:color="auto"/>
        <w:right w:val="none" w:sz="0" w:space="0" w:color="auto"/>
      </w:divBdr>
      <w:divsChild>
        <w:div w:id="1387871773">
          <w:marLeft w:val="-225"/>
          <w:marRight w:val="-225"/>
          <w:marTop w:val="0"/>
          <w:marBottom w:val="225"/>
          <w:divBdr>
            <w:top w:val="none" w:sz="0" w:space="0" w:color="auto"/>
            <w:left w:val="none" w:sz="0" w:space="0" w:color="auto"/>
            <w:bottom w:val="none" w:sz="0" w:space="0" w:color="auto"/>
            <w:right w:val="none" w:sz="0" w:space="0" w:color="auto"/>
          </w:divBdr>
          <w:divsChild>
            <w:div w:id="633099175">
              <w:marLeft w:val="0"/>
              <w:marRight w:val="0"/>
              <w:marTop w:val="0"/>
              <w:marBottom w:val="0"/>
              <w:divBdr>
                <w:top w:val="none" w:sz="0" w:space="0" w:color="auto"/>
                <w:left w:val="none" w:sz="0" w:space="0" w:color="auto"/>
                <w:bottom w:val="none" w:sz="0" w:space="0" w:color="auto"/>
                <w:right w:val="none" w:sz="0" w:space="0" w:color="auto"/>
              </w:divBdr>
            </w:div>
          </w:divsChild>
        </w:div>
        <w:div w:id="349912097">
          <w:marLeft w:val="-225"/>
          <w:marRight w:val="-225"/>
          <w:marTop w:val="0"/>
          <w:marBottom w:val="225"/>
          <w:divBdr>
            <w:top w:val="none" w:sz="0" w:space="0" w:color="auto"/>
            <w:left w:val="none" w:sz="0" w:space="0" w:color="auto"/>
            <w:bottom w:val="none" w:sz="0" w:space="0" w:color="auto"/>
            <w:right w:val="none" w:sz="0" w:space="0" w:color="auto"/>
          </w:divBdr>
          <w:divsChild>
            <w:div w:id="1854221826">
              <w:marLeft w:val="0"/>
              <w:marRight w:val="0"/>
              <w:marTop w:val="0"/>
              <w:marBottom w:val="0"/>
              <w:divBdr>
                <w:top w:val="none" w:sz="0" w:space="0" w:color="auto"/>
                <w:left w:val="none" w:sz="0" w:space="0" w:color="auto"/>
                <w:bottom w:val="none" w:sz="0" w:space="0" w:color="auto"/>
                <w:right w:val="none" w:sz="0" w:space="0" w:color="auto"/>
              </w:divBdr>
              <w:divsChild>
                <w:div w:id="1534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04914">
          <w:marLeft w:val="-225"/>
          <w:marRight w:val="-225"/>
          <w:marTop w:val="0"/>
          <w:marBottom w:val="225"/>
          <w:divBdr>
            <w:top w:val="none" w:sz="0" w:space="0" w:color="auto"/>
            <w:left w:val="none" w:sz="0" w:space="0" w:color="auto"/>
            <w:bottom w:val="none" w:sz="0" w:space="0" w:color="auto"/>
            <w:right w:val="none" w:sz="0" w:space="0" w:color="auto"/>
          </w:divBdr>
          <w:divsChild>
            <w:div w:id="1657218823">
              <w:marLeft w:val="0"/>
              <w:marRight w:val="0"/>
              <w:marTop w:val="0"/>
              <w:marBottom w:val="0"/>
              <w:divBdr>
                <w:top w:val="none" w:sz="0" w:space="0" w:color="auto"/>
                <w:left w:val="none" w:sz="0" w:space="0" w:color="auto"/>
                <w:bottom w:val="none" w:sz="0" w:space="0" w:color="auto"/>
                <w:right w:val="none" w:sz="0" w:space="0" w:color="auto"/>
              </w:divBdr>
              <w:divsChild>
                <w:div w:id="1344434330">
                  <w:marLeft w:val="0"/>
                  <w:marRight w:val="0"/>
                  <w:marTop w:val="0"/>
                  <w:marBottom w:val="0"/>
                  <w:divBdr>
                    <w:top w:val="none" w:sz="0" w:space="0" w:color="auto"/>
                    <w:left w:val="none" w:sz="0" w:space="0" w:color="auto"/>
                    <w:bottom w:val="none" w:sz="0" w:space="0" w:color="auto"/>
                    <w:right w:val="none" w:sz="0" w:space="0" w:color="auto"/>
                  </w:divBdr>
                </w:div>
              </w:divsChild>
            </w:div>
            <w:div w:id="1015183283">
              <w:marLeft w:val="0"/>
              <w:marRight w:val="0"/>
              <w:marTop w:val="0"/>
              <w:marBottom w:val="0"/>
              <w:divBdr>
                <w:top w:val="none" w:sz="0" w:space="0" w:color="auto"/>
                <w:left w:val="none" w:sz="0" w:space="0" w:color="auto"/>
                <w:bottom w:val="none" w:sz="0" w:space="0" w:color="auto"/>
                <w:right w:val="none" w:sz="0" w:space="0" w:color="auto"/>
              </w:divBdr>
            </w:div>
            <w:div w:id="1614828405">
              <w:marLeft w:val="0"/>
              <w:marRight w:val="0"/>
              <w:marTop w:val="0"/>
              <w:marBottom w:val="0"/>
              <w:divBdr>
                <w:top w:val="none" w:sz="0" w:space="0" w:color="auto"/>
                <w:left w:val="none" w:sz="0" w:space="0" w:color="auto"/>
                <w:bottom w:val="none" w:sz="0" w:space="0" w:color="auto"/>
                <w:right w:val="none" w:sz="0" w:space="0" w:color="auto"/>
              </w:divBdr>
              <w:divsChild>
                <w:div w:id="10441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094986">
          <w:marLeft w:val="-225"/>
          <w:marRight w:val="-225"/>
          <w:marTop w:val="0"/>
          <w:marBottom w:val="225"/>
          <w:divBdr>
            <w:top w:val="none" w:sz="0" w:space="0" w:color="auto"/>
            <w:left w:val="none" w:sz="0" w:space="0" w:color="auto"/>
            <w:bottom w:val="none" w:sz="0" w:space="0" w:color="auto"/>
            <w:right w:val="none" w:sz="0" w:space="0" w:color="auto"/>
          </w:divBdr>
          <w:divsChild>
            <w:div w:id="2118256455">
              <w:marLeft w:val="0"/>
              <w:marRight w:val="0"/>
              <w:marTop w:val="0"/>
              <w:marBottom w:val="0"/>
              <w:divBdr>
                <w:top w:val="none" w:sz="0" w:space="0" w:color="auto"/>
                <w:left w:val="none" w:sz="0" w:space="0" w:color="auto"/>
                <w:bottom w:val="none" w:sz="0" w:space="0" w:color="auto"/>
                <w:right w:val="none" w:sz="0" w:space="0" w:color="auto"/>
              </w:divBdr>
            </w:div>
          </w:divsChild>
        </w:div>
        <w:div w:id="835725840">
          <w:marLeft w:val="0"/>
          <w:marRight w:val="0"/>
          <w:marTop w:val="0"/>
          <w:marBottom w:val="0"/>
          <w:divBdr>
            <w:top w:val="none" w:sz="0" w:space="0" w:color="auto"/>
            <w:left w:val="none" w:sz="0" w:space="0" w:color="auto"/>
            <w:bottom w:val="none" w:sz="0" w:space="0" w:color="auto"/>
            <w:right w:val="none" w:sz="0" w:space="0" w:color="auto"/>
          </w:divBdr>
          <w:divsChild>
            <w:div w:id="1449931137">
              <w:marLeft w:val="0"/>
              <w:marRight w:val="0"/>
              <w:marTop w:val="0"/>
              <w:marBottom w:val="0"/>
              <w:divBdr>
                <w:top w:val="none" w:sz="0" w:space="0" w:color="auto"/>
                <w:left w:val="none" w:sz="0" w:space="0" w:color="auto"/>
                <w:bottom w:val="none" w:sz="0" w:space="0" w:color="auto"/>
                <w:right w:val="none" w:sz="0" w:space="0" w:color="auto"/>
              </w:divBdr>
            </w:div>
            <w:div w:id="806777684">
              <w:marLeft w:val="0"/>
              <w:marRight w:val="0"/>
              <w:marTop w:val="0"/>
              <w:marBottom w:val="0"/>
              <w:divBdr>
                <w:top w:val="none" w:sz="0" w:space="0" w:color="auto"/>
                <w:left w:val="none" w:sz="0" w:space="0" w:color="auto"/>
                <w:bottom w:val="none" w:sz="0" w:space="0" w:color="auto"/>
                <w:right w:val="none" w:sz="0" w:space="0" w:color="auto"/>
              </w:divBdr>
            </w:div>
            <w:div w:id="122315775">
              <w:marLeft w:val="0"/>
              <w:marRight w:val="0"/>
              <w:marTop w:val="0"/>
              <w:marBottom w:val="0"/>
              <w:divBdr>
                <w:top w:val="none" w:sz="0" w:space="0" w:color="auto"/>
                <w:left w:val="none" w:sz="0" w:space="0" w:color="auto"/>
                <w:bottom w:val="none" w:sz="0" w:space="0" w:color="auto"/>
                <w:right w:val="none" w:sz="0" w:space="0" w:color="auto"/>
              </w:divBdr>
            </w:div>
            <w:div w:id="1351176643">
              <w:marLeft w:val="0"/>
              <w:marRight w:val="0"/>
              <w:marTop w:val="0"/>
              <w:marBottom w:val="0"/>
              <w:divBdr>
                <w:top w:val="none" w:sz="0" w:space="0" w:color="auto"/>
                <w:left w:val="none" w:sz="0" w:space="0" w:color="auto"/>
                <w:bottom w:val="none" w:sz="0" w:space="0" w:color="auto"/>
                <w:right w:val="none" w:sz="0" w:space="0" w:color="auto"/>
              </w:divBdr>
            </w:div>
            <w:div w:id="9736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7430">
      <w:bodyDiv w:val="1"/>
      <w:marLeft w:val="0"/>
      <w:marRight w:val="0"/>
      <w:marTop w:val="0"/>
      <w:marBottom w:val="0"/>
      <w:divBdr>
        <w:top w:val="none" w:sz="0" w:space="0" w:color="auto"/>
        <w:left w:val="none" w:sz="0" w:space="0" w:color="auto"/>
        <w:bottom w:val="none" w:sz="0" w:space="0" w:color="auto"/>
        <w:right w:val="none" w:sz="0" w:space="0" w:color="auto"/>
      </w:divBdr>
    </w:div>
    <w:div w:id="1291400200">
      <w:bodyDiv w:val="1"/>
      <w:marLeft w:val="0"/>
      <w:marRight w:val="0"/>
      <w:marTop w:val="0"/>
      <w:marBottom w:val="0"/>
      <w:divBdr>
        <w:top w:val="none" w:sz="0" w:space="0" w:color="auto"/>
        <w:left w:val="none" w:sz="0" w:space="0" w:color="auto"/>
        <w:bottom w:val="none" w:sz="0" w:space="0" w:color="auto"/>
        <w:right w:val="none" w:sz="0" w:space="0" w:color="auto"/>
      </w:divBdr>
      <w:divsChild>
        <w:div w:id="1273824454">
          <w:marLeft w:val="-225"/>
          <w:marRight w:val="-225"/>
          <w:marTop w:val="0"/>
          <w:marBottom w:val="225"/>
          <w:divBdr>
            <w:top w:val="none" w:sz="0" w:space="0" w:color="auto"/>
            <w:left w:val="none" w:sz="0" w:space="0" w:color="auto"/>
            <w:bottom w:val="none" w:sz="0" w:space="0" w:color="auto"/>
            <w:right w:val="none" w:sz="0" w:space="0" w:color="auto"/>
          </w:divBdr>
          <w:divsChild>
            <w:div w:id="1319386288">
              <w:marLeft w:val="0"/>
              <w:marRight w:val="0"/>
              <w:marTop w:val="0"/>
              <w:marBottom w:val="0"/>
              <w:divBdr>
                <w:top w:val="none" w:sz="0" w:space="0" w:color="auto"/>
                <w:left w:val="none" w:sz="0" w:space="0" w:color="auto"/>
                <w:bottom w:val="none" w:sz="0" w:space="0" w:color="auto"/>
                <w:right w:val="none" w:sz="0" w:space="0" w:color="auto"/>
              </w:divBdr>
            </w:div>
          </w:divsChild>
        </w:div>
        <w:div w:id="1004744566">
          <w:marLeft w:val="-225"/>
          <w:marRight w:val="-225"/>
          <w:marTop w:val="0"/>
          <w:marBottom w:val="225"/>
          <w:divBdr>
            <w:top w:val="none" w:sz="0" w:space="0" w:color="auto"/>
            <w:left w:val="none" w:sz="0" w:space="0" w:color="auto"/>
            <w:bottom w:val="none" w:sz="0" w:space="0" w:color="auto"/>
            <w:right w:val="none" w:sz="0" w:space="0" w:color="auto"/>
          </w:divBdr>
          <w:divsChild>
            <w:div w:id="38362193">
              <w:marLeft w:val="0"/>
              <w:marRight w:val="0"/>
              <w:marTop w:val="0"/>
              <w:marBottom w:val="0"/>
              <w:divBdr>
                <w:top w:val="none" w:sz="0" w:space="0" w:color="auto"/>
                <w:left w:val="none" w:sz="0" w:space="0" w:color="auto"/>
                <w:bottom w:val="none" w:sz="0" w:space="0" w:color="auto"/>
                <w:right w:val="none" w:sz="0" w:space="0" w:color="auto"/>
              </w:divBdr>
              <w:divsChild>
                <w:div w:id="80743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33672">
      <w:bodyDiv w:val="1"/>
      <w:marLeft w:val="0"/>
      <w:marRight w:val="0"/>
      <w:marTop w:val="0"/>
      <w:marBottom w:val="0"/>
      <w:divBdr>
        <w:top w:val="none" w:sz="0" w:space="0" w:color="auto"/>
        <w:left w:val="none" w:sz="0" w:space="0" w:color="auto"/>
        <w:bottom w:val="none" w:sz="0" w:space="0" w:color="auto"/>
        <w:right w:val="none" w:sz="0" w:space="0" w:color="auto"/>
      </w:divBdr>
      <w:divsChild>
        <w:div w:id="1079667603">
          <w:marLeft w:val="-225"/>
          <w:marRight w:val="-225"/>
          <w:marTop w:val="0"/>
          <w:marBottom w:val="225"/>
          <w:divBdr>
            <w:top w:val="none" w:sz="0" w:space="0" w:color="auto"/>
            <w:left w:val="none" w:sz="0" w:space="0" w:color="auto"/>
            <w:bottom w:val="none" w:sz="0" w:space="0" w:color="auto"/>
            <w:right w:val="none" w:sz="0" w:space="0" w:color="auto"/>
          </w:divBdr>
          <w:divsChild>
            <w:div w:id="957835850">
              <w:marLeft w:val="0"/>
              <w:marRight w:val="0"/>
              <w:marTop w:val="0"/>
              <w:marBottom w:val="0"/>
              <w:divBdr>
                <w:top w:val="none" w:sz="0" w:space="0" w:color="auto"/>
                <w:left w:val="none" w:sz="0" w:space="0" w:color="auto"/>
                <w:bottom w:val="none" w:sz="0" w:space="0" w:color="auto"/>
                <w:right w:val="none" w:sz="0" w:space="0" w:color="auto"/>
              </w:divBdr>
            </w:div>
          </w:divsChild>
        </w:div>
        <w:div w:id="955478786">
          <w:marLeft w:val="-225"/>
          <w:marRight w:val="-225"/>
          <w:marTop w:val="0"/>
          <w:marBottom w:val="225"/>
          <w:divBdr>
            <w:top w:val="none" w:sz="0" w:space="0" w:color="auto"/>
            <w:left w:val="none" w:sz="0" w:space="0" w:color="auto"/>
            <w:bottom w:val="none" w:sz="0" w:space="0" w:color="auto"/>
            <w:right w:val="none" w:sz="0" w:space="0" w:color="auto"/>
          </w:divBdr>
          <w:divsChild>
            <w:div w:id="1952710948">
              <w:marLeft w:val="0"/>
              <w:marRight w:val="0"/>
              <w:marTop w:val="0"/>
              <w:marBottom w:val="0"/>
              <w:divBdr>
                <w:top w:val="none" w:sz="0" w:space="0" w:color="auto"/>
                <w:left w:val="none" w:sz="0" w:space="0" w:color="auto"/>
                <w:bottom w:val="none" w:sz="0" w:space="0" w:color="auto"/>
                <w:right w:val="none" w:sz="0" w:space="0" w:color="auto"/>
              </w:divBdr>
              <w:divsChild>
                <w:div w:id="191817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89555">
      <w:bodyDiv w:val="1"/>
      <w:marLeft w:val="0"/>
      <w:marRight w:val="0"/>
      <w:marTop w:val="0"/>
      <w:marBottom w:val="0"/>
      <w:divBdr>
        <w:top w:val="none" w:sz="0" w:space="0" w:color="auto"/>
        <w:left w:val="none" w:sz="0" w:space="0" w:color="auto"/>
        <w:bottom w:val="none" w:sz="0" w:space="0" w:color="auto"/>
        <w:right w:val="none" w:sz="0" w:space="0" w:color="auto"/>
      </w:divBdr>
      <w:divsChild>
        <w:div w:id="1777017754">
          <w:marLeft w:val="-225"/>
          <w:marRight w:val="-225"/>
          <w:marTop w:val="0"/>
          <w:marBottom w:val="225"/>
          <w:divBdr>
            <w:top w:val="none" w:sz="0" w:space="0" w:color="auto"/>
            <w:left w:val="none" w:sz="0" w:space="0" w:color="auto"/>
            <w:bottom w:val="none" w:sz="0" w:space="0" w:color="auto"/>
            <w:right w:val="none" w:sz="0" w:space="0" w:color="auto"/>
          </w:divBdr>
          <w:divsChild>
            <w:div w:id="399451225">
              <w:marLeft w:val="0"/>
              <w:marRight w:val="0"/>
              <w:marTop w:val="0"/>
              <w:marBottom w:val="0"/>
              <w:divBdr>
                <w:top w:val="none" w:sz="0" w:space="0" w:color="auto"/>
                <w:left w:val="none" w:sz="0" w:space="0" w:color="auto"/>
                <w:bottom w:val="none" w:sz="0" w:space="0" w:color="auto"/>
                <w:right w:val="none" w:sz="0" w:space="0" w:color="auto"/>
              </w:divBdr>
            </w:div>
          </w:divsChild>
        </w:div>
        <w:div w:id="1121534452">
          <w:marLeft w:val="-225"/>
          <w:marRight w:val="-225"/>
          <w:marTop w:val="0"/>
          <w:marBottom w:val="225"/>
          <w:divBdr>
            <w:top w:val="none" w:sz="0" w:space="0" w:color="auto"/>
            <w:left w:val="none" w:sz="0" w:space="0" w:color="auto"/>
            <w:bottom w:val="none" w:sz="0" w:space="0" w:color="auto"/>
            <w:right w:val="none" w:sz="0" w:space="0" w:color="auto"/>
          </w:divBdr>
          <w:divsChild>
            <w:div w:id="297423419">
              <w:marLeft w:val="0"/>
              <w:marRight w:val="0"/>
              <w:marTop w:val="0"/>
              <w:marBottom w:val="0"/>
              <w:divBdr>
                <w:top w:val="none" w:sz="0" w:space="0" w:color="auto"/>
                <w:left w:val="none" w:sz="0" w:space="0" w:color="auto"/>
                <w:bottom w:val="none" w:sz="0" w:space="0" w:color="auto"/>
                <w:right w:val="none" w:sz="0" w:space="0" w:color="auto"/>
              </w:divBdr>
              <w:divsChild>
                <w:div w:id="19597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07763">
      <w:bodyDiv w:val="1"/>
      <w:marLeft w:val="0"/>
      <w:marRight w:val="0"/>
      <w:marTop w:val="0"/>
      <w:marBottom w:val="0"/>
      <w:divBdr>
        <w:top w:val="none" w:sz="0" w:space="0" w:color="auto"/>
        <w:left w:val="none" w:sz="0" w:space="0" w:color="auto"/>
        <w:bottom w:val="none" w:sz="0" w:space="0" w:color="auto"/>
        <w:right w:val="none" w:sz="0" w:space="0" w:color="auto"/>
      </w:divBdr>
    </w:div>
    <w:div w:id="1436248336">
      <w:bodyDiv w:val="1"/>
      <w:marLeft w:val="0"/>
      <w:marRight w:val="0"/>
      <w:marTop w:val="0"/>
      <w:marBottom w:val="0"/>
      <w:divBdr>
        <w:top w:val="none" w:sz="0" w:space="0" w:color="auto"/>
        <w:left w:val="none" w:sz="0" w:space="0" w:color="auto"/>
        <w:bottom w:val="none" w:sz="0" w:space="0" w:color="auto"/>
        <w:right w:val="none" w:sz="0" w:space="0" w:color="auto"/>
      </w:divBdr>
    </w:div>
    <w:div w:id="1491212947">
      <w:bodyDiv w:val="1"/>
      <w:marLeft w:val="0"/>
      <w:marRight w:val="0"/>
      <w:marTop w:val="0"/>
      <w:marBottom w:val="0"/>
      <w:divBdr>
        <w:top w:val="none" w:sz="0" w:space="0" w:color="auto"/>
        <w:left w:val="none" w:sz="0" w:space="0" w:color="auto"/>
        <w:bottom w:val="none" w:sz="0" w:space="0" w:color="auto"/>
        <w:right w:val="none" w:sz="0" w:space="0" w:color="auto"/>
      </w:divBdr>
      <w:divsChild>
        <w:div w:id="273563806">
          <w:marLeft w:val="0"/>
          <w:marRight w:val="0"/>
          <w:marTop w:val="0"/>
          <w:marBottom w:val="0"/>
          <w:divBdr>
            <w:top w:val="none" w:sz="0" w:space="0" w:color="auto"/>
            <w:left w:val="none" w:sz="0" w:space="0" w:color="auto"/>
            <w:bottom w:val="none" w:sz="0" w:space="0" w:color="auto"/>
            <w:right w:val="none" w:sz="0" w:space="0" w:color="auto"/>
          </w:divBdr>
        </w:div>
        <w:div w:id="141889883">
          <w:marLeft w:val="0"/>
          <w:marRight w:val="0"/>
          <w:marTop w:val="0"/>
          <w:marBottom w:val="0"/>
          <w:divBdr>
            <w:top w:val="none" w:sz="0" w:space="0" w:color="auto"/>
            <w:left w:val="none" w:sz="0" w:space="0" w:color="auto"/>
            <w:bottom w:val="none" w:sz="0" w:space="0" w:color="auto"/>
            <w:right w:val="none" w:sz="0" w:space="0" w:color="auto"/>
          </w:divBdr>
        </w:div>
      </w:divsChild>
    </w:div>
    <w:div w:id="1611736791">
      <w:bodyDiv w:val="1"/>
      <w:marLeft w:val="0"/>
      <w:marRight w:val="0"/>
      <w:marTop w:val="0"/>
      <w:marBottom w:val="0"/>
      <w:divBdr>
        <w:top w:val="none" w:sz="0" w:space="0" w:color="auto"/>
        <w:left w:val="none" w:sz="0" w:space="0" w:color="auto"/>
        <w:bottom w:val="none" w:sz="0" w:space="0" w:color="auto"/>
        <w:right w:val="none" w:sz="0" w:space="0" w:color="auto"/>
      </w:divBdr>
      <w:divsChild>
        <w:div w:id="330378360">
          <w:marLeft w:val="-225"/>
          <w:marRight w:val="-225"/>
          <w:marTop w:val="0"/>
          <w:marBottom w:val="225"/>
          <w:divBdr>
            <w:top w:val="none" w:sz="0" w:space="0" w:color="auto"/>
            <w:left w:val="none" w:sz="0" w:space="0" w:color="auto"/>
            <w:bottom w:val="none" w:sz="0" w:space="0" w:color="auto"/>
            <w:right w:val="none" w:sz="0" w:space="0" w:color="auto"/>
          </w:divBdr>
          <w:divsChild>
            <w:div w:id="1531797951">
              <w:marLeft w:val="0"/>
              <w:marRight w:val="0"/>
              <w:marTop w:val="0"/>
              <w:marBottom w:val="0"/>
              <w:divBdr>
                <w:top w:val="none" w:sz="0" w:space="0" w:color="auto"/>
                <w:left w:val="none" w:sz="0" w:space="0" w:color="auto"/>
                <w:bottom w:val="none" w:sz="0" w:space="0" w:color="auto"/>
                <w:right w:val="none" w:sz="0" w:space="0" w:color="auto"/>
              </w:divBdr>
            </w:div>
          </w:divsChild>
        </w:div>
        <w:div w:id="956646217">
          <w:marLeft w:val="-225"/>
          <w:marRight w:val="-225"/>
          <w:marTop w:val="0"/>
          <w:marBottom w:val="225"/>
          <w:divBdr>
            <w:top w:val="none" w:sz="0" w:space="0" w:color="auto"/>
            <w:left w:val="none" w:sz="0" w:space="0" w:color="auto"/>
            <w:bottom w:val="none" w:sz="0" w:space="0" w:color="auto"/>
            <w:right w:val="none" w:sz="0" w:space="0" w:color="auto"/>
          </w:divBdr>
          <w:divsChild>
            <w:div w:id="714739588">
              <w:marLeft w:val="0"/>
              <w:marRight w:val="0"/>
              <w:marTop w:val="0"/>
              <w:marBottom w:val="0"/>
              <w:divBdr>
                <w:top w:val="none" w:sz="0" w:space="0" w:color="auto"/>
                <w:left w:val="none" w:sz="0" w:space="0" w:color="auto"/>
                <w:bottom w:val="none" w:sz="0" w:space="0" w:color="auto"/>
                <w:right w:val="none" w:sz="0" w:space="0" w:color="auto"/>
              </w:divBdr>
              <w:divsChild>
                <w:div w:id="205083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77298">
      <w:bodyDiv w:val="1"/>
      <w:marLeft w:val="0"/>
      <w:marRight w:val="0"/>
      <w:marTop w:val="0"/>
      <w:marBottom w:val="0"/>
      <w:divBdr>
        <w:top w:val="none" w:sz="0" w:space="0" w:color="auto"/>
        <w:left w:val="none" w:sz="0" w:space="0" w:color="auto"/>
        <w:bottom w:val="none" w:sz="0" w:space="0" w:color="auto"/>
        <w:right w:val="none" w:sz="0" w:space="0" w:color="auto"/>
      </w:divBdr>
    </w:div>
    <w:div w:id="1969890006">
      <w:bodyDiv w:val="1"/>
      <w:marLeft w:val="0"/>
      <w:marRight w:val="0"/>
      <w:marTop w:val="0"/>
      <w:marBottom w:val="0"/>
      <w:divBdr>
        <w:top w:val="none" w:sz="0" w:space="0" w:color="auto"/>
        <w:left w:val="none" w:sz="0" w:space="0" w:color="auto"/>
        <w:bottom w:val="none" w:sz="0" w:space="0" w:color="auto"/>
        <w:right w:val="none" w:sz="0" w:space="0" w:color="auto"/>
      </w:divBdr>
    </w:div>
    <w:div w:id="212927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avilan.edu/staff/program_planning/Links_FAQs.php" TargetMode="External" Id="rId26" /><Relationship Type="http://schemas.openxmlformats.org/officeDocument/2006/relationships/diagramColors" Target="diagrams/colors1.xml" Id="rId21" /><Relationship Type="http://schemas.openxmlformats.org/officeDocument/2006/relationships/hyperlink" Target="http://www.gavilan.edu/about/research/index.php" TargetMode="External" Id="rId42" /><Relationship Type="http://schemas.openxmlformats.org/officeDocument/2006/relationships/hyperlink" Target="http://www.gavilan.edu/about/research/index.php" TargetMode="External" Id="rId47" /><Relationship Type="http://schemas.openxmlformats.org/officeDocument/2006/relationships/image" Target="media/image8.png" Id="rId63" /><Relationship Type="http://schemas.openxmlformats.org/officeDocument/2006/relationships/styles" Target="styles.xml" Id="rId7" /><Relationship Type="http://schemas.openxmlformats.org/officeDocument/2006/relationships/theme" Target="theme/theme1.xml" Id="rId71" /><Relationship Type="http://schemas.openxmlformats.org/officeDocument/2006/relationships/customXml" Target="../customXml/item2.xml" Id="rId2" /><Relationship Type="http://schemas.openxmlformats.org/officeDocument/2006/relationships/hyperlink" Target="mailto:mrenzi@gavilan.edu" TargetMode="External" Id="rId16" /><Relationship Type="http://schemas.openxmlformats.org/officeDocument/2006/relationships/header" Target="header2.xml" Id="rId29" /><Relationship Type="http://schemas.openxmlformats.org/officeDocument/2006/relationships/footnotes" Target="footnotes.xml" Id="rId11" /><Relationship Type="http://schemas.openxmlformats.org/officeDocument/2006/relationships/hyperlink" Target="http://www.gavilan.edu/staff/program_planning/Committee_Information.php" TargetMode="External" Id="rId24" /><Relationship Type="http://schemas.openxmlformats.org/officeDocument/2006/relationships/diagramQuickStyle" Target="diagrams/quickStyle2.xml" Id="rId32" /><Relationship Type="http://schemas.openxmlformats.org/officeDocument/2006/relationships/diagramQuickStyle" Target="diagrams/quickStyle3.xml" Id="rId37" /><Relationship Type="http://schemas.openxmlformats.org/officeDocument/2006/relationships/hyperlink" Target="http://www.gavilan.edu/staff/program_planning/Past_Plans.php" TargetMode="External" Id="rId40" /><Relationship Type="http://schemas.openxmlformats.org/officeDocument/2006/relationships/hyperlink" Target="http://www.gavilan.edu/about/research/index.php" TargetMode="External" Id="rId45" /><Relationship Type="http://schemas.openxmlformats.org/officeDocument/2006/relationships/hyperlink" Target="https://gavilan.curricunet.com" TargetMode="External" Id="rId58" /><Relationship Type="http://schemas.openxmlformats.org/officeDocument/2006/relationships/hyperlink" Target="mailto:slarose@gavilan.edu" TargetMode="External" Id="rId66" /><Relationship Type="http://schemas.openxmlformats.org/officeDocument/2006/relationships/customXml" Target="../customXml/item5.xml" Id="rId5" /><Relationship Type="http://schemas.openxmlformats.org/officeDocument/2006/relationships/image" Target="media/image6.png" Id="rId61" /><Relationship Type="http://schemas.openxmlformats.org/officeDocument/2006/relationships/diagramLayout" Target="diagrams/layout1.xml" Id="rId19" /><Relationship Type="http://schemas.openxmlformats.org/officeDocument/2006/relationships/hyperlink" Target="http://www.gavilan.edu/staff/program_planning/index.php" TargetMode="External" Id="rId14" /><Relationship Type="http://schemas.microsoft.com/office/2007/relationships/diagramDrawing" Target="diagrams/drawing1.xml" Id="rId22" /><Relationship Type="http://schemas.openxmlformats.org/officeDocument/2006/relationships/header" Target="header1.xml" Id="rId27" /><Relationship Type="http://schemas.openxmlformats.org/officeDocument/2006/relationships/diagramData" Target="diagrams/data2.xml" Id="rId30" /><Relationship Type="http://schemas.openxmlformats.org/officeDocument/2006/relationships/diagramData" Target="diagrams/data3.xml" Id="rId35" /><Relationship Type="http://schemas.openxmlformats.org/officeDocument/2006/relationships/hyperlink" Target="https://gavilan.higheredprofiles.com/" TargetMode="External" Id="rId43" /><Relationship Type="http://schemas.openxmlformats.org/officeDocument/2006/relationships/hyperlink" Target="http://www.gavilan.edu/about/research/index.php" TargetMode="External" Id="rId48" /><Relationship Type="http://schemas.openxmlformats.org/officeDocument/2006/relationships/hyperlink" Target="http://www.gavilan.edu/administration/master_plan/docs/SP_GoalsStrategiesDraft-final.pdf" TargetMode="External" Id="rId56" /><Relationship Type="http://schemas.openxmlformats.org/officeDocument/2006/relationships/image" Target="media/image9.png" Id="rId64" /><Relationship Type="http://schemas.openxmlformats.org/officeDocument/2006/relationships/hyperlink" Target="http://www.gavilan.edu/staff/program_planning/Author%20and%20Support%20Team%20Assignments.php" TargetMode="External" Id="rId69" /><Relationship Type="http://schemas.microsoft.com/office/2007/relationships/stylesWithEffects" Target="stylesWithEffects.xml" Id="rId8" /><Relationship Type="http://schemas.openxmlformats.org/officeDocument/2006/relationships/hyperlink" Target="http://www.gavilan.edu/administration/ilo_map/index.php" TargetMode="External" Id="rId51"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hyperlink" Target="http://www.gavilan.edu/administration/board/documents/ApprovedChapter4BPAP.pdf" TargetMode="External" Id="rId17" /><Relationship Type="http://schemas.openxmlformats.org/officeDocument/2006/relationships/hyperlink" Target="http://www.gavilan.edu/administration/master_plan/docs/SP_GoalsStrategiesDraft-final.pdf" TargetMode="External" Id="rId25" /><Relationship Type="http://schemas.openxmlformats.org/officeDocument/2006/relationships/diagramColors" Target="diagrams/colors2.xml" Id="rId33" /><Relationship Type="http://schemas.openxmlformats.org/officeDocument/2006/relationships/diagramColors" Target="diagrams/colors3.xml" Id="rId38" /><Relationship Type="http://schemas.openxmlformats.org/officeDocument/2006/relationships/hyperlink" Target="http://www.gavilan.edu/staff/program_planning/Past_Plans.php" TargetMode="External" Id="rId46" /><Relationship Type="http://schemas.openxmlformats.org/officeDocument/2006/relationships/hyperlink" Target="mailto:yourname@gavilan.edu" TargetMode="External" Id="rId59" /><Relationship Type="http://schemas.openxmlformats.org/officeDocument/2006/relationships/diagramQuickStyle" Target="diagrams/quickStyle1.xml" Id="rId20" /><Relationship Type="http://schemas.openxmlformats.org/officeDocument/2006/relationships/hyperlink" Target="http://scorecard.cccco.edu/scorecardrates.aspx?CollegeID=441" TargetMode="External" Id="rId41" /><Relationship Type="http://schemas.openxmlformats.org/officeDocument/2006/relationships/hyperlink" Target="http://www.gavilan.edu/administration/budget/EducationMasterPlanFlipbook.php" TargetMode="External" Id="rId54" /><Relationship Type="http://schemas.openxmlformats.org/officeDocument/2006/relationships/image" Target="media/image7.png" Id="rId62"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mailto:ecrook@gavilan.edu" TargetMode="External" Id="rId15" /><Relationship Type="http://schemas.openxmlformats.org/officeDocument/2006/relationships/hyperlink" Target="https://www.gavilan.edu/staff/program_planning/Links_FAQs.php" TargetMode="External" Id="rId23" /><Relationship Type="http://schemas.openxmlformats.org/officeDocument/2006/relationships/footer" Target="footer1.xml" Id="rId28" /><Relationship Type="http://schemas.openxmlformats.org/officeDocument/2006/relationships/diagramLayout" Target="diagrams/layout3.xml" Id="rId36" /><Relationship Type="http://schemas.openxmlformats.org/officeDocument/2006/relationships/hyperlink" Target="https://my.gavilan.edu/web/home-community/intranet" TargetMode="External" Id="rId49" /><Relationship Type="http://schemas.openxmlformats.org/officeDocument/2006/relationships/image" Target="media/image4.png" Id="rId57" /><Relationship Type="http://schemas.openxmlformats.org/officeDocument/2006/relationships/webSettings" Target="webSettings.xml" Id="rId10" /><Relationship Type="http://schemas.openxmlformats.org/officeDocument/2006/relationships/diagramLayout" Target="diagrams/layout2.xml" Id="rId31" /><Relationship Type="http://schemas.openxmlformats.org/officeDocument/2006/relationships/hyperlink" Target="http://www.gavilan.edu/about/research/index.php" TargetMode="External" Id="rId44" /><Relationship Type="http://schemas.openxmlformats.org/officeDocument/2006/relationships/hyperlink" Target="https://my.gavilan.edu/web/home-community/intranet" TargetMode="External" Id="rId52" /><Relationship Type="http://schemas.openxmlformats.org/officeDocument/2006/relationships/image" Target="media/image10.png" Id="rId65"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1.tiff" Id="rId13" /><Relationship Type="http://schemas.openxmlformats.org/officeDocument/2006/relationships/diagramData" Target="diagrams/data1.xml" Id="rId18" /><Relationship Type="http://schemas.microsoft.com/office/2007/relationships/diagramDrawing" Target="diagrams/drawing3.xml" Id="rId39" /><Relationship Type="http://schemas.microsoft.com/office/2007/relationships/diagramDrawing" Target="diagrams/drawing2.xml" Id="rId34" /><Relationship Type="http://schemas.openxmlformats.org/officeDocument/2006/relationships/hyperlink" Target="https://my.gavilan.edu/web/home-community/intranet" TargetMode="External" Id="rId50" /><Relationship Type="http://schemas.openxmlformats.org/officeDocument/2006/relationships/header" Target="header3.xml" Id="rId55" /><Relationship Type="http://schemas.openxmlformats.org/officeDocument/2006/relationships/glossaryDocument" Target="/word/glossary/document.xml" Id="R3eb0dd089aa94cc9" /><Relationship Type="http://schemas.openxmlformats.org/officeDocument/2006/relationships/hyperlink" Target="http://www.gavilan.edu/jobs/docs/2020/2020EEOFinalReport.pdf" TargetMode="External" Id="R64a3e94bf6f4460c" /><Relationship Type="http://schemas.openxmlformats.org/officeDocument/2006/relationships/image" Target="/media/image15.png" Id="Rdad0caa9913b45a3" /><Relationship Type="http://schemas.openxmlformats.org/officeDocument/2006/relationships/image" Target="/media/image17.png" Id="Rf6a1b4cace414850" /><Relationship Type="http://schemas.openxmlformats.org/officeDocument/2006/relationships/image" Target="/media/image18.png" Id="R1cfae02e2fdd4aeb" /><Relationship Type="http://schemas.openxmlformats.org/officeDocument/2006/relationships/image" Target="/media/image19.png" Id="R717fbeba24b24998" /></Relationships>
</file>

<file path=word/_rels/header1.xml.rels>&#65279;<?xml version="1.0" encoding="utf-8"?><Relationships xmlns="http://schemas.openxmlformats.org/package/2006/relationships"><Relationship Type="http://schemas.openxmlformats.org/officeDocument/2006/relationships/image" Target="/media/image13.png" Id="R68429bb69beb4213" /></Relationships>
</file>

<file path=word/_rels/header2.xml.rels>&#65279;<?xml version="1.0" encoding="utf-8"?><Relationships xmlns="http://schemas.openxmlformats.org/package/2006/relationships"><Relationship Type="http://schemas.openxmlformats.org/officeDocument/2006/relationships/image" Target="/media/image14.png" Id="R93d66687839e4950" /></Relationships>
</file>

<file path=word/_rels/header3.xml.rels>&#65279;<?xml version="1.0" encoding="utf-8"?><Relationships xmlns="http://schemas.openxmlformats.org/package/2006/relationships"><Relationship Type="http://schemas.openxmlformats.org/officeDocument/2006/relationships/image" Target="/media/image16.png" Id="Rc0f11303776d4356"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BCF3F3-DC17-42B8-8DCE-2F4D5C2C9CEE}"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41C27086-ED79-4163-9A30-128F9A0C3E5E}">
      <dgm:prSet phldrT="[Text]"/>
      <dgm:spPr/>
      <dgm:t>
        <a:bodyPr/>
        <a:lstStyle/>
        <a:p>
          <a:r>
            <a:rPr lang="en-US" b="1"/>
            <a:t>Year 1: Program Review</a:t>
          </a:r>
        </a:p>
        <a:p>
          <a:r>
            <a:rPr lang="en-US"/>
            <a:t>Description,</a:t>
          </a:r>
        </a:p>
        <a:p>
          <a:r>
            <a:rPr lang="en-US"/>
            <a:t>Effectiveness Measures</a:t>
          </a:r>
        </a:p>
        <a:p>
          <a:r>
            <a:rPr lang="en-US"/>
            <a:t>Outcomes Assessment Progress,</a:t>
          </a:r>
        </a:p>
        <a:p>
          <a:r>
            <a:rPr lang="en-US"/>
            <a:t>Mission Alignment</a:t>
          </a:r>
        </a:p>
        <a:p>
          <a:r>
            <a:rPr lang="en-US"/>
            <a:t>Three Year Program Plan</a:t>
          </a:r>
        </a:p>
      </dgm:t>
    </dgm:pt>
    <dgm:pt modelId="{9403E505-E294-4CCB-B4C5-C59B90ABC993}" type="parTrans" cxnId="{29DB91E8-0FAF-40D5-91AB-533ABFCEE114}">
      <dgm:prSet/>
      <dgm:spPr/>
      <dgm:t>
        <a:bodyPr/>
        <a:lstStyle/>
        <a:p>
          <a:endParaRPr lang="en-US"/>
        </a:p>
      </dgm:t>
    </dgm:pt>
    <dgm:pt modelId="{605D356D-382D-4A33-BCBD-2739C7B694A8}" type="sibTrans" cxnId="{29DB91E8-0FAF-40D5-91AB-533ABFCEE114}">
      <dgm:prSet/>
      <dgm:spPr/>
      <dgm:t>
        <a:bodyPr/>
        <a:lstStyle/>
        <a:p>
          <a:endParaRPr lang="en-US"/>
        </a:p>
      </dgm:t>
    </dgm:pt>
    <dgm:pt modelId="{A73A6AF9-8A62-4932-9625-7720E24A343B}">
      <dgm:prSet phldrT="[Text]"/>
      <dgm:spPr/>
      <dgm:t>
        <a:bodyPr/>
        <a:lstStyle/>
        <a:p>
          <a:r>
            <a:rPr lang="en-US" b="1"/>
            <a:t>Year 2: Annual Update</a:t>
          </a:r>
          <a:endParaRPr lang="en-US"/>
        </a:p>
        <a:p>
          <a:r>
            <a:rPr lang="en-US"/>
            <a:t>Three Year Program Plan Update</a:t>
          </a:r>
        </a:p>
      </dgm:t>
    </dgm:pt>
    <dgm:pt modelId="{55D8F4F6-3C6A-4BBB-8F10-311366F89761}" type="parTrans" cxnId="{05F7E45B-1DED-4CAA-A4B2-6EFB79179CC9}">
      <dgm:prSet/>
      <dgm:spPr/>
      <dgm:t>
        <a:bodyPr/>
        <a:lstStyle/>
        <a:p>
          <a:endParaRPr lang="en-US"/>
        </a:p>
      </dgm:t>
    </dgm:pt>
    <dgm:pt modelId="{C961F48C-F6E9-420D-86E2-3783145F439C}" type="sibTrans" cxnId="{05F7E45B-1DED-4CAA-A4B2-6EFB79179CC9}">
      <dgm:prSet/>
      <dgm:spPr/>
      <dgm:t>
        <a:bodyPr/>
        <a:lstStyle/>
        <a:p>
          <a:endParaRPr lang="en-US"/>
        </a:p>
      </dgm:t>
    </dgm:pt>
    <dgm:pt modelId="{936352AD-B8A4-4516-9663-F318B3E50697}">
      <dgm:prSet phldrT="[Text]"/>
      <dgm:spPr/>
      <dgm:t>
        <a:bodyPr/>
        <a:lstStyle/>
        <a:p>
          <a:r>
            <a:rPr lang="en-US" b="1"/>
            <a:t>Year 3: Annual Update</a:t>
          </a:r>
        </a:p>
        <a:p>
          <a:r>
            <a:rPr lang="en-US"/>
            <a:t>Three Year Program Plan Update</a:t>
          </a:r>
          <a:endParaRPr lang="en-US" b="1"/>
        </a:p>
      </dgm:t>
    </dgm:pt>
    <dgm:pt modelId="{CCCF62D1-3386-4631-A2F8-001920A2F9F8}" type="parTrans" cxnId="{5E0426B0-E246-43E1-88A0-14A91308D041}">
      <dgm:prSet/>
      <dgm:spPr/>
      <dgm:t>
        <a:bodyPr/>
        <a:lstStyle/>
        <a:p>
          <a:endParaRPr lang="en-US"/>
        </a:p>
      </dgm:t>
    </dgm:pt>
    <dgm:pt modelId="{0153F375-A9FF-4D80-9948-81975C4777F7}" type="sibTrans" cxnId="{5E0426B0-E246-43E1-88A0-14A91308D041}">
      <dgm:prSet/>
      <dgm:spPr/>
      <dgm:t>
        <a:bodyPr/>
        <a:lstStyle/>
        <a:p>
          <a:endParaRPr lang="en-US"/>
        </a:p>
      </dgm:t>
    </dgm:pt>
    <dgm:pt modelId="{2E0F95E6-3C9D-4930-82AB-F1F42516AD4A}" type="pres">
      <dgm:prSet presAssocID="{31BCF3F3-DC17-42B8-8DCE-2F4D5C2C9CEE}" presName="cycle" presStyleCnt="0">
        <dgm:presLayoutVars>
          <dgm:dir/>
          <dgm:resizeHandles val="exact"/>
        </dgm:presLayoutVars>
      </dgm:prSet>
      <dgm:spPr/>
      <dgm:t>
        <a:bodyPr/>
        <a:lstStyle/>
        <a:p>
          <a:endParaRPr lang="en-US"/>
        </a:p>
      </dgm:t>
    </dgm:pt>
    <dgm:pt modelId="{D2CA7A00-0627-4977-B0E8-04BCA2BCFC21}" type="pres">
      <dgm:prSet presAssocID="{41C27086-ED79-4163-9A30-128F9A0C3E5E}" presName="node" presStyleLbl="node1" presStyleIdx="0" presStyleCnt="3">
        <dgm:presLayoutVars>
          <dgm:bulletEnabled val="1"/>
        </dgm:presLayoutVars>
      </dgm:prSet>
      <dgm:spPr/>
      <dgm:t>
        <a:bodyPr/>
        <a:lstStyle/>
        <a:p>
          <a:endParaRPr lang="en-US"/>
        </a:p>
      </dgm:t>
    </dgm:pt>
    <dgm:pt modelId="{80C2B6F7-03F1-4670-BFED-E5BE88121F05}" type="pres">
      <dgm:prSet presAssocID="{605D356D-382D-4A33-BCBD-2739C7B694A8}" presName="sibTrans" presStyleLbl="sibTrans2D1" presStyleIdx="0" presStyleCnt="3"/>
      <dgm:spPr/>
      <dgm:t>
        <a:bodyPr/>
        <a:lstStyle/>
        <a:p>
          <a:endParaRPr lang="en-US"/>
        </a:p>
      </dgm:t>
    </dgm:pt>
    <dgm:pt modelId="{F010A309-7CE3-4005-BC43-76178EDB1959}" type="pres">
      <dgm:prSet presAssocID="{605D356D-382D-4A33-BCBD-2739C7B694A8}" presName="connectorText" presStyleLbl="sibTrans2D1" presStyleIdx="0" presStyleCnt="3"/>
      <dgm:spPr/>
      <dgm:t>
        <a:bodyPr/>
        <a:lstStyle/>
        <a:p>
          <a:endParaRPr lang="en-US"/>
        </a:p>
      </dgm:t>
    </dgm:pt>
    <dgm:pt modelId="{3455B202-51DA-4CDE-91B3-662487163E3B}" type="pres">
      <dgm:prSet presAssocID="{A73A6AF9-8A62-4932-9625-7720E24A343B}" presName="node" presStyleLbl="node1" presStyleIdx="1" presStyleCnt="3" custRadScaleRad="101871" custRadScaleInc="-953">
        <dgm:presLayoutVars>
          <dgm:bulletEnabled val="1"/>
        </dgm:presLayoutVars>
      </dgm:prSet>
      <dgm:spPr/>
      <dgm:t>
        <a:bodyPr/>
        <a:lstStyle/>
        <a:p>
          <a:endParaRPr lang="en-US"/>
        </a:p>
      </dgm:t>
    </dgm:pt>
    <dgm:pt modelId="{63E0AF60-1210-45A1-B362-009D7139243E}" type="pres">
      <dgm:prSet presAssocID="{C961F48C-F6E9-420D-86E2-3783145F439C}" presName="sibTrans" presStyleLbl="sibTrans2D1" presStyleIdx="1" presStyleCnt="3"/>
      <dgm:spPr/>
      <dgm:t>
        <a:bodyPr/>
        <a:lstStyle/>
        <a:p>
          <a:endParaRPr lang="en-US"/>
        </a:p>
      </dgm:t>
    </dgm:pt>
    <dgm:pt modelId="{13FDEC52-72CC-4B2C-9658-A7D6D51E51B2}" type="pres">
      <dgm:prSet presAssocID="{C961F48C-F6E9-420D-86E2-3783145F439C}" presName="connectorText" presStyleLbl="sibTrans2D1" presStyleIdx="1" presStyleCnt="3"/>
      <dgm:spPr/>
      <dgm:t>
        <a:bodyPr/>
        <a:lstStyle/>
        <a:p>
          <a:endParaRPr lang="en-US"/>
        </a:p>
      </dgm:t>
    </dgm:pt>
    <dgm:pt modelId="{EEA62552-8603-4688-A1CB-E22ECB37846B}" type="pres">
      <dgm:prSet presAssocID="{936352AD-B8A4-4516-9663-F318B3E50697}" presName="node" presStyleLbl="node1" presStyleIdx="2" presStyleCnt="3">
        <dgm:presLayoutVars>
          <dgm:bulletEnabled val="1"/>
        </dgm:presLayoutVars>
      </dgm:prSet>
      <dgm:spPr/>
      <dgm:t>
        <a:bodyPr/>
        <a:lstStyle/>
        <a:p>
          <a:endParaRPr lang="en-US"/>
        </a:p>
      </dgm:t>
    </dgm:pt>
    <dgm:pt modelId="{47790B48-9D32-4A21-B300-B3BCDF8AB802}" type="pres">
      <dgm:prSet presAssocID="{0153F375-A9FF-4D80-9948-81975C4777F7}" presName="sibTrans" presStyleLbl="sibTrans2D1" presStyleIdx="2" presStyleCnt="3"/>
      <dgm:spPr/>
      <dgm:t>
        <a:bodyPr/>
        <a:lstStyle/>
        <a:p>
          <a:endParaRPr lang="en-US"/>
        </a:p>
      </dgm:t>
    </dgm:pt>
    <dgm:pt modelId="{C4F1D3F8-38C2-49F6-A48D-C103B77AC6A0}" type="pres">
      <dgm:prSet presAssocID="{0153F375-A9FF-4D80-9948-81975C4777F7}" presName="connectorText" presStyleLbl="sibTrans2D1" presStyleIdx="2" presStyleCnt="3"/>
      <dgm:spPr/>
      <dgm:t>
        <a:bodyPr/>
        <a:lstStyle/>
        <a:p>
          <a:endParaRPr lang="en-US"/>
        </a:p>
      </dgm:t>
    </dgm:pt>
  </dgm:ptLst>
  <dgm:cxnLst>
    <dgm:cxn modelId="{5E0426B0-E246-43E1-88A0-14A91308D041}" srcId="{31BCF3F3-DC17-42B8-8DCE-2F4D5C2C9CEE}" destId="{936352AD-B8A4-4516-9663-F318B3E50697}" srcOrd="2" destOrd="0" parTransId="{CCCF62D1-3386-4631-A2F8-001920A2F9F8}" sibTransId="{0153F375-A9FF-4D80-9948-81975C4777F7}"/>
    <dgm:cxn modelId="{1BC45D3A-8A90-478E-A8C7-F54AA72FE5C5}" type="presOf" srcId="{C961F48C-F6E9-420D-86E2-3783145F439C}" destId="{63E0AF60-1210-45A1-B362-009D7139243E}" srcOrd="0" destOrd="0" presId="urn:microsoft.com/office/officeart/2005/8/layout/cycle2"/>
    <dgm:cxn modelId="{29DB91E8-0FAF-40D5-91AB-533ABFCEE114}" srcId="{31BCF3F3-DC17-42B8-8DCE-2F4D5C2C9CEE}" destId="{41C27086-ED79-4163-9A30-128F9A0C3E5E}" srcOrd="0" destOrd="0" parTransId="{9403E505-E294-4CCB-B4C5-C59B90ABC993}" sibTransId="{605D356D-382D-4A33-BCBD-2739C7B694A8}"/>
    <dgm:cxn modelId="{00007728-2734-466E-BAF1-C5F7DB4122F2}" type="presOf" srcId="{0153F375-A9FF-4D80-9948-81975C4777F7}" destId="{47790B48-9D32-4A21-B300-B3BCDF8AB802}" srcOrd="0" destOrd="0" presId="urn:microsoft.com/office/officeart/2005/8/layout/cycle2"/>
    <dgm:cxn modelId="{05F7E45B-1DED-4CAA-A4B2-6EFB79179CC9}" srcId="{31BCF3F3-DC17-42B8-8DCE-2F4D5C2C9CEE}" destId="{A73A6AF9-8A62-4932-9625-7720E24A343B}" srcOrd="1" destOrd="0" parTransId="{55D8F4F6-3C6A-4BBB-8F10-311366F89761}" sibTransId="{C961F48C-F6E9-420D-86E2-3783145F439C}"/>
    <dgm:cxn modelId="{719C6019-1B4E-44C7-A7E6-EA7F80E7E5FA}" type="presOf" srcId="{C961F48C-F6E9-420D-86E2-3783145F439C}" destId="{13FDEC52-72CC-4B2C-9658-A7D6D51E51B2}" srcOrd="1" destOrd="0" presId="urn:microsoft.com/office/officeart/2005/8/layout/cycle2"/>
    <dgm:cxn modelId="{E7B5FFF2-FC57-4FF8-B8D1-9E9C3FCE9090}" type="presOf" srcId="{41C27086-ED79-4163-9A30-128F9A0C3E5E}" destId="{D2CA7A00-0627-4977-B0E8-04BCA2BCFC21}" srcOrd="0" destOrd="0" presId="urn:microsoft.com/office/officeart/2005/8/layout/cycle2"/>
    <dgm:cxn modelId="{B1CCF0A2-26B2-4507-AED0-700E4CC22FAD}" type="presOf" srcId="{936352AD-B8A4-4516-9663-F318B3E50697}" destId="{EEA62552-8603-4688-A1CB-E22ECB37846B}" srcOrd="0" destOrd="0" presId="urn:microsoft.com/office/officeart/2005/8/layout/cycle2"/>
    <dgm:cxn modelId="{454956CA-7518-4115-9022-87A78FA9E50D}" type="presOf" srcId="{0153F375-A9FF-4D80-9948-81975C4777F7}" destId="{C4F1D3F8-38C2-49F6-A48D-C103B77AC6A0}" srcOrd="1" destOrd="0" presId="urn:microsoft.com/office/officeart/2005/8/layout/cycle2"/>
    <dgm:cxn modelId="{1143E7BE-25E9-43CD-97C6-EF6EC7FBD920}" type="presOf" srcId="{31BCF3F3-DC17-42B8-8DCE-2F4D5C2C9CEE}" destId="{2E0F95E6-3C9D-4930-82AB-F1F42516AD4A}" srcOrd="0" destOrd="0" presId="urn:microsoft.com/office/officeart/2005/8/layout/cycle2"/>
    <dgm:cxn modelId="{40E4C51B-96B8-4E34-828F-E799FCB4F708}" type="presOf" srcId="{605D356D-382D-4A33-BCBD-2739C7B694A8}" destId="{80C2B6F7-03F1-4670-BFED-E5BE88121F05}" srcOrd="0" destOrd="0" presId="urn:microsoft.com/office/officeart/2005/8/layout/cycle2"/>
    <dgm:cxn modelId="{A72D1D2D-754B-4616-98D3-F760A1570B0E}" type="presOf" srcId="{605D356D-382D-4A33-BCBD-2739C7B694A8}" destId="{F010A309-7CE3-4005-BC43-76178EDB1959}" srcOrd="1" destOrd="0" presId="urn:microsoft.com/office/officeart/2005/8/layout/cycle2"/>
    <dgm:cxn modelId="{811EF619-00BB-40A3-AA3A-872AB72D991C}" type="presOf" srcId="{A73A6AF9-8A62-4932-9625-7720E24A343B}" destId="{3455B202-51DA-4CDE-91B3-662487163E3B}" srcOrd="0" destOrd="0" presId="urn:microsoft.com/office/officeart/2005/8/layout/cycle2"/>
    <dgm:cxn modelId="{C37E4523-C5F0-4F93-B2B2-8BDA4D9B59E8}" type="presParOf" srcId="{2E0F95E6-3C9D-4930-82AB-F1F42516AD4A}" destId="{D2CA7A00-0627-4977-B0E8-04BCA2BCFC21}" srcOrd="0" destOrd="0" presId="urn:microsoft.com/office/officeart/2005/8/layout/cycle2"/>
    <dgm:cxn modelId="{76E26F32-DABF-45DF-841A-BE051C91361C}" type="presParOf" srcId="{2E0F95E6-3C9D-4930-82AB-F1F42516AD4A}" destId="{80C2B6F7-03F1-4670-BFED-E5BE88121F05}" srcOrd="1" destOrd="0" presId="urn:microsoft.com/office/officeart/2005/8/layout/cycle2"/>
    <dgm:cxn modelId="{E3407335-556A-4A10-8939-082E4CCCD6A1}" type="presParOf" srcId="{80C2B6F7-03F1-4670-BFED-E5BE88121F05}" destId="{F010A309-7CE3-4005-BC43-76178EDB1959}" srcOrd="0" destOrd="0" presId="urn:microsoft.com/office/officeart/2005/8/layout/cycle2"/>
    <dgm:cxn modelId="{9AAED8BF-E4E4-40FA-AE0E-2DC315BA3DD9}" type="presParOf" srcId="{2E0F95E6-3C9D-4930-82AB-F1F42516AD4A}" destId="{3455B202-51DA-4CDE-91B3-662487163E3B}" srcOrd="2" destOrd="0" presId="urn:microsoft.com/office/officeart/2005/8/layout/cycle2"/>
    <dgm:cxn modelId="{27DDC03D-4C53-4E45-9502-0121EFFEFC25}" type="presParOf" srcId="{2E0F95E6-3C9D-4930-82AB-F1F42516AD4A}" destId="{63E0AF60-1210-45A1-B362-009D7139243E}" srcOrd="3" destOrd="0" presId="urn:microsoft.com/office/officeart/2005/8/layout/cycle2"/>
    <dgm:cxn modelId="{82DBFB9A-3900-4FF2-A25B-1682939D52EC}" type="presParOf" srcId="{63E0AF60-1210-45A1-B362-009D7139243E}" destId="{13FDEC52-72CC-4B2C-9658-A7D6D51E51B2}" srcOrd="0" destOrd="0" presId="urn:microsoft.com/office/officeart/2005/8/layout/cycle2"/>
    <dgm:cxn modelId="{4FE2A67A-7E07-472B-8592-45F5B32436DB}" type="presParOf" srcId="{2E0F95E6-3C9D-4930-82AB-F1F42516AD4A}" destId="{EEA62552-8603-4688-A1CB-E22ECB37846B}" srcOrd="4" destOrd="0" presId="urn:microsoft.com/office/officeart/2005/8/layout/cycle2"/>
    <dgm:cxn modelId="{1110244B-1CF7-42DA-99C6-FCF065F60399}" type="presParOf" srcId="{2E0F95E6-3C9D-4930-82AB-F1F42516AD4A}" destId="{47790B48-9D32-4A21-B300-B3BCDF8AB802}" srcOrd="5" destOrd="0" presId="urn:microsoft.com/office/officeart/2005/8/layout/cycle2"/>
    <dgm:cxn modelId="{0682D007-2D8B-49F0-8F9F-6A8009D94094}" type="presParOf" srcId="{47790B48-9D32-4A21-B300-B3BCDF8AB802}" destId="{C4F1D3F8-38C2-49F6-A48D-C103B77AC6A0}" srcOrd="0" destOrd="0" presId="urn:microsoft.com/office/officeart/2005/8/layout/cycle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BF7AFE-1D5B-4BCA-90B2-F8052625E38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D388D8AA-5455-4BE2-B1FA-6271B8BF32AF}">
      <dgm:prSet phldrT="[Text]" custT="1"/>
      <dgm:spPr/>
      <dgm:t>
        <a:bodyPr/>
        <a:lstStyle/>
        <a:p>
          <a:pPr algn="ctr"/>
          <a:r>
            <a:rPr lang="en-US" sz="1000"/>
            <a:t>Step 1:</a:t>
          </a:r>
        </a:p>
        <a:p>
          <a:pPr algn="ctr"/>
          <a:r>
            <a:rPr lang="en-US" sz="1000"/>
            <a:t>Evaluate, Assess, Data</a:t>
          </a:r>
        </a:p>
        <a:p>
          <a:pPr algn="ctr"/>
          <a:r>
            <a:rPr lang="en-US" sz="1000"/>
            <a:t>Program Review </a:t>
          </a:r>
        </a:p>
      </dgm:t>
    </dgm:pt>
    <dgm:pt modelId="{3601E914-25E8-4605-9C12-15DB94BA75B2}" type="parTrans" cxnId="{1C85B35B-C4A6-40F5-8C57-CD6396FA564C}">
      <dgm:prSet/>
      <dgm:spPr/>
      <dgm:t>
        <a:bodyPr/>
        <a:lstStyle/>
        <a:p>
          <a:pPr algn="ctr"/>
          <a:endParaRPr lang="en-US"/>
        </a:p>
      </dgm:t>
    </dgm:pt>
    <dgm:pt modelId="{AF142E35-C314-4F7F-906C-FC4E81464413}" type="sibTrans" cxnId="{1C85B35B-C4A6-40F5-8C57-CD6396FA564C}">
      <dgm:prSet/>
      <dgm:spPr/>
      <dgm:t>
        <a:bodyPr/>
        <a:lstStyle/>
        <a:p>
          <a:pPr algn="ctr"/>
          <a:endParaRPr lang="en-US"/>
        </a:p>
      </dgm:t>
    </dgm:pt>
    <dgm:pt modelId="{78241B22-46F0-4EF9-9F34-72BD0D29BADE}">
      <dgm:prSet phldrT="[Text]" custT="1"/>
      <dgm:spPr/>
      <dgm:t>
        <a:bodyPr/>
        <a:lstStyle/>
        <a:p>
          <a:pPr algn="ctr"/>
          <a:r>
            <a:rPr lang="en-US" sz="900"/>
            <a:t>Step 2: </a:t>
          </a:r>
        </a:p>
        <a:p>
          <a:pPr algn="ctr"/>
          <a:r>
            <a:rPr lang="en-US" sz="900" b="1"/>
            <a:t>Goal Setting</a:t>
          </a:r>
        </a:p>
        <a:p>
          <a:pPr algn="ctr"/>
          <a:r>
            <a:rPr lang="en-US" sz="900" b="1"/>
            <a:t>SMART</a:t>
          </a:r>
          <a:r>
            <a:rPr lang="en-US" sz="900" b="0"/>
            <a:t>: Specific, Measureable, Actionalble, Realistic, Time determined</a:t>
          </a:r>
        </a:p>
      </dgm:t>
    </dgm:pt>
    <dgm:pt modelId="{0E2660E5-D9E5-43FE-AC2E-B41B9C64BD1F}" type="parTrans" cxnId="{DAB6C0A4-F026-4A4B-924F-17CACD7A4C1C}">
      <dgm:prSet/>
      <dgm:spPr/>
      <dgm:t>
        <a:bodyPr/>
        <a:lstStyle/>
        <a:p>
          <a:pPr algn="ctr"/>
          <a:endParaRPr lang="en-US"/>
        </a:p>
      </dgm:t>
    </dgm:pt>
    <dgm:pt modelId="{892175D3-5355-4B7B-AC17-8CBC12E6C8CB}" type="sibTrans" cxnId="{DAB6C0A4-F026-4A4B-924F-17CACD7A4C1C}">
      <dgm:prSet/>
      <dgm:spPr/>
      <dgm:t>
        <a:bodyPr/>
        <a:lstStyle/>
        <a:p>
          <a:pPr algn="ctr"/>
          <a:endParaRPr lang="en-US"/>
        </a:p>
      </dgm:t>
    </dgm:pt>
    <dgm:pt modelId="{9D834AC9-19D8-4AEB-90CE-4F842AE347CA}">
      <dgm:prSet phldrT="[Text]" custT="1"/>
      <dgm:spPr/>
      <dgm:t>
        <a:bodyPr/>
        <a:lstStyle/>
        <a:p>
          <a:pPr algn="ctr"/>
          <a:r>
            <a:rPr lang="en-US" sz="1000"/>
            <a:t>Step 3:</a:t>
          </a:r>
        </a:p>
        <a:p>
          <a:pPr algn="ctr"/>
          <a:r>
            <a:rPr lang="en-US" sz="1000"/>
            <a:t>Establish Activities to accomplish goals</a:t>
          </a:r>
        </a:p>
      </dgm:t>
    </dgm:pt>
    <dgm:pt modelId="{7F541489-7A00-43C0-A5E6-30022C349E30}" type="parTrans" cxnId="{0020FF2E-E8E0-48DF-9267-2117DEF4172E}">
      <dgm:prSet/>
      <dgm:spPr/>
      <dgm:t>
        <a:bodyPr/>
        <a:lstStyle/>
        <a:p>
          <a:pPr algn="ctr"/>
          <a:endParaRPr lang="en-US"/>
        </a:p>
      </dgm:t>
    </dgm:pt>
    <dgm:pt modelId="{57A05EA3-D0E6-4401-AB9B-06FCB28F8F7A}" type="sibTrans" cxnId="{0020FF2E-E8E0-48DF-9267-2117DEF4172E}">
      <dgm:prSet/>
      <dgm:spPr/>
      <dgm:t>
        <a:bodyPr/>
        <a:lstStyle/>
        <a:p>
          <a:pPr algn="ctr"/>
          <a:endParaRPr lang="en-US"/>
        </a:p>
      </dgm:t>
    </dgm:pt>
    <dgm:pt modelId="{D2469FC7-F084-48F4-AAC3-C85845F0B33C}">
      <dgm:prSet phldrT="[Text]"/>
      <dgm:spPr/>
      <dgm:t>
        <a:bodyPr/>
        <a:lstStyle/>
        <a:p>
          <a:pPr algn="ctr"/>
          <a:r>
            <a:rPr lang="en-US"/>
            <a:t>Step 4:</a:t>
          </a:r>
        </a:p>
        <a:p>
          <a:pPr algn="ctr"/>
          <a:r>
            <a:rPr lang="en-US"/>
            <a:t>Identify and request resources needed to perform activities</a:t>
          </a:r>
        </a:p>
      </dgm:t>
    </dgm:pt>
    <dgm:pt modelId="{8F9AC12D-4E56-40E4-8FDB-B0291378967C}" type="parTrans" cxnId="{60B14EE8-B30F-4F5C-BF11-29C0E8670323}">
      <dgm:prSet/>
      <dgm:spPr/>
      <dgm:t>
        <a:bodyPr/>
        <a:lstStyle/>
        <a:p>
          <a:pPr algn="ctr"/>
          <a:endParaRPr lang="en-US"/>
        </a:p>
      </dgm:t>
    </dgm:pt>
    <dgm:pt modelId="{A030BD18-2B29-49E3-AE0B-46DC5785B7E3}" type="sibTrans" cxnId="{60B14EE8-B30F-4F5C-BF11-29C0E8670323}">
      <dgm:prSet/>
      <dgm:spPr/>
      <dgm:t>
        <a:bodyPr/>
        <a:lstStyle/>
        <a:p>
          <a:pPr algn="ctr"/>
          <a:endParaRPr lang="en-US"/>
        </a:p>
      </dgm:t>
    </dgm:pt>
    <dgm:pt modelId="{3AF3CFFE-E609-481B-9985-8DC3E28405FD}">
      <dgm:prSet phldrT="[Text]"/>
      <dgm:spPr/>
      <dgm:t>
        <a:bodyPr/>
        <a:lstStyle/>
        <a:p>
          <a:pPr algn="ctr"/>
          <a:r>
            <a:rPr lang="en-US"/>
            <a:t>Step 5: </a:t>
          </a:r>
        </a:p>
        <a:p>
          <a:pPr algn="ctr"/>
          <a:r>
            <a:rPr lang="en-US"/>
            <a:t>Prioritize resource requests</a:t>
          </a:r>
        </a:p>
      </dgm:t>
    </dgm:pt>
    <dgm:pt modelId="{398FD44E-74C4-4568-87D1-E5C6AA23E651}" type="parTrans" cxnId="{7BC463A1-05FE-4A01-BDFB-0FCEA06EE3CA}">
      <dgm:prSet/>
      <dgm:spPr/>
      <dgm:t>
        <a:bodyPr/>
        <a:lstStyle/>
        <a:p>
          <a:pPr algn="ctr"/>
          <a:endParaRPr lang="en-US"/>
        </a:p>
      </dgm:t>
    </dgm:pt>
    <dgm:pt modelId="{5D5BE054-1A70-41DF-AAE2-CCC96B8045FF}" type="sibTrans" cxnId="{7BC463A1-05FE-4A01-BDFB-0FCEA06EE3CA}">
      <dgm:prSet/>
      <dgm:spPr/>
      <dgm:t>
        <a:bodyPr/>
        <a:lstStyle/>
        <a:p>
          <a:pPr algn="ctr"/>
          <a:endParaRPr lang="en-US"/>
        </a:p>
      </dgm:t>
    </dgm:pt>
    <dgm:pt modelId="{9D8784E3-AF79-40B4-8427-52FBF8986F97}">
      <dgm:prSet/>
      <dgm:spPr/>
      <dgm:t>
        <a:bodyPr/>
        <a:lstStyle/>
        <a:p>
          <a:r>
            <a:rPr lang="en-US"/>
            <a:t>Step 6:</a:t>
          </a:r>
        </a:p>
        <a:p>
          <a:r>
            <a:rPr lang="en-US"/>
            <a:t>Implement Activities that  require no resources and/ or those allocated resources</a:t>
          </a:r>
        </a:p>
      </dgm:t>
    </dgm:pt>
    <dgm:pt modelId="{B07EF705-2319-4C5F-AF77-125527920C11}" type="parTrans" cxnId="{0D6D7175-F692-475B-B3FE-40DEC6911B87}">
      <dgm:prSet/>
      <dgm:spPr/>
      <dgm:t>
        <a:bodyPr/>
        <a:lstStyle/>
        <a:p>
          <a:endParaRPr lang="en-US"/>
        </a:p>
      </dgm:t>
    </dgm:pt>
    <dgm:pt modelId="{8E46E717-5036-4AB5-9BDE-BD3CFA2A45C8}" type="sibTrans" cxnId="{0D6D7175-F692-475B-B3FE-40DEC6911B87}">
      <dgm:prSet/>
      <dgm:spPr/>
      <dgm:t>
        <a:bodyPr/>
        <a:lstStyle/>
        <a:p>
          <a:endParaRPr lang="en-US"/>
        </a:p>
      </dgm:t>
    </dgm:pt>
    <dgm:pt modelId="{C6DF3818-FB80-43AD-A132-E0D25C98CD48}" type="pres">
      <dgm:prSet presAssocID="{D3BF7AFE-1D5B-4BCA-90B2-F8052625E38F}" presName="Name0" presStyleCnt="0">
        <dgm:presLayoutVars>
          <dgm:dir/>
          <dgm:resizeHandles val="exact"/>
        </dgm:presLayoutVars>
      </dgm:prSet>
      <dgm:spPr/>
      <dgm:t>
        <a:bodyPr/>
        <a:lstStyle/>
        <a:p>
          <a:endParaRPr lang="en-US"/>
        </a:p>
      </dgm:t>
    </dgm:pt>
    <dgm:pt modelId="{96C357BA-F6B2-4A94-A721-32E78E83D6A2}" type="pres">
      <dgm:prSet presAssocID="{D3BF7AFE-1D5B-4BCA-90B2-F8052625E38F}" presName="cycle" presStyleCnt="0"/>
      <dgm:spPr/>
    </dgm:pt>
    <dgm:pt modelId="{3FE6AE32-3D96-42E7-A0AD-7CE6B3791ABC}" type="pres">
      <dgm:prSet presAssocID="{D388D8AA-5455-4BE2-B1FA-6271B8BF32AF}" presName="nodeFirstNode" presStyleLbl="node1" presStyleIdx="0" presStyleCnt="6">
        <dgm:presLayoutVars>
          <dgm:bulletEnabled val="1"/>
        </dgm:presLayoutVars>
      </dgm:prSet>
      <dgm:spPr/>
      <dgm:t>
        <a:bodyPr/>
        <a:lstStyle/>
        <a:p>
          <a:endParaRPr lang="en-US"/>
        </a:p>
      </dgm:t>
    </dgm:pt>
    <dgm:pt modelId="{5D5459A3-6780-4F46-9803-FC62F60BED3F}" type="pres">
      <dgm:prSet presAssocID="{AF142E35-C314-4F7F-906C-FC4E81464413}" presName="sibTransFirstNode" presStyleLbl="bgShp" presStyleIdx="0" presStyleCnt="1"/>
      <dgm:spPr/>
      <dgm:t>
        <a:bodyPr/>
        <a:lstStyle/>
        <a:p>
          <a:endParaRPr lang="en-US"/>
        </a:p>
      </dgm:t>
    </dgm:pt>
    <dgm:pt modelId="{349FEE51-4C9F-4B58-90CC-E0EC4E0C2AA6}" type="pres">
      <dgm:prSet presAssocID="{78241B22-46F0-4EF9-9F34-72BD0D29BADE}" presName="nodeFollowingNodes" presStyleLbl="node1" presStyleIdx="1" presStyleCnt="6" custScaleX="131631" custScaleY="129354" custRadScaleRad="143055" custRadScaleInc="23015">
        <dgm:presLayoutVars>
          <dgm:bulletEnabled val="1"/>
        </dgm:presLayoutVars>
      </dgm:prSet>
      <dgm:spPr/>
      <dgm:t>
        <a:bodyPr/>
        <a:lstStyle/>
        <a:p>
          <a:endParaRPr lang="en-US"/>
        </a:p>
      </dgm:t>
    </dgm:pt>
    <dgm:pt modelId="{282319A5-3388-4EF9-815E-D6872104D6EC}" type="pres">
      <dgm:prSet presAssocID="{9D834AC9-19D8-4AEB-90CE-4F842AE347CA}" presName="nodeFollowingNodes" presStyleLbl="node1" presStyleIdx="2" presStyleCnt="6" custRadScaleRad="142740" custRadScaleInc="-8135">
        <dgm:presLayoutVars>
          <dgm:bulletEnabled val="1"/>
        </dgm:presLayoutVars>
      </dgm:prSet>
      <dgm:spPr/>
      <dgm:t>
        <a:bodyPr/>
        <a:lstStyle/>
        <a:p>
          <a:endParaRPr lang="en-US"/>
        </a:p>
      </dgm:t>
    </dgm:pt>
    <dgm:pt modelId="{76EA48B3-B70F-47F3-92D9-87D3F6CE74DC}" type="pres">
      <dgm:prSet presAssocID="{D2469FC7-F084-48F4-AAC3-C85845F0B33C}" presName="nodeFollowingNodes" presStyleLbl="node1" presStyleIdx="3" presStyleCnt="6">
        <dgm:presLayoutVars>
          <dgm:bulletEnabled val="1"/>
        </dgm:presLayoutVars>
      </dgm:prSet>
      <dgm:spPr/>
      <dgm:t>
        <a:bodyPr/>
        <a:lstStyle/>
        <a:p>
          <a:endParaRPr lang="en-US"/>
        </a:p>
      </dgm:t>
    </dgm:pt>
    <dgm:pt modelId="{D9260672-241A-4872-BB6B-E6314EE10CA5}" type="pres">
      <dgm:prSet presAssocID="{3AF3CFFE-E609-481B-9985-8DC3E28405FD}" presName="nodeFollowingNodes" presStyleLbl="node1" presStyleIdx="4" presStyleCnt="6" custRadScaleRad="138755" custRadScaleInc="16682">
        <dgm:presLayoutVars>
          <dgm:bulletEnabled val="1"/>
        </dgm:presLayoutVars>
      </dgm:prSet>
      <dgm:spPr/>
      <dgm:t>
        <a:bodyPr/>
        <a:lstStyle/>
        <a:p>
          <a:endParaRPr lang="en-US"/>
        </a:p>
      </dgm:t>
    </dgm:pt>
    <dgm:pt modelId="{57E4EF83-725B-49AD-AFF7-F20593559B3F}" type="pres">
      <dgm:prSet presAssocID="{9D8784E3-AF79-40B4-8427-52FBF8986F97}" presName="nodeFollowingNodes" presStyleLbl="node1" presStyleIdx="5" presStyleCnt="6" custScaleX="127541" custScaleY="103475" custRadScaleRad="142147" custRadScaleInc="-17155">
        <dgm:presLayoutVars>
          <dgm:bulletEnabled val="1"/>
        </dgm:presLayoutVars>
      </dgm:prSet>
      <dgm:spPr/>
      <dgm:t>
        <a:bodyPr/>
        <a:lstStyle/>
        <a:p>
          <a:endParaRPr lang="en-US"/>
        </a:p>
      </dgm:t>
    </dgm:pt>
  </dgm:ptLst>
  <dgm:cxnLst>
    <dgm:cxn modelId="{457379FC-B1AE-492E-992D-4C0957DA1096}" type="presOf" srcId="{AF142E35-C314-4F7F-906C-FC4E81464413}" destId="{5D5459A3-6780-4F46-9803-FC62F60BED3F}" srcOrd="0" destOrd="0" presId="urn:microsoft.com/office/officeart/2005/8/layout/cycle3"/>
    <dgm:cxn modelId="{7E03B0EB-3983-4D80-A48E-C464D56B325B}" type="presOf" srcId="{3AF3CFFE-E609-481B-9985-8DC3E28405FD}" destId="{D9260672-241A-4872-BB6B-E6314EE10CA5}" srcOrd="0" destOrd="0" presId="urn:microsoft.com/office/officeart/2005/8/layout/cycle3"/>
    <dgm:cxn modelId="{0020FF2E-E8E0-48DF-9267-2117DEF4172E}" srcId="{D3BF7AFE-1D5B-4BCA-90B2-F8052625E38F}" destId="{9D834AC9-19D8-4AEB-90CE-4F842AE347CA}" srcOrd="2" destOrd="0" parTransId="{7F541489-7A00-43C0-A5E6-30022C349E30}" sibTransId="{57A05EA3-D0E6-4401-AB9B-06FCB28F8F7A}"/>
    <dgm:cxn modelId="{0D6D7175-F692-475B-B3FE-40DEC6911B87}" srcId="{D3BF7AFE-1D5B-4BCA-90B2-F8052625E38F}" destId="{9D8784E3-AF79-40B4-8427-52FBF8986F97}" srcOrd="5" destOrd="0" parTransId="{B07EF705-2319-4C5F-AF77-125527920C11}" sibTransId="{8E46E717-5036-4AB5-9BDE-BD3CFA2A45C8}"/>
    <dgm:cxn modelId="{E69EA2D0-3A0E-4101-999F-04E344E6E513}" type="presOf" srcId="{D3BF7AFE-1D5B-4BCA-90B2-F8052625E38F}" destId="{C6DF3818-FB80-43AD-A132-E0D25C98CD48}" srcOrd="0" destOrd="0" presId="urn:microsoft.com/office/officeart/2005/8/layout/cycle3"/>
    <dgm:cxn modelId="{DAB6C0A4-F026-4A4B-924F-17CACD7A4C1C}" srcId="{D3BF7AFE-1D5B-4BCA-90B2-F8052625E38F}" destId="{78241B22-46F0-4EF9-9F34-72BD0D29BADE}" srcOrd="1" destOrd="0" parTransId="{0E2660E5-D9E5-43FE-AC2E-B41B9C64BD1F}" sibTransId="{892175D3-5355-4B7B-AC17-8CBC12E6C8CB}"/>
    <dgm:cxn modelId="{60B14EE8-B30F-4F5C-BF11-29C0E8670323}" srcId="{D3BF7AFE-1D5B-4BCA-90B2-F8052625E38F}" destId="{D2469FC7-F084-48F4-AAC3-C85845F0B33C}" srcOrd="3" destOrd="0" parTransId="{8F9AC12D-4E56-40E4-8FDB-B0291378967C}" sibTransId="{A030BD18-2B29-49E3-AE0B-46DC5785B7E3}"/>
    <dgm:cxn modelId="{43315C6F-1351-4FD8-A3BA-A3DE6B1E22E2}" type="presOf" srcId="{9D834AC9-19D8-4AEB-90CE-4F842AE347CA}" destId="{282319A5-3388-4EF9-815E-D6872104D6EC}" srcOrd="0" destOrd="0" presId="urn:microsoft.com/office/officeart/2005/8/layout/cycle3"/>
    <dgm:cxn modelId="{F4D2FE30-9FFC-49A0-9CBE-C8355FD1677A}" type="presOf" srcId="{D2469FC7-F084-48F4-AAC3-C85845F0B33C}" destId="{76EA48B3-B70F-47F3-92D9-87D3F6CE74DC}" srcOrd="0" destOrd="0" presId="urn:microsoft.com/office/officeart/2005/8/layout/cycle3"/>
    <dgm:cxn modelId="{7BC463A1-05FE-4A01-BDFB-0FCEA06EE3CA}" srcId="{D3BF7AFE-1D5B-4BCA-90B2-F8052625E38F}" destId="{3AF3CFFE-E609-481B-9985-8DC3E28405FD}" srcOrd="4" destOrd="0" parTransId="{398FD44E-74C4-4568-87D1-E5C6AA23E651}" sibTransId="{5D5BE054-1A70-41DF-AAE2-CCC96B8045FF}"/>
    <dgm:cxn modelId="{E51AE896-AFB4-4F9B-A6BA-B8366D7479E1}" type="presOf" srcId="{D388D8AA-5455-4BE2-B1FA-6271B8BF32AF}" destId="{3FE6AE32-3D96-42E7-A0AD-7CE6B3791ABC}" srcOrd="0" destOrd="0" presId="urn:microsoft.com/office/officeart/2005/8/layout/cycle3"/>
    <dgm:cxn modelId="{FF17AA21-BD4C-499D-9A62-40B68FDE17E3}" type="presOf" srcId="{9D8784E3-AF79-40B4-8427-52FBF8986F97}" destId="{57E4EF83-725B-49AD-AFF7-F20593559B3F}" srcOrd="0" destOrd="0" presId="urn:microsoft.com/office/officeart/2005/8/layout/cycle3"/>
    <dgm:cxn modelId="{137CF0D6-8A5A-4DA0-8425-3969748B831B}" type="presOf" srcId="{78241B22-46F0-4EF9-9F34-72BD0D29BADE}" destId="{349FEE51-4C9F-4B58-90CC-E0EC4E0C2AA6}" srcOrd="0" destOrd="0" presId="urn:microsoft.com/office/officeart/2005/8/layout/cycle3"/>
    <dgm:cxn modelId="{1C85B35B-C4A6-40F5-8C57-CD6396FA564C}" srcId="{D3BF7AFE-1D5B-4BCA-90B2-F8052625E38F}" destId="{D388D8AA-5455-4BE2-B1FA-6271B8BF32AF}" srcOrd="0" destOrd="0" parTransId="{3601E914-25E8-4605-9C12-15DB94BA75B2}" sibTransId="{AF142E35-C314-4F7F-906C-FC4E81464413}"/>
    <dgm:cxn modelId="{C7BA0AE5-07C5-46CB-B12F-454341A1D685}" type="presParOf" srcId="{C6DF3818-FB80-43AD-A132-E0D25C98CD48}" destId="{96C357BA-F6B2-4A94-A721-32E78E83D6A2}" srcOrd="0" destOrd="0" presId="urn:microsoft.com/office/officeart/2005/8/layout/cycle3"/>
    <dgm:cxn modelId="{343583CA-F094-49B6-ACB8-ED9C853CE9F2}" type="presParOf" srcId="{96C357BA-F6B2-4A94-A721-32E78E83D6A2}" destId="{3FE6AE32-3D96-42E7-A0AD-7CE6B3791ABC}" srcOrd="0" destOrd="0" presId="urn:microsoft.com/office/officeart/2005/8/layout/cycle3"/>
    <dgm:cxn modelId="{04CDBDA6-0E75-41F7-A2DF-2D3344F595F8}" type="presParOf" srcId="{96C357BA-F6B2-4A94-A721-32E78E83D6A2}" destId="{5D5459A3-6780-4F46-9803-FC62F60BED3F}" srcOrd="1" destOrd="0" presId="urn:microsoft.com/office/officeart/2005/8/layout/cycle3"/>
    <dgm:cxn modelId="{B0498B52-AF71-4828-8C38-63FD9ABE1425}" type="presParOf" srcId="{96C357BA-F6B2-4A94-A721-32E78E83D6A2}" destId="{349FEE51-4C9F-4B58-90CC-E0EC4E0C2AA6}" srcOrd="2" destOrd="0" presId="urn:microsoft.com/office/officeart/2005/8/layout/cycle3"/>
    <dgm:cxn modelId="{725F4BCC-208E-45D5-9D00-C51CA20D4836}" type="presParOf" srcId="{96C357BA-F6B2-4A94-A721-32E78E83D6A2}" destId="{282319A5-3388-4EF9-815E-D6872104D6EC}" srcOrd="3" destOrd="0" presId="urn:microsoft.com/office/officeart/2005/8/layout/cycle3"/>
    <dgm:cxn modelId="{164D398E-F010-4EB9-AD0C-B42F93F2ABE5}" type="presParOf" srcId="{96C357BA-F6B2-4A94-A721-32E78E83D6A2}" destId="{76EA48B3-B70F-47F3-92D9-87D3F6CE74DC}" srcOrd="4" destOrd="0" presId="urn:microsoft.com/office/officeart/2005/8/layout/cycle3"/>
    <dgm:cxn modelId="{71D3DBBE-85C1-4A21-9334-5BBDF87C27EC}" type="presParOf" srcId="{96C357BA-F6B2-4A94-A721-32E78E83D6A2}" destId="{D9260672-241A-4872-BB6B-E6314EE10CA5}" srcOrd="5" destOrd="0" presId="urn:microsoft.com/office/officeart/2005/8/layout/cycle3"/>
    <dgm:cxn modelId="{2BFC3933-59BD-4E86-B827-899C9FB82130}" type="presParOf" srcId="{96C357BA-F6B2-4A94-A721-32E78E83D6A2}" destId="{57E4EF83-725B-49AD-AFF7-F20593559B3F}" srcOrd="6" destOrd="0" presId="urn:microsoft.com/office/officeart/2005/8/layout/cycle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8B3ABF-217C-4C36-BAEF-EE159DD2B447}"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D938CE70-0278-42C1-9D1F-498473CB74A6}">
      <dgm:prSet phldrT="[Text]"/>
      <dgm:spPr/>
      <dgm:t>
        <a:bodyPr/>
        <a:lstStyle/>
        <a:p>
          <a:pPr algn="ctr"/>
          <a:r>
            <a:rPr lang="en-US"/>
            <a:t>Step 1:</a:t>
          </a:r>
        </a:p>
        <a:p>
          <a:pPr algn="ctr"/>
          <a:r>
            <a:rPr lang="en-US"/>
            <a:t>Unit Annual Plan</a:t>
          </a:r>
        </a:p>
        <a:p>
          <a:pPr algn="l"/>
          <a:r>
            <a:rPr lang="en-US"/>
            <a:t>Chairs/ Directors/ Managers develop Resource request prioritization</a:t>
          </a:r>
        </a:p>
      </dgm:t>
    </dgm:pt>
    <dgm:pt modelId="{69E25806-D1CC-46B2-A096-FFADDF3337DB}" type="parTrans" cxnId="{73D54EF7-A408-4B53-A0C4-ACF11CFA9219}">
      <dgm:prSet/>
      <dgm:spPr/>
      <dgm:t>
        <a:bodyPr/>
        <a:lstStyle/>
        <a:p>
          <a:endParaRPr lang="en-US"/>
        </a:p>
      </dgm:t>
    </dgm:pt>
    <dgm:pt modelId="{92D0A38E-1C8D-46E1-B87B-C9ADA563648F}" type="sibTrans" cxnId="{73D54EF7-A408-4B53-A0C4-ACF11CFA9219}">
      <dgm:prSet/>
      <dgm:spPr/>
      <dgm:t>
        <a:bodyPr/>
        <a:lstStyle/>
        <a:p>
          <a:endParaRPr lang="en-US"/>
        </a:p>
      </dgm:t>
    </dgm:pt>
    <dgm:pt modelId="{CF782F87-AE89-4B0B-A998-9E1800AC73F9}">
      <dgm:prSet phldrT="[Text]"/>
      <dgm:spPr/>
      <dgm:t>
        <a:bodyPr/>
        <a:lstStyle/>
        <a:p>
          <a:pPr algn="ctr"/>
          <a:r>
            <a:rPr lang="en-US"/>
            <a:t>Step 2:</a:t>
          </a:r>
        </a:p>
        <a:p>
          <a:pPr algn="ctr"/>
          <a:r>
            <a:rPr lang="en-US"/>
            <a:t>Division Annual Plans</a:t>
          </a:r>
        </a:p>
        <a:p>
          <a:pPr algn="l"/>
          <a:r>
            <a:rPr lang="en-US"/>
            <a:t>Deans/ Managers review and develop Resource Request Prioritation for Divisions</a:t>
          </a:r>
        </a:p>
      </dgm:t>
    </dgm:pt>
    <dgm:pt modelId="{EFA5B63D-304D-4AFC-A780-B2953C9FDD8A}" type="parTrans" cxnId="{475F4841-B13B-4061-BA20-CCEBD3F2035A}">
      <dgm:prSet/>
      <dgm:spPr/>
      <dgm:t>
        <a:bodyPr/>
        <a:lstStyle/>
        <a:p>
          <a:endParaRPr lang="en-US"/>
        </a:p>
      </dgm:t>
    </dgm:pt>
    <dgm:pt modelId="{A6B53DE1-AF60-4278-B45A-90F6FDFB01C2}" type="sibTrans" cxnId="{475F4841-B13B-4061-BA20-CCEBD3F2035A}">
      <dgm:prSet/>
      <dgm:spPr/>
      <dgm:t>
        <a:bodyPr/>
        <a:lstStyle/>
        <a:p>
          <a:endParaRPr lang="en-US"/>
        </a:p>
      </dgm:t>
    </dgm:pt>
    <dgm:pt modelId="{9B3E5D21-72D6-4985-9226-DDFC3A62B495}">
      <dgm:prSet phldrT="[Text]"/>
      <dgm:spPr/>
      <dgm:t>
        <a:bodyPr/>
        <a:lstStyle/>
        <a:p>
          <a:pPr algn="ctr"/>
          <a:r>
            <a:rPr lang="en-US"/>
            <a:t>Step 3: </a:t>
          </a:r>
        </a:p>
        <a:p>
          <a:pPr algn="ctr"/>
          <a:r>
            <a:rPr lang="en-US"/>
            <a:t>College Annual Plan</a:t>
          </a:r>
        </a:p>
        <a:p>
          <a:pPr algn="l"/>
          <a:r>
            <a:rPr lang="en-US"/>
            <a:t>VPs/ President reviews Resource Request prioritization </a:t>
          </a:r>
        </a:p>
      </dgm:t>
    </dgm:pt>
    <dgm:pt modelId="{F5AED866-D6EC-4FE5-86BD-D5068EAB56E1}" type="parTrans" cxnId="{0D592BF3-6988-408D-B976-F11FB170ED9A}">
      <dgm:prSet/>
      <dgm:spPr/>
      <dgm:t>
        <a:bodyPr/>
        <a:lstStyle/>
        <a:p>
          <a:endParaRPr lang="en-US"/>
        </a:p>
      </dgm:t>
    </dgm:pt>
    <dgm:pt modelId="{5AB73B66-06ED-4797-B688-6FCBDCF8BD49}" type="sibTrans" cxnId="{0D592BF3-6988-408D-B976-F11FB170ED9A}">
      <dgm:prSet/>
      <dgm:spPr/>
      <dgm:t>
        <a:bodyPr/>
        <a:lstStyle/>
        <a:p>
          <a:endParaRPr lang="en-US"/>
        </a:p>
      </dgm:t>
    </dgm:pt>
    <dgm:pt modelId="{AB75E721-84EA-4ACE-BC5F-DDF3AD07ACE3}">
      <dgm:prSet phldrT="[Text]"/>
      <dgm:spPr/>
      <dgm:t>
        <a:bodyPr/>
        <a:lstStyle/>
        <a:p>
          <a:r>
            <a:rPr lang="en-US"/>
            <a:t>Step 6: Annual Budget</a:t>
          </a:r>
        </a:p>
      </dgm:t>
    </dgm:pt>
    <dgm:pt modelId="{7260E9C3-DB34-458A-880A-88679071FC46}" type="parTrans" cxnId="{E2A39254-BBBE-472D-9891-222D8B962353}">
      <dgm:prSet/>
      <dgm:spPr/>
      <dgm:t>
        <a:bodyPr/>
        <a:lstStyle/>
        <a:p>
          <a:endParaRPr lang="en-US"/>
        </a:p>
      </dgm:t>
    </dgm:pt>
    <dgm:pt modelId="{E9D7BB3E-1392-4936-B938-FD3287007378}" type="sibTrans" cxnId="{E2A39254-BBBE-472D-9891-222D8B962353}">
      <dgm:prSet/>
      <dgm:spPr/>
      <dgm:t>
        <a:bodyPr/>
        <a:lstStyle/>
        <a:p>
          <a:endParaRPr lang="en-US"/>
        </a:p>
      </dgm:t>
    </dgm:pt>
    <dgm:pt modelId="{5FBB5E35-F0B3-4962-9259-CE12F9C9441F}">
      <dgm:prSet phldrT="[Text]"/>
      <dgm:spPr/>
      <dgm:t>
        <a:bodyPr/>
        <a:lstStyle/>
        <a:p>
          <a:pPr algn="ctr"/>
          <a:r>
            <a:rPr lang="en-US"/>
            <a:t>Step 4: </a:t>
          </a:r>
        </a:p>
        <a:p>
          <a:pPr algn="ctr"/>
          <a:r>
            <a:rPr lang="en-US"/>
            <a:t>College-wide Ranking</a:t>
          </a:r>
        </a:p>
        <a:p>
          <a:pPr algn="l"/>
          <a:r>
            <a:rPr lang="en-US"/>
            <a:t>PIPR-RAP Committee ranks and recommends Resource request prioritization</a:t>
          </a:r>
        </a:p>
      </dgm:t>
    </dgm:pt>
    <dgm:pt modelId="{1927B06C-E4E8-4D50-8BAC-19413E55CFC5}" type="parTrans" cxnId="{BC236EC4-6874-445E-8AEC-5D6428FB1A1D}">
      <dgm:prSet/>
      <dgm:spPr/>
      <dgm:t>
        <a:bodyPr/>
        <a:lstStyle/>
        <a:p>
          <a:endParaRPr lang="en-US"/>
        </a:p>
      </dgm:t>
    </dgm:pt>
    <dgm:pt modelId="{BB5B6218-5547-4F43-BB5F-D58D27301AE7}" type="sibTrans" cxnId="{BC236EC4-6874-445E-8AEC-5D6428FB1A1D}">
      <dgm:prSet/>
      <dgm:spPr/>
      <dgm:t>
        <a:bodyPr/>
        <a:lstStyle/>
        <a:p>
          <a:endParaRPr lang="en-US"/>
        </a:p>
      </dgm:t>
    </dgm:pt>
    <dgm:pt modelId="{4CEC7DD6-455F-4BCA-B5AA-F528FB7930FF}">
      <dgm:prSet phldrT="[Text]"/>
      <dgm:spPr/>
      <dgm:t>
        <a:bodyPr/>
        <a:lstStyle/>
        <a:p>
          <a:pPr algn="ctr"/>
          <a:r>
            <a:rPr lang="en-US"/>
            <a:t>Step 5:</a:t>
          </a:r>
        </a:p>
        <a:p>
          <a:pPr algn="ctr"/>
          <a:r>
            <a:rPr lang="en-US"/>
            <a:t>Cabinet Reource Prioritization</a:t>
          </a:r>
        </a:p>
        <a:p>
          <a:pPr algn="l"/>
          <a:r>
            <a:rPr lang="en-US"/>
            <a:t>Establish College Annual budget.</a:t>
          </a:r>
        </a:p>
        <a:p>
          <a:pPr algn="l"/>
          <a:r>
            <a:rPr lang="en-US"/>
            <a:t>Provides feeback to PIPR-RAP Committee as to allocations approved</a:t>
          </a:r>
        </a:p>
        <a:p>
          <a:pPr algn="ctr"/>
          <a:endParaRPr lang="en-US"/>
        </a:p>
      </dgm:t>
    </dgm:pt>
    <dgm:pt modelId="{3B6A8098-08BC-43D8-A971-4A3F8289A4F9}" type="parTrans" cxnId="{8E74748B-36C3-4215-B6E1-B22D7E891498}">
      <dgm:prSet/>
      <dgm:spPr/>
      <dgm:t>
        <a:bodyPr/>
        <a:lstStyle/>
        <a:p>
          <a:endParaRPr lang="en-US"/>
        </a:p>
      </dgm:t>
    </dgm:pt>
    <dgm:pt modelId="{A59B6F2F-2199-4CC7-A70A-5453143AA729}" type="sibTrans" cxnId="{8E74748B-36C3-4215-B6E1-B22D7E891498}">
      <dgm:prSet/>
      <dgm:spPr/>
      <dgm:t>
        <a:bodyPr/>
        <a:lstStyle/>
        <a:p>
          <a:endParaRPr lang="en-US"/>
        </a:p>
      </dgm:t>
    </dgm:pt>
    <dgm:pt modelId="{7C2BC8F0-F789-4267-AE99-F61F8B46851D}">
      <dgm:prSet/>
      <dgm:spPr/>
      <dgm:t>
        <a:bodyPr/>
        <a:lstStyle/>
        <a:p>
          <a:r>
            <a:rPr lang="en-US"/>
            <a:t>Step 7: Board of Trustees Adopts Annual Budget</a:t>
          </a:r>
        </a:p>
      </dgm:t>
    </dgm:pt>
    <dgm:pt modelId="{4E8269DF-D999-4196-858A-85EC6360A53C}" type="parTrans" cxnId="{2E468CFB-B9B2-49B0-90D3-434999CC44F0}">
      <dgm:prSet/>
      <dgm:spPr/>
      <dgm:t>
        <a:bodyPr/>
        <a:lstStyle/>
        <a:p>
          <a:endParaRPr lang="en-US"/>
        </a:p>
      </dgm:t>
    </dgm:pt>
    <dgm:pt modelId="{DA33A36E-8BC0-45AB-857A-7DF8CB683C66}" type="sibTrans" cxnId="{2E468CFB-B9B2-49B0-90D3-434999CC44F0}">
      <dgm:prSet/>
      <dgm:spPr/>
      <dgm:t>
        <a:bodyPr/>
        <a:lstStyle/>
        <a:p>
          <a:endParaRPr lang="en-US"/>
        </a:p>
      </dgm:t>
    </dgm:pt>
    <dgm:pt modelId="{BEC2AB22-6FAB-4177-8CE5-AE59D3DAA6B6}" type="pres">
      <dgm:prSet presAssocID="{0E8B3ABF-217C-4C36-BAEF-EE159DD2B447}" presName="Name0" presStyleCnt="0">
        <dgm:presLayoutVars>
          <dgm:dir/>
          <dgm:resizeHandles val="exact"/>
        </dgm:presLayoutVars>
      </dgm:prSet>
      <dgm:spPr/>
      <dgm:t>
        <a:bodyPr/>
        <a:lstStyle/>
        <a:p>
          <a:endParaRPr lang="en-US"/>
        </a:p>
      </dgm:t>
    </dgm:pt>
    <dgm:pt modelId="{6DB65927-4DF9-4F52-9FEF-23C8F1BC6BAB}" type="pres">
      <dgm:prSet presAssocID="{D938CE70-0278-42C1-9D1F-498473CB74A6}" presName="node" presStyleLbl="node1" presStyleIdx="0" presStyleCnt="7" custScaleY="225988" custLinFactNeighborX="-2353">
        <dgm:presLayoutVars>
          <dgm:bulletEnabled val="1"/>
        </dgm:presLayoutVars>
      </dgm:prSet>
      <dgm:spPr/>
      <dgm:t>
        <a:bodyPr/>
        <a:lstStyle/>
        <a:p>
          <a:endParaRPr lang="en-US"/>
        </a:p>
      </dgm:t>
    </dgm:pt>
    <dgm:pt modelId="{A3054190-130F-43CD-9C45-B1BB1654D167}" type="pres">
      <dgm:prSet presAssocID="{92D0A38E-1C8D-46E1-B87B-C9ADA563648F}" presName="sibTrans" presStyleLbl="sibTrans2D1" presStyleIdx="0" presStyleCnt="6" custLinFactY="-42798" custLinFactNeighborX="-8165" custLinFactNeighborY="-100000"/>
      <dgm:spPr/>
      <dgm:t>
        <a:bodyPr/>
        <a:lstStyle/>
        <a:p>
          <a:endParaRPr lang="en-US"/>
        </a:p>
      </dgm:t>
    </dgm:pt>
    <dgm:pt modelId="{86197808-4D1C-4807-8090-415CDF8F457E}" type="pres">
      <dgm:prSet presAssocID="{92D0A38E-1C8D-46E1-B87B-C9ADA563648F}" presName="connectorText" presStyleLbl="sibTrans2D1" presStyleIdx="0" presStyleCnt="6"/>
      <dgm:spPr/>
      <dgm:t>
        <a:bodyPr/>
        <a:lstStyle/>
        <a:p>
          <a:endParaRPr lang="en-US"/>
        </a:p>
      </dgm:t>
    </dgm:pt>
    <dgm:pt modelId="{1D0321EB-6517-4AF6-AC9E-22471656DC48}" type="pres">
      <dgm:prSet presAssocID="{CF782F87-AE89-4B0B-A998-9E1800AC73F9}" presName="node" presStyleLbl="node1" presStyleIdx="1" presStyleCnt="7" custScaleY="223164">
        <dgm:presLayoutVars>
          <dgm:bulletEnabled val="1"/>
        </dgm:presLayoutVars>
      </dgm:prSet>
      <dgm:spPr/>
      <dgm:t>
        <a:bodyPr/>
        <a:lstStyle/>
        <a:p>
          <a:endParaRPr lang="en-US"/>
        </a:p>
      </dgm:t>
    </dgm:pt>
    <dgm:pt modelId="{6EE65B4C-3844-4442-A1BE-E411A49D3F18}" type="pres">
      <dgm:prSet presAssocID="{A6B53DE1-AF60-4278-B45A-90F6FDFB01C2}" presName="sibTrans" presStyleLbl="sibTrans2D1" presStyleIdx="1" presStyleCnt="6" custLinFactY="-53560" custLinFactNeighborX="8165" custLinFactNeighborY="-100000"/>
      <dgm:spPr/>
      <dgm:t>
        <a:bodyPr/>
        <a:lstStyle/>
        <a:p>
          <a:endParaRPr lang="en-US"/>
        </a:p>
      </dgm:t>
    </dgm:pt>
    <dgm:pt modelId="{9E7CB27B-722C-4385-96CD-49F405E1B37A}" type="pres">
      <dgm:prSet presAssocID="{A6B53DE1-AF60-4278-B45A-90F6FDFB01C2}" presName="connectorText" presStyleLbl="sibTrans2D1" presStyleIdx="1" presStyleCnt="6"/>
      <dgm:spPr/>
      <dgm:t>
        <a:bodyPr/>
        <a:lstStyle/>
        <a:p>
          <a:endParaRPr lang="en-US"/>
        </a:p>
      </dgm:t>
    </dgm:pt>
    <dgm:pt modelId="{3E4AEC79-6D49-43DD-B7AA-E063EDE6810D}" type="pres">
      <dgm:prSet presAssocID="{9B3E5D21-72D6-4985-9226-DDFC3A62B495}" presName="node" presStyleLbl="node1" presStyleIdx="2" presStyleCnt="7" custScaleY="223164">
        <dgm:presLayoutVars>
          <dgm:bulletEnabled val="1"/>
        </dgm:presLayoutVars>
      </dgm:prSet>
      <dgm:spPr/>
      <dgm:t>
        <a:bodyPr/>
        <a:lstStyle/>
        <a:p>
          <a:endParaRPr lang="en-US"/>
        </a:p>
      </dgm:t>
    </dgm:pt>
    <dgm:pt modelId="{32E207E9-4D0C-41DF-87A6-394593E26F17}" type="pres">
      <dgm:prSet presAssocID="{5AB73B66-06ED-4797-B688-6FCBDCF8BD49}" presName="sibTrans" presStyleLbl="sibTrans2D1" presStyleIdx="2" presStyleCnt="6" custLinFactY="-43090" custLinFactNeighborY="-100000"/>
      <dgm:spPr/>
      <dgm:t>
        <a:bodyPr/>
        <a:lstStyle/>
        <a:p>
          <a:endParaRPr lang="en-US"/>
        </a:p>
      </dgm:t>
    </dgm:pt>
    <dgm:pt modelId="{CB7599C0-E12F-4284-AAC1-5C1AC2606A03}" type="pres">
      <dgm:prSet presAssocID="{5AB73B66-06ED-4797-B688-6FCBDCF8BD49}" presName="connectorText" presStyleLbl="sibTrans2D1" presStyleIdx="2" presStyleCnt="6"/>
      <dgm:spPr/>
      <dgm:t>
        <a:bodyPr/>
        <a:lstStyle/>
        <a:p>
          <a:endParaRPr lang="en-US"/>
        </a:p>
      </dgm:t>
    </dgm:pt>
    <dgm:pt modelId="{F513AC1D-0DAB-48D8-8295-6394F118C215}" type="pres">
      <dgm:prSet presAssocID="{5FBB5E35-F0B3-4962-9259-CE12F9C9441F}" presName="node" presStyleLbl="node1" presStyleIdx="3" presStyleCnt="7" custScaleY="220339" custLinFactNeighborX="1995">
        <dgm:presLayoutVars>
          <dgm:bulletEnabled val="1"/>
        </dgm:presLayoutVars>
      </dgm:prSet>
      <dgm:spPr/>
      <dgm:t>
        <a:bodyPr/>
        <a:lstStyle/>
        <a:p>
          <a:endParaRPr lang="en-US"/>
        </a:p>
      </dgm:t>
    </dgm:pt>
    <dgm:pt modelId="{C7EB1219-702E-44AA-A835-C88D41B68896}" type="pres">
      <dgm:prSet presAssocID="{BB5B6218-5547-4F43-BB5F-D58D27301AE7}" presName="sibTrans" presStyleLbl="sibTrans2D1" presStyleIdx="3" presStyleCnt="6" custScaleX="107567" custLinFactY="-51815" custLinFactNeighborX="4082" custLinFactNeighborY="-100000"/>
      <dgm:spPr/>
      <dgm:t>
        <a:bodyPr/>
        <a:lstStyle/>
        <a:p>
          <a:endParaRPr lang="en-US"/>
        </a:p>
      </dgm:t>
    </dgm:pt>
    <dgm:pt modelId="{9EAD0E77-A1C4-4CC8-BD20-EF30532BB4D6}" type="pres">
      <dgm:prSet presAssocID="{BB5B6218-5547-4F43-BB5F-D58D27301AE7}" presName="connectorText" presStyleLbl="sibTrans2D1" presStyleIdx="3" presStyleCnt="6"/>
      <dgm:spPr/>
      <dgm:t>
        <a:bodyPr/>
        <a:lstStyle/>
        <a:p>
          <a:endParaRPr lang="en-US"/>
        </a:p>
      </dgm:t>
    </dgm:pt>
    <dgm:pt modelId="{E7D7713D-4432-428C-9F2A-5A723FC415C7}" type="pres">
      <dgm:prSet presAssocID="{4CEC7DD6-455F-4BCA-B5AA-F528FB7930FF}" presName="node" presStyleLbl="node1" presStyleIdx="4" presStyleCnt="7" custScaleY="223164">
        <dgm:presLayoutVars>
          <dgm:bulletEnabled val="1"/>
        </dgm:presLayoutVars>
      </dgm:prSet>
      <dgm:spPr/>
      <dgm:t>
        <a:bodyPr/>
        <a:lstStyle/>
        <a:p>
          <a:endParaRPr lang="en-US"/>
        </a:p>
      </dgm:t>
    </dgm:pt>
    <dgm:pt modelId="{1B8C753C-C0EF-4D79-8857-30404859A83A}" type="pres">
      <dgm:prSet presAssocID="{A59B6F2F-2199-4CC7-A70A-5453143AA729}" presName="sibTrans" presStyleLbl="sibTrans2D1" presStyleIdx="4" presStyleCnt="6" custAng="21457077" custScaleX="178492" custLinFactNeighborX="7690" custLinFactNeighborY="-79813"/>
      <dgm:spPr/>
      <dgm:t>
        <a:bodyPr/>
        <a:lstStyle/>
        <a:p>
          <a:endParaRPr lang="en-US"/>
        </a:p>
      </dgm:t>
    </dgm:pt>
    <dgm:pt modelId="{C1C57A41-E4F6-49D6-A3EC-DD5C0D6DE458}" type="pres">
      <dgm:prSet presAssocID="{A59B6F2F-2199-4CC7-A70A-5453143AA729}" presName="connectorText" presStyleLbl="sibTrans2D1" presStyleIdx="4" presStyleCnt="6"/>
      <dgm:spPr/>
      <dgm:t>
        <a:bodyPr/>
        <a:lstStyle/>
        <a:p>
          <a:endParaRPr lang="en-US"/>
        </a:p>
      </dgm:t>
    </dgm:pt>
    <dgm:pt modelId="{36645E04-CAB0-48BF-9FD5-0739AA8B850C}" type="pres">
      <dgm:prSet presAssocID="{AB75E721-84EA-4ACE-BC5F-DDF3AD07ACE3}" presName="node" presStyleLbl="node1" presStyleIdx="5" presStyleCnt="7" custScaleX="94157" custScaleY="91765" custLinFactNeighborX="1479" custLinFactNeighborY="-82177">
        <dgm:presLayoutVars>
          <dgm:bulletEnabled val="1"/>
        </dgm:presLayoutVars>
      </dgm:prSet>
      <dgm:spPr/>
      <dgm:t>
        <a:bodyPr/>
        <a:lstStyle/>
        <a:p>
          <a:endParaRPr lang="en-US"/>
        </a:p>
      </dgm:t>
    </dgm:pt>
    <dgm:pt modelId="{08182211-5FD9-4E4D-A2FE-E65BA1FC2B6C}" type="pres">
      <dgm:prSet presAssocID="{E9D7BB3E-1392-4936-B938-FD3287007378}" presName="sibTrans" presStyleLbl="sibTrans2D1" presStyleIdx="5" presStyleCnt="6" custAng="135966" custLinFactNeighborX="0" custLinFactNeighborY="3490"/>
      <dgm:spPr/>
      <dgm:t>
        <a:bodyPr/>
        <a:lstStyle/>
        <a:p>
          <a:endParaRPr lang="en-US"/>
        </a:p>
      </dgm:t>
    </dgm:pt>
    <dgm:pt modelId="{1707C0A6-0F66-4D82-989A-841D19B28D85}" type="pres">
      <dgm:prSet presAssocID="{E9D7BB3E-1392-4936-B938-FD3287007378}" presName="connectorText" presStyleLbl="sibTrans2D1" presStyleIdx="5" presStyleCnt="6"/>
      <dgm:spPr/>
      <dgm:t>
        <a:bodyPr/>
        <a:lstStyle/>
        <a:p>
          <a:endParaRPr lang="en-US"/>
        </a:p>
      </dgm:t>
    </dgm:pt>
    <dgm:pt modelId="{382C75E5-238E-4BBA-B73F-F7544D568BCF}" type="pres">
      <dgm:prSet presAssocID="{7C2BC8F0-F789-4267-AE99-F61F8B46851D}" presName="node" presStyleLbl="node1" presStyleIdx="6" presStyleCnt="7" custScaleX="98474" custScaleY="97251" custLinFactX="-92436" custLinFactNeighborX="-100000" custLinFactNeighborY="68485">
        <dgm:presLayoutVars>
          <dgm:bulletEnabled val="1"/>
        </dgm:presLayoutVars>
      </dgm:prSet>
      <dgm:spPr/>
      <dgm:t>
        <a:bodyPr/>
        <a:lstStyle/>
        <a:p>
          <a:endParaRPr lang="en-US"/>
        </a:p>
      </dgm:t>
    </dgm:pt>
  </dgm:ptLst>
  <dgm:cxnLst>
    <dgm:cxn modelId="{4D5CC599-51C4-41F3-8693-2BE091FB2547}" type="presOf" srcId="{E9D7BB3E-1392-4936-B938-FD3287007378}" destId="{1707C0A6-0F66-4D82-989A-841D19B28D85}" srcOrd="1" destOrd="0" presId="urn:microsoft.com/office/officeart/2005/8/layout/process1"/>
    <dgm:cxn modelId="{D7003A15-C916-4DFA-93F4-DD8FA2AB0103}" type="presOf" srcId="{92D0A38E-1C8D-46E1-B87B-C9ADA563648F}" destId="{A3054190-130F-43CD-9C45-B1BB1654D167}" srcOrd="0" destOrd="0" presId="urn:microsoft.com/office/officeart/2005/8/layout/process1"/>
    <dgm:cxn modelId="{17DFF2EC-A4BD-449F-BF1E-51E6355FD827}" type="presOf" srcId="{A59B6F2F-2199-4CC7-A70A-5453143AA729}" destId="{C1C57A41-E4F6-49D6-A3EC-DD5C0D6DE458}" srcOrd="1" destOrd="0" presId="urn:microsoft.com/office/officeart/2005/8/layout/process1"/>
    <dgm:cxn modelId="{D3AC1126-CA72-4D4B-9353-62832F9AD87F}" type="presOf" srcId="{D938CE70-0278-42C1-9D1F-498473CB74A6}" destId="{6DB65927-4DF9-4F52-9FEF-23C8F1BC6BAB}" srcOrd="0" destOrd="0" presId="urn:microsoft.com/office/officeart/2005/8/layout/process1"/>
    <dgm:cxn modelId="{4EE8B4CE-23E6-4FFA-8B7E-490F539B424C}" type="presOf" srcId="{5AB73B66-06ED-4797-B688-6FCBDCF8BD49}" destId="{CB7599C0-E12F-4284-AAC1-5C1AC2606A03}" srcOrd="1" destOrd="0" presId="urn:microsoft.com/office/officeart/2005/8/layout/process1"/>
    <dgm:cxn modelId="{7EB7A3AD-7F4A-4B08-B704-1762A7201B94}" type="presOf" srcId="{4CEC7DD6-455F-4BCA-B5AA-F528FB7930FF}" destId="{E7D7713D-4432-428C-9F2A-5A723FC415C7}" srcOrd="0" destOrd="0" presId="urn:microsoft.com/office/officeart/2005/8/layout/process1"/>
    <dgm:cxn modelId="{AABE93E5-631F-4E04-B62B-F17EDDE2277C}" type="presOf" srcId="{9B3E5D21-72D6-4985-9226-DDFC3A62B495}" destId="{3E4AEC79-6D49-43DD-B7AA-E063EDE6810D}" srcOrd="0" destOrd="0" presId="urn:microsoft.com/office/officeart/2005/8/layout/process1"/>
    <dgm:cxn modelId="{97A312E9-FEBF-4FBF-A1B1-0A161F278CD3}" type="presOf" srcId="{A6B53DE1-AF60-4278-B45A-90F6FDFB01C2}" destId="{9E7CB27B-722C-4385-96CD-49F405E1B37A}" srcOrd="1" destOrd="0" presId="urn:microsoft.com/office/officeart/2005/8/layout/process1"/>
    <dgm:cxn modelId="{846C614C-FF18-481D-B624-5E81979CCC4A}" type="presOf" srcId="{BB5B6218-5547-4F43-BB5F-D58D27301AE7}" destId="{C7EB1219-702E-44AA-A835-C88D41B68896}" srcOrd="0" destOrd="0" presId="urn:microsoft.com/office/officeart/2005/8/layout/process1"/>
    <dgm:cxn modelId="{1D8F62CD-E996-4524-B33C-74E8236E50A7}" type="presOf" srcId="{E9D7BB3E-1392-4936-B938-FD3287007378}" destId="{08182211-5FD9-4E4D-A2FE-E65BA1FC2B6C}" srcOrd="0" destOrd="0" presId="urn:microsoft.com/office/officeart/2005/8/layout/process1"/>
    <dgm:cxn modelId="{C91734C7-A1BA-436B-A342-07D14A3B9A04}" type="presOf" srcId="{BB5B6218-5547-4F43-BB5F-D58D27301AE7}" destId="{9EAD0E77-A1C4-4CC8-BD20-EF30532BB4D6}" srcOrd="1" destOrd="0" presId="urn:microsoft.com/office/officeart/2005/8/layout/process1"/>
    <dgm:cxn modelId="{6E662D55-8070-4FCE-B8EC-5CB063DF1397}" type="presOf" srcId="{5FBB5E35-F0B3-4962-9259-CE12F9C9441F}" destId="{F513AC1D-0DAB-48D8-8295-6394F118C215}" srcOrd="0" destOrd="0" presId="urn:microsoft.com/office/officeart/2005/8/layout/process1"/>
    <dgm:cxn modelId="{BC236EC4-6874-445E-8AEC-5D6428FB1A1D}" srcId="{0E8B3ABF-217C-4C36-BAEF-EE159DD2B447}" destId="{5FBB5E35-F0B3-4962-9259-CE12F9C9441F}" srcOrd="3" destOrd="0" parTransId="{1927B06C-E4E8-4D50-8BAC-19413E55CFC5}" sibTransId="{BB5B6218-5547-4F43-BB5F-D58D27301AE7}"/>
    <dgm:cxn modelId="{AEFA859E-7ED7-461B-A8E5-10C2C39833E1}" type="presOf" srcId="{A59B6F2F-2199-4CC7-A70A-5453143AA729}" destId="{1B8C753C-C0EF-4D79-8857-30404859A83A}" srcOrd="0" destOrd="0" presId="urn:microsoft.com/office/officeart/2005/8/layout/process1"/>
    <dgm:cxn modelId="{8E74748B-36C3-4215-B6E1-B22D7E891498}" srcId="{0E8B3ABF-217C-4C36-BAEF-EE159DD2B447}" destId="{4CEC7DD6-455F-4BCA-B5AA-F528FB7930FF}" srcOrd="4" destOrd="0" parTransId="{3B6A8098-08BC-43D8-A971-4A3F8289A4F9}" sibTransId="{A59B6F2F-2199-4CC7-A70A-5453143AA729}"/>
    <dgm:cxn modelId="{2E468CFB-B9B2-49B0-90D3-434999CC44F0}" srcId="{0E8B3ABF-217C-4C36-BAEF-EE159DD2B447}" destId="{7C2BC8F0-F789-4267-AE99-F61F8B46851D}" srcOrd="6" destOrd="0" parTransId="{4E8269DF-D999-4196-858A-85EC6360A53C}" sibTransId="{DA33A36E-8BC0-45AB-857A-7DF8CB683C66}"/>
    <dgm:cxn modelId="{67A76974-518D-402B-99F4-780C569A0734}" type="presOf" srcId="{A6B53DE1-AF60-4278-B45A-90F6FDFB01C2}" destId="{6EE65B4C-3844-4442-A1BE-E411A49D3F18}" srcOrd="0" destOrd="0" presId="urn:microsoft.com/office/officeart/2005/8/layout/process1"/>
    <dgm:cxn modelId="{9398D141-C84F-4BF6-85E8-1EFB3952BF7B}" type="presOf" srcId="{AB75E721-84EA-4ACE-BC5F-DDF3AD07ACE3}" destId="{36645E04-CAB0-48BF-9FD5-0739AA8B850C}" srcOrd="0" destOrd="0" presId="urn:microsoft.com/office/officeart/2005/8/layout/process1"/>
    <dgm:cxn modelId="{475F4841-B13B-4061-BA20-CCEBD3F2035A}" srcId="{0E8B3ABF-217C-4C36-BAEF-EE159DD2B447}" destId="{CF782F87-AE89-4B0B-A998-9E1800AC73F9}" srcOrd="1" destOrd="0" parTransId="{EFA5B63D-304D-4AFC-A780-B2953C9FDD8A}" sibTransId="{A6B53DE1-AF60-4278-B45A-90F6FDFB01C2}"/>
    <dgm:cxn modelId="{97629E37-5EB0-4D2A-ACF5-6F40FE87EF0B}" type="presOf" srcId="{5AB73B66-06ED-4797-B688-6FCBDCF8BD49}" destId="{32E207E9-4D0C-41DF-87A6-394593E26F17}" srcOrd="0" destOrd="0" presId="urn:microsoft.com/office/officeart/2005/8/layout/process1"/>
    <dgm:cxn modelId="{0D592BF3-6988-408D-B976-F11FB170ED9A}" srcId="{0E8B3ABF-217C-4C36-BAEF-EE159DD2B447}" destId="{9B3E5D21-72D6-4985-9226-DDFC3A62B495}" srcOrd="2" destOrd="0" parTransId="{F5AED866-D6EC-4FE5-86BD-D5068EAB56E1}" sibTransId="{5AB73B66-06ED-4797-B688-6FCBDCF8BD49}"/>
    <dgm:cxn modelId="{400B259E-B1A6-469B-9CD0-9C5DCCD54492}" type="presOf" srcId="{7C2BC8F0-F789-4267-AE99-F61F8B46851D}" destId="{382C75E5-238E-4BBA-B73F-F7544D568BCF}" srcOrd="0" destOrd="0" presId="urn:microsoft.com/office/officeart/2005/8/layout/process1"/>
    <dgm:cxn modelId="{73D54EF7-A408-4B53-A0C4-ACF11CFA9219}" srcId="{0E8B3ABF-217C-4C36-BAEF-EE159DD2B447}" destId="{D938CE70-0278-42C1-9D1F-498473CB74A6}" srcOrd="0" destOrd="0" parTransId="{69E25806-D1CC-46B2-A096-FFADDF3337DB}" sibTransId="{92D0A38E-1C8D-46E1-B87B-C9ADA563648F}"/>
    <dgm:cxn modelId="{9C07FD37-F27D-4446-BDBC-5B1266676BC7}" type="presOf" srcId="{CF782F87-AE89-4B0B-A998-9E1800AC73F9}" destId="{1D0321EB-6517-4AF6-AC9E-22471656DC48}" srcOrd="0" destOrd="0" presId="urn:microsoft.com/office/officeart/2005/8/layout/process1"/>
    <dgm:cxn modelId="{2F9FCA5A-D72D-4EFC-9204-2F7BF271C7B2}" type="presOf" srcId="{92D0A38E-1C8D-46E1-B87B-C9ADA563648F}" destId="{86197808-4D1C-4807-8090-415CDF8F457E}" srcOrd="1" destOrd="0" presId="urn:microsoft.com/office/officeart/2005/8/layout/process1"/>
    <dgm:cxn modelId="{E2A39254-BBBE-472D-9891-222D8B962353}" srcId="{0E8B3ABF-217C-4C36-BAEF-EE159DD2B447}" destId="{AB75E721-84EA-4ACE-BC5F-DDF3AD07ACE3}" srcOrd="5" destOrd="0" parTransId="{7260E9C3-DB34-458A-880A-88679071FC46}" sibTransId="{E9D7BB3E-1392-4936-B938-FD3287007378}"/>
    <dgm:cxn modelId="{BE6F7200-A7C6-4476-B5D8-F375A23B9FD1}" type="presOf" srcId="{0E8B3ABF-217C-4C36-BAEF-EE159DD2B447}" destId="{BEC2AB22-6FAB-4177-8CE5-AE59D3DAA6B6}" srcOrd="0" destOrd="0" presId="urn:microsoft.com/office/officeart/2005/8/layout/process1"/>
    <dgm:cxn modelId="{FB9290E1-4030-48D3-8C7E-7586DF051C2D}" type="presParOf" srcId="{BEC2AB22-6FAB-4177-8CE5-AE59D3DAA6B6}" destId="{6DB65927-4DF9-4F52-9FEF-23C8F1BC6BAB}" srcOrd="0" destOrd="0" presId="urn:microsoft.com/office/officeart/2005/8/layout/process1"/>
    <dgm:cxn modelId="{8438A11F-EF4A-4CA7-982F-F1BF1604673A}" type="presParOf" srcId="{BEC2AB22-6FAB-4177-8CE5-AE59D3DAA6B6}" destId="{A3054190-130F-43CD-9C45-B1BB1654D167}" srcOrd="1" destOrd="0" presId="urn:microsoft.com/office/officeart/2005/8/layout/process1"/>
    <dgm:cxn modelId="{83DD9C6B-4C4E-4119-94FF-DE834C882003}" type="presParOf" srcId="{A3054190-130F-43CD-9C45-B1BB1654D167}" destId="{86197808-4D1C-4807-8090-415CDF8F457E}" srcOrd="0" destOrd="0" presId="urn:microsoft.com/office/officeart/2005/8/layout/process1"/>
    <dgm:cxn modelId="{40140F47-CB12-4B14-AFFF-BB676ECE3685}" type="presParOf" srcId="{BEC2AB22-6FAB-4177-8CE5-AE59D3DAA6B6}" destId="{1D0321EB-6517-4AF6-AC9E-22471656DC48}" srcOrd="2" destOrd="0" presId="urn:microsoft.com/office/officeart/2005/8/layout/process1"/>
    <dgm:cxn modelId="{2F400856-B6DE-48A5-A277-6BC7F897B619}" type="presParOf" srcId="{BEC2AB22-6FAB-4177-8CE5-AE59D3DAA6B6}" destId="{6EE65B4C-3844-4442-A1BE-E411A49D3F18}" srcOrd="3" destOrd="0" presId="urn:microsoft.com/office/officeart/2005/8/layout/process1"/>
    <dgm:cxn modelId="{1E72C01D-E621-44BA-A972-8F4CE400AB1E}" type="presParOf" srcId="{6EE65B4C-3844-4442-A1BE-E411A49D3F18}" destId="{9E7CB27B-722C-4385-96CD-49F405E1B37A}" srcOrd="0" destOrd="0" presId="urn:microsoft.com/office/officeart/2005/8/layout/process1"/>
    <dgm:cxn modelId="{69C06A1C-3283-4FB1-AD86-788E582F282C}" type="presParOf" srcId="{BEC2AB22-6FAB-4177-8CE5-AE59D3DAA6B6}" destId="{3E4AEC79-6D49-43DD-B7AA-E063EDE6810D}" srcOrd="4" destOrd="0" presId="urn:microsoft.com/office/officeart/2005/8/layout/process1"/>
    <dgm:cxn modelId="{8E151426-C9BF-4CF9-A8CF-4199BA1FBE63}" type="presParOf" srcId="{BEC2AB22-6FAB-4177-8CE5-AE59D3DAA6B6}" destId="{32E207E9-4D0C-41DF-87A6-394593E26F17}" srcOrd="5" destOrd="0" presId="urn:microsoft.com/office/officeart/2005/8/layout/process1"/>
    <dgm:cxn modelId="{624FD411-9BAF-479B-A464-D4C9BC7EFA98}" type="presParOf" srcId="{32E207E9-4D0C-41DF-87A6-394593E26F17}" destId="{CB7599C0-E12F-4284-AAC1-5C1AC2606A03}" srcOrd="0" destOrd="0" presId="urn:microsoft.com/office/officeart/2005/8/layout/process1"/>
    <dgm:cxn modelId="{32E6FF26-6203-40CA-A722-8DDBA7E8DA8F}" type="presParOf" srcId="{BEC2AB22-6FAB-4177-8CE5-AE59D3DAA6B6}" destId="{F513AC1D-0DAB-48D8-8295-6394F118C215}" srcOrd="6" destOrd="0" presId="urn:microsoft.com/office/officeart/2005/8/layout/process1"/>
    <dgm:cxn modelId="{1AE48A8B-6ABE-4746-860F-6AB77A000C60}" type="presParOf" srcId="{BEC2AB22-6FAB-4177-8CE5-AE59D3DAA6B6}" destId="{C7EB1219-702E-44AA-A835-C88D41B68896}" srcOrd="7" destOrd="0" presId="urn:microsoft.com/office/officeart/2005/8/layout/process1"/>
    <dgm:cxn modelId="{182FF1E4-F96E-4E7F-8708-D8A1C609F6D8}" type="presParOf" srcId="{C7EB1219-702E-44AA-A835-C88D41B68896}" destId="{9EAD0E77-A1C4-4CC8-BD20-EF30532BB4D6}" srcOrd="0" destOrd="0" presId="urn:microsoft.com/office/officeart/2005/8/layout/process1"/>
    <dgm:cxn modelId="{D81B36F3-76CB-4D83-AA88-49F83C6ED04E}" type="presParOf" srcId="{BEC2AB22-6FAB-4177-8CE5-AE59D3DAA6B6}" destId="{E7D7713D-4432-428C-9F2A-5A723FC415C7}" srcOrd="8" destOrd="0" presId="urn:microsoft.com/office/officeart/2005/8/layout/process1"/>
    <dgm:cxn modelId="{9D757671-99D2-4C95-800E-DE7487F9B201}" type="presParOf" srcId="{BEC2AB22-6FAB-4177-8CE5-AE59D3DAA6B6}" destId="{1B8C753C-C0EF-4D79-8857-30404859A83A}" srcOrd="9" destOrd="0" presId="urn:microsoft.com/office/officeart/2005/8/layout/process1"/>
    <dgm:cxn modelId="{3F6B6C86-B100-41D0-9560-80019ED2AF25}" type="presParOf" srcId="{1B8C753C-C0EF-4D79-8857-30404859A83A}" destId="{C1C57A41-E4F6-49D6-A3EC-DD5C0D6DE458}" srcOrd="0" destOrd="0" presId="urn:microsoft.com/office/officeart/2005/8/layout/process1"/>
    <dgm:cxn modelId="{2019BD8D-B563-4AC8-9666-BDD537CA2D8F}" type="presParOf" srcId="{BEC2AB22-6FAB-4177-8CE5-AE59D3DAA6B6}" destId="{36645E04-CAB0-48BF-9FD5-0739AA8B850C}" srcOrd="10" destOrd="0" presId="urn:microsoft.com/office/officeart/2005/8/layout/process1"/>
    <dgm:cxn modelId="{DA19A7C6-B1C1-4461-B9E9-8297813A30BB}" type="presParOf" srcId="{BEC2AB22-6FAB-4177-8CE5-AE59D3DAA6B6}" destId="{08182211-5FD9-4E4D-A2FE-E65BA1FC2B6C}" srcOrd="11" destOrd="0" presId="urn:microsoft.com/office/officeart/2005/8/layout/process1"/>
    <dgm:cxn modelId="{4F3CC605-32BF-42F3-8536-733B5E81F998}" type="presParOf" srcId="{08182211-5FD9-4E4D-A2FE-E65BA1FC2B6C}" destId="{1707C0A6-0F66-4D82-989A-841D19B28D85}" srcOrd="0" destOrd="0" presId="urn:microsoft.com/office/officeart/2005/8/layout/process1"/>
    <dgm:cxn modelId="{45DEE3F5-B3E5-481C-A52D-3567F65BC167}" type="presParOf" srcId="{BEC2AB22-6FAB-4177-8CE5-AE59D3DAA6B6}" destId="{382C75E5-238E-4BBA-B73F-F7544D568BCF}" srcOrd="12" destOrd="0" presId="urn:microsoft.com/office/officeart/2005/8/layout/process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A7A00-0627-4977-B0E8-04BCA2BCFC21}">
      <dsp:nvSpPr>
        <dsp:cNvPr id="0" name=""/>
        <dsp:cNvSpPr/>
      </dsp:nvSpPr>
      <dsp:spPr>
        <a:xfrm>
          <a:off x="1985625" y="1071"/>
          <a:ext cx="2343284" cy="23432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Year 1: Program Review</a:t>
          </a:r>
        </a:p>
        <a:p>
          <a:pPr lvl="0" algn="ctr" defTabSz="533400">
            <a:lnSpc>
              <a:spcPct val="90000"/>
            </a:lnSpc>
            <a:spcBef>
              <a:spcPct val="0"/>
            </a:spcBef>
            <a:spcAft>
              <a:spcPct val="35000"/>
            </a:spcAft>
          </a:pPr>
          <a:r>
            <a:rPr lang="en-US" sz="1200" kern="1200"/>
            <a:t>Description,</a:t>
          </a:r>
        </a:p>
        <a:p>
          <a:pPr lvl="0" algn="ctr" defTabSz="533400">
            <a:lnSpc>
              <a:spcPct val="90000"/>
            </a:lnSpc>
            <a:spcBef>
              <a:spcPct val="0"/>
            </a:spcBef>
            <a:spcAft>
              <a:spcPct val="35000"/>
            </a:spcAft>
          </a:pPr>
          <a:r>
            <a:rPr lang="en-US" sz="1200" kern="1200"/>
            <a:t>Effectiveness Measures</a:t>
          </a:r>
        </a:p>
        <a:p>
          <a:pPr lvl="0" algn="ctr" defTabSz="533400">
            <a:lnSpc>
              <a:spcPct val="90000"/>
            </a:lnSpc>
            <a:spcBef>
              <a:spcPct val="0"/>
            </a:spcBef>
            <a:spcAft>
              <a:spcPct val="35000"/>
            </a:spcAft>
          </a:pPr>
          <a:r>
            <a:rPr lang="en-US" sz="1200" kern="1200"/>
            <a:t>Outcomes Assessment Progress,</a:t>
          </a:r>
        </a:p>
        <a:p>
          <a:pPr lvl="0" algn="ctr" defTabSz="533400">
            <a:lnSpc>
              <a:spcPct val="90000"/>
            </a:lnSpc>
            <a:spcBef>
              <a:spcPct val="0"/>
            </a:spcBef>
            <a:spcAft>
              <a:spcPct val="35000"/>
            </a:spcAft>
          </a:pPr>
          <a:r>
            <a:rPr lang="en-US" sz="1200" kern="1200"/>
            <a:t>Mission Alignment</a:t>
          </a:r>
        </a:p>
        <a:p>
          <a:pPr lvl="0" algn="ctr" defTabSz="533400">
            <a:lnSpc>
              <a:spcPct val="90000"/>
            </a:lnSpc>
            <a:spcBef>
              <a:spcPct val="0"/>
            </a:spcBef>
            <a:spcAft>
              <a:spcPct val="35000"/>
            </a:spcAft>
          </a:pPr>
          <a:r>
            <a:rPr lang="en-US" sz="1200" kern="1200"/>
            <a:t>Three Year Program Plan</a:t>
          </a:r>
        </a:p>
      </dsp:txBody>
      <dsp:txXfrm>
        <a:off x="2328791" y="344237"/>
        <a:ext cx="1656952" cy="1656952"/>
      </dsp:txXfrm>
    </dsp:sp>
    <dsp:sp modelId="{80C2B6F7-03F1-4670-BFED-E5BE88121F05}">
      <dsp:nvSpPr>
        <dsp:cNvPr id="0" name=""/>
        <dsp:cNvSpPr/>
      </dsp:nvSpPr>
      <dsp:spPr>
        <a:xfrm rot="3564238">
          <a:off x="3731899" y="2285407"/>
          <a:ext cx="634257" cy="7908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3778614" y="2361686"/>
        <a:ext cx="443980" cy="474514"/>
      </dsp:txXfrm>
    </dsp:sp>
    <dsp:sp modelId="{3455B202-51DA-4CDE-91B3-662487163E3B}">
      <dsp:nvSpPr>
        <dsp:cNvPr id="0" name=""/>
        <dsp:cNvSpPr/>
      </dsp:nvSpPr>
      <dsp:spPr>
        <a:xfrm>
          <a:off x="3787419" y="3048219"/>
          <a:ext cx="2343284" cy="23432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Year 2: Annual Update</a:t>
          </a:r>
          <a:endParaRPr lang="en-US" sz="1200" kern="1200"/>
        </a:p>
        <a:p>
          <a:pPr lvl="0" algn="ctr" defTabSz="533400">
            <a:lnSpc>
              <a:spcPct val="90000"/>
            </a:lnSpc>
            <a:spcBef>
              <a:spcPct val="0"/>
            </a:spcBef>
            <a:spcAft>
              <a:spcPct val="35000"/>
            </a:spcAft>
          </a:pPr>
          <a:r>
            <a:rPr lang="en-US" sz="1200" kern="1200"/>
            <a:t>Three Year Program Plan Update</a:t>
          </a:r>
        </a:p>
      </dsp:txBody>
      <dsp:txXfrm>
        <a:off x="4130585" y="3391385"/>
        <a:ext cx="1656952" cy="1656952"/>
      </dsp:txXfrm>
    </dsp:sp>
    <dsp:sp modelId="{63E0AF60-1210-45A1-B362-009D7139243E}">
      <dsp:nvSpPr>
        <dsp:cNvPr id="0" name=""/>
        <dsp:cNvSpPr/>
      </dsp:nvSpPr>
      <dsp:spPr>
        <a:xfrm rot="10801030">
          <a:off x="2874545" y="3823905"/>
          <a:ext cx="645097" cy="7908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10800000">
        <a:off x="3068074" y="3982106"/>
        <a:ext cx="451568" cy="474514"/>
      </dsp:txXfrm>
    </dsp:sp>
    <dsp:sp modelId="{EEA62552-8603-4688-A1CB-E22ECB37846B}">
      <dsp:nvSpPr>
        <dsp:cNvPr id="0" name=""/>
        <dsp:cNvSpPr/>
      </dsp:nvSpPr>
      <dsp:spPr>
        <a:xfrm>
          <a:off x="226969" y="3047153"/>
          <a:ext cx="2343284" cy="23432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Year 3: Annual Update</a:t>
          </a:r>
        </a:p>
        <a:p>
          <a:pPr lvl="0" algn="ctr" defTabSz="533400">
            <a:lnSpc>
              <a:spcPct val="90000"/>
            </a:lnSpc>
            <a:spcBef>
              <a:spcPct val="0"/>
            </a:spcBef>
            <a:spcAft>
              <a:spcPct val="35000"/>
            </a:spcAft>
          </a:pPr>
          <a:r>
            <a:rPr lang="en-US" sz="1200" kern="1200"/>
            <a:t>Three Year Program Plan Update</a:t>
          </a:r>
          <a:endParaRPr lang="en-US" sz="1200" b="1" kern="1200"/>
        </a:p>
      </dsp:txBody>
      <dsp:txXfrm>
        <a:off x="570135" y="3390319"/>
        <a:ext cx="1656952" cy="1656952"/>
      </dsp:txXfrm>
    </dsp:sp>
    <dsp:sp modelId="{47790B48-9D32-4A21-B300-B3BCDF8AB802}">
      <dsp:nvSpPr>
        <dsp:cNvPr id="0" name=""/>
        <dsp:cNvSpPr/>
      </dsp:nvSpPr>
      <dsp:spPr>
        <a:xfrm rot="18000000">
          <a:off x="1958017" y="2315576"/>
          <a:ext cx="622234" cy="7908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2004685" y="2554578"/>
        <a:ext cx="435564" cy="4745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5459A3-6780-4F46-9803-FC62F60BED3F}">
      <dsp:nvSpPr>
        <dsp:cNvPr id="0" name=""/>
        <dsp:cNvSpPr/>
      </dsp:nvSpPr>
      <dsp:spPr>
        <a:xfrm>
          <a:off x="2592362" y="-2198"/>
          <a:ext cx="3474968" cy="3474968"/>
        </a:xfrm>
        <a:prstGeom prst="circularArrow">
          <a:avLst>
            <a:gd name="adj1" fmla="val 5274"/>
            <a:gd name="adj2" fmla="val 312630"/>
            <a:gd name="adj3" fmla="val 14222326"/>
            <a:gd name="adj4" fmla="val 17130416"/>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FE6AE32-3D96-42E7-A0AD-7CE6B3791ABC}">
      <dsp:nvSpPr>
        <dsp:cNvPr id="0" name=""/>
        <dsp:cNvSpPr/>
      </dsp:nvSpPr>
      <dsp:spPr>
        <a:xfrm>
          <a:off x="3667096" y="1976"/>
          <a:ext cx="1325500" cy="662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Step 1:</a:t>
          </a:r>
        </a:p>
        <a:p>
          <a:pPr lvl="0" algn="ctr" defTabSz="444500">
            <a:lnSpc>
              <a:spcPct val="90000"/>
            </a:lnSpc>
            <a:spcBef>
              <a:spcPct val="0"/>
            </a:spcBef>
            <a:spcAft>
              <a:spcPct val="35000"/>
            </a:spcAft>
          </a:pPr>
          <a:r>
            <a:rPr lang="en-US" sz="1000" kern="1200"/>
            <a:t>Evaluate, Assess, Data</a:t>
          </a:r>
        </a:p>
        <a:p>
          <a:pPr lvl="0" algn="ctr" defTabSz="444500">
            <a:lnSpc>
              <a:spcPct val="90000"/>
            </a:lnSpc>
            <a:spcBef>
              <a:spcPct val="0"/>
            </a:spcBef>
            <a:spcAft>
              <a:spcPct val="35000"/>
            </a:spcAft>
          </a:pPr>
          <a:r>
            <a:rPr lang="en-US" sz="1000" kern="1200"/>
            <a:t>Program Review </a:t>
          </a:r>
        </a:p>
      </dsp:txBody>
      <dsp:txXfrm>
        <a:off x="3699449" y="34329"/>
        <a:ext cx="1260794" cy="598044"/>
      </dsp:txXfrm>
    </dsp:sp>
    <dsp:sp modelId="{349FEE51-4C9F-4B58-90CC-E0EC4E0C2AA6}">
      <dsp:nvSpPr>
        <dsp:cNvPr id="0" name=""/>
        <dsp:cNvSpPr/>
      </dsp:nvSpPr>
      <dsp:spPr>
        <a:xfrm>
          <a:off x="5373650" y="685761"/>
          <a:ext cx="1744769" cy="85729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Step 2: </a:t>
          </a:r>
        </a:p>
        <a:p>
          <a:pPr lvl="0" algn="ctr" defTabSz="400050">
            <a:lnSpc>
              <a:spcPct val="90000"/>
            </a:lnSpc>
            <a:spcBef>
              <a:spcPct val="0"/>
            </a:spcBef>
            <a:spcAft>
              <a:spcPct val="35000"/>
            </a:spcAft>
          </a:pPr>
          <a:r>
            <a:rPr lang="en-US" sz="900" b="1" kern="1200"/>
            <a:t>Goal Setting</a:t>
          </a:r>
        </a:p>
        <a:p>
          <a:pPr lvl="0" algn="ctr" defTabSz="400050">
            <a:lnSpc>
              <a:spcPct val="90000"/>
            </a:lnSpc>
            <a:spcBef>
              <a:spcPct val="0"/>
            </a:spcBef>
            <a:spcAft>
              <a:spcPct val="35000"/>
            </a:spcAft>
          </a:pPr>
          <a:r>
            <a:rPr lang="en-US" sz="900" b="1" kern="1200"/>
            <a:t>SMART</a:t>
          </a:r>
          <a:r>
            <a:rPr lang="en-US" sz="900" b="0" kern="1200"/>
            <a:t>: Specific, Measureable, Actionalble, Realistic, Time determined</a:t>
          </a:r>
        </a:p>
      </dsp:txBody>
      <dsp:txXfrm>
        <a:off x="5415500" y="727611"/>
        <a:ext cx="1661069" cy="773593"/>
      </dsp:txXfrm>
    </dsp:sp>
    <dsp:sp modelId="{282319A5-3388-4EF9-815E-D6872104D6EC}">
      <dsp:nvSpPr>
        <dsp:cNvPr id="0" name=""/>
        <dsp:cNvSpPr/>
      </dsp:nvSpPr>
      <dsp:spPr>
        <a:xfrm>
          <a:off x="5478504" y="2288003"/>
          <a:ext cx="1325500" cy="662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Step 3:</a:t>
          </a:r>
        </a:p>
        <a:p>
          <a:pPr lvl="0" algn="ctr" defTabSz="444500">
            <a:lnSpc>
              <a:spcPct val="90000"/>
            </a:lnSpc>
            <a:spcBef>
              <a:spcPct val="0"/>
            </a:spcBef>
            <a:spcAft>
              <a:spcPct val="35000"/>
            </a:spcAft>
          </a:pPr>
          <a:r>
            <a:rPr lang="en-US" sz="1000" kern="1200"/>
            <a:t>Establish Activities to accomplish goals</a:t>
          </a:r>
        </a:p>
      </dsp:txBody>
      <dsp:txXfrm>
        <a:off x="5510857" y="2320356"/>
        <a:ext cx="1260794" cy="598044"/>
      </dsp:txXfrm>
    </dsp:sp>
    <dsp:sp modelId="{76EA48B3-B70F-47F3-92D9-87D3F6CE74DC}">
      <dsp:nvSpPr>
        <dsp:cNvPr id="0" name=""/>
        <dsp:cNvSpPr/>
      </dsp:nvSpPr>
      <dsp:spPr>
        <a:xfrm>
          <a:off x="3667096" y="2821423"/>
          <a:ext cx="1325500" cy="662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Step 4:</a:t>
          </a:r>
        </a:p>
        <a:p>
          <a:pPr lvl="0" algn="ctr" defTabSz="355600">
            <a:lnSpc>
              <a:spcPct val="90000"/>
            </a:lnSpc>
            <a:spcBef>
              <a:spcPct val="0"/>
            </a:spcBef>
            <a:spcAft>
              <a:spcPct val="35000"/>
            </a:spcAft>
          </a:pPr>
          <a:r>
            <a:rPr lang="en-US" sz="800" kern="1200"/>
            <a:t>Identify and request resources needed to perform activities</a:t>
          </a:r>
        </a:p>
      </dsp:txBody>
      <dsp:txXfrm>
        <a:off x="3699449" y="2853776"/>
        <a:ext cx="1260794" cy="598044"/>
      </dsp:txXfrm>
    </dsp:sp>
    <dsp:sp modelId="{D9260672-241A-4872-BB6B-E6314EE10CA5}">
      <dsp:nvSpPr>
        <dsp:cNvPr id="0" name=""/>
        <dsp:cNvSpPr/>
      </dsp:nvSpPr>
      <dsp:spPr>
        <a:xfrm>
          <a:off x="1846151" y="2126078"/>
          <a:ext cx="1325500" cy="662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Step 5: </a:t>
          </a:r>
        </a:p>
        <a:p>
          <a:pPr lvl="0" algn="ctr" defTabSz="355600">
            <a:lnSpc>
              <a:spcPct val="90000"/>
            </a:lnSpc>
            <a:spcBef>
              <a:spcPct val="0"/>
            </a:spcBef>
            <a:spcAft>
              <a:spcPct val="35000"/>
            </a:spcAft>
          </a:pPr>
          <a:r>
            <a:rPr lang="en-US" sz="800" kern="1200"/>
            <a:t>Prioritize resource requests</a:t>
          </a:r>
        </a:p>
      </dsp:txBody>
      <dsp:txXfrm>
        <a:off x="1878504" y="2158431"/>
        <a:ext cx="1260794" cy="598044"/>
      </dsp:txXfrm>
    </dsp:sp>
    <dsp:sp modelId="{57E4EF83-725B-49AD-AFF7-F20593559B3F}">
      <dsp:nvSpPr>
        <dsp:cNvPr id="0" name=""/>
        <dsp:cNvSpPr/>
      </dsp:nvSpPr>
      <dsp:spPr>
        <a:xfrm>
          <a:off x="1616018" y="676268"/>
          <a:ext cx="1690556" cy="6857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Step 6:</a:t>
          </a:r>
        </a:p>
        <a:p>
          <a:pPr lvl="0" algn="ctr" defTabSz="355600">
            <a:lnSpc>
              <a:spcPct val="90000"/>
            </a:lnSpc>
            <a:spcBef>
              <a:spcPct val="0"/>
            </a:spcBef>
            <a:spcAft>
              <a:spcPct val="35000"/>
            </a:spcAft>
          </a:pPr>
          <a:r>
            <a:rPr lang="en-US" sz="800" kern="1200"/>
            <a:t>Implement Activities that  require no resources and/ or those allocated resources</a:t>
          </a:r>
        </a:p>
      </dsp:txBody>
      <dsp:txXfrm>
        <a:off x="1649495" y="709745"/>
        <a:ext cx="1623602" cy="6188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65927-4DF9-4F52-9FEF-23C8F1BC6BAB}">
      <dsp:nvSpPr>
        <dsp:cNvPr id="0" name=""/>
        <dsp:cNvSpPr/>
      </dsp:nvSpPr>
      <dsp:spPr>
        <a:xfrm>
          <a:off x="0" y="0"/>
          <a:ext cx="1100495" cy="15716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Step 1:</a:t>
          </a:r>
        </a:p>
        <a:p>
          <a:pPr lvl="0" algn="ctr" defTabSz="355600">
            <a:lnSpc>
              <a:spcPct val="90000"/>
            </a:lnSpc>
            <a:spcBef>
              <a:spcPct val="0"/>
            </a:spcBef>
            <a:spcAft>
              <a:spcPct val="35000"/>
            </a:spcAft>
          </a:pPr>
          <a:r>
            <a:rPr lang="en-US" sz="800" kern="1200"/>
            <a:t>Unit Annual Plan</a:t>
          </a:r>
        </a:p>
        <a:p>
          <a:pPr lvl="0" algn="l" defTabSz="355600">
            <a:lnSpc>
              <a:spcPct val="90000"/>
            </a:lnSpc>
            <a:spcBef>
              <a:spcPct val="0"/>
            </a:spcBef>
            <a:spcAft>
              <a:spcPct val="35000"/>
            </a:spcAft>
          </a:pPr>
          <a:r>
            <a:rPr lang="en-US" sz="800" kern="1200"/>
            <a:t>Chairs/ Directors/ Managers develop Resource request prioritization</a:t>
          </a:r>
        </a:p>
      </dsp:txBody>
      <dsp:txXfrm>
        <a:off x="32232" y="32232"/>
        <a:ext cx="1036031" cy="1507161"/>
      </dsp:txXfrm>
    </dsp:sp>
    <dsp:sp modelId="{A3054190-130F-43CD-9C45-B1BB1654D167}">
      <dsp:nvSpPr>
        <dsp:cNvPr id="0" name=""/>
        <dsp:cNvSpPr/>
      </dsp:nvSpPr>
      <dsp:spPr>
        <a:xfrm>
          <a:off x="1191949" y="259622"/>
          <a:ext cx="234467"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191949" y="314206"/>
        <a:ext cx="164127" cy="163754"/>
      </dsp:txXfrm>
    </dsp:sp>
    <dsp:sp modelId="{1D0321EB-6517-4AF6-AC9E-22471656DC48}">
      <dsp:nvSpPr>
        <dsp:cNvPr id="0" name=""/>
        <dsp:cNvSpPr/>
      </dsp:nvSpPr>
      <dsp:spPr>
        <a:xfrm>
          <a:off x="1542887" y="9819"/>
          <a:ext cx="1100495" cy="15519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Step 2:</a:t>
          </a:r>
        </a:p>
        <a:p>
          <a:pPr lvl="0" algn="ctr" defTabSz="355600">
            <a:lnSpc>
              <a:spcPct val="90000"/>
            </a:lnSpc>
            <a:spcBef>
              <a:spcPct val="0"/>
            </a:spcBef>
            <a:spcAft>
              <a:spcPct val="35000"/>
            </a:spcAft>
          </a:pPr>
          <a:r>
            <a:rPr lang="en-US" sz="800" kern="1200"/>
            <a:t>Division Annual Plans</a:t>
          </a:r>
        </a:p>
        <a:p>
          <a:pPr lvl="0" algn="l" defTabSz="355600">
            <a:lnSpc>
              <a:spcPct val="90000"/>
            </a:lnSpc>
            <a:spcBef>
              <a:spcPct val="0"/>
            </a:spcBef>
            <a:spcAft>
              <a:spcPct val="35000"/>
            </a:spcAft>
          </a:pPr>
          <a:r>
            <a:rPr lang="en-US" sz="800" kern="1200"/>
            <a:t>Deans/ Managers review and develop Resource Request Prioritation for Divisions</a:t>
          </a:r>
        </a:p>
      </dsp:txBody>
      <dsp:txXfrm>
        <a:off x="1575119" y="42051"/>
        <a:ext cx="1036031" cy="1487521"/>
      </dsp:txXfrm>
    </dsp:sp>
    <dsp:sp modelId="{6EE65B4C-3844-4442-A1BE-E411A49D3F18}">
      <dsp:nvSpPr>
        <dsp:cNvPr id="0" name=""/>
        <dsp:cNvSpPr/>
      </dsp:nvSpPr>
      <dsp:spPr>
        <a:xfrm>
          <a:off x="2772481" y="230250"/>
          <a:ext cx="233305"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772481" y="284834"/>
        <a:ext cx="163314" cy="163754"/>
      </dsp:txXfrm>
    </dsp:sp>
    <dsp:sp modelId="{3E4AEC79-6D49-43DD-B7AA-E063EDE6810D}">
      <dsp:nvSpPr>
        <dsp:cNvPr id="0" name=""/>
        <dsp:cNvSpPr/>
      </dsp:nvSpPr>
      <dsp:spPr>
        <a:xfrm>
          <a:off x="3083581" y="9819"/>
          <a:ext cx="1100495" cy="15519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Step 3: </a:t>
          </a:r>
        </a:p>
        <a:p>
          <a:pPr lvl="0" algn="ctr" defTabSz="355600">
            <a:lnSpc>
              <a:spcPct val="90000"/>
            </a:lnSpc>
            <a:spcBef>
              <a:spcPct val="0"/>
            </a:spcBef>
            <a:spcAft>
              <a:spcPct val="35000"/>
            </a:spcAft>
          </a:pPr>
          <a:r>
            <a:rPr lang="en-US" sz="800" kern="1200"/>
            <a:t>College Annual Plan</a:t>
          </a:r>
        </a:p>
        <a:p>
          <a:pPr lvl="0" algn="l" defTabSz="355600">
            <a:lnSpc>
              <a:spcPct val="90000"/>
            </a:lnSpc>
            <a:spcBef>
              <a:spcPct val="0"/>
            </a:spcBef>
            <a:spcAft>
              <a:spcPct val="35000"/>
            </a:spcAft>
          </a:pPr>
          <a:r>
            <a:rPr lang="en-US" sz="800" kern="1200"/>
            <a:t>VPs/ President reviews Resource Request prioritization </a:t>
          </a:r>
        </a:p>
      </dsp:txBody>
      <dsp:txXfrm>
        <a:off x="3115813" y="42051"/>
        <a:ext cx="1036031" cy="1487521"/>
      </dsp:txXfrm>
    </dsp:sp>
    <dsp:sp modelId="{32E207E9-4D0C-41DF-87A6-394593E26F17}">
      <dsp:nvSpPr>
        <dsp:cNvPr id="0" name=""/>
        <dsp:cNvSpPr/>
      </dsp:nvSpPr>
      <dsp:spPr>
        <a:xfrm>
          <a:off x="4296167" y="258825"/>
          <a:ext cx="237632"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296167" y="313409"/>
        <a:ext cx="166342" cy="163754"/>
      </dsp:txXfrm>
    </dsp:sp>
    <dsp:sp modelId="{F513AC1D-0DAB-48D8-8295-6394F118C215}">
      <dsp:nvSpPr>
        <dsp:cNvPr id="0" name=""/>
        <dsp:cNvSpPr/>
      </dsp:nvSpPr>
      <dsp:spPr>
        <a:xfrm>
          <a:off x="4632439" y="19642"/>
          <a:ext cx="1100495" cy="15323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Step 4: </a:t>
          </a:r>
        </a:p>
        <a:p>
          <a:pPr lvl="0" algn="ctr" defTabSz="355600">
            <a:lnSpc>
              <a:spcPct val="90000"/>
            </a:lnSpc>
            <a:spcBef>
              <a:spcPct val="0"/>
            </a:spcBef>
            <a:spcAft>
              <a:spcPct val="35000"/>
            </a:spcAft>
          </a:pPr>
          <a:r>
            <a:rPr lang="en-US" sz="800" kern="1200"/>
            <a:t>College-wide Ranking</a:t>
          </a:r>
        </a:p>
        <a:p>
          <a:pPr lvl="0" algn="l" defTabSz="355600">
            <a:lnSpc>
              <a:spcPct val="90000"/>
            </a:lnSpc>
            <a:spcBef>
              <a:spcPct val="0"/>
            </a:spcBef>
            <a:spcAft>
              <a:spcPct val="35000"/>
            </a:spcAft>
          </a:pPr>
          <a:r>
            <a:rPr lang="en-US" sz="800" kern="1200"/>
            <a:t>PIPR-RAP Committee ranks and recommends Resource request prioritization</a:t>
          </a:r>
        </a:p>
      </dsp:txBody>
      <dsp:txXfrm>
        <a:off x="4664671" y="51874"/>
        <a:ext cx="1036031" cy="1467875"/>
      </dsp:txXfrm>
    </dsp:sp>
    <dsp:sp modelId="{C7EB1219-702E-44AA-A835-C88D41B68896}">
      <dsp:nvSpPr>
        <dsp:cNvPr id="0" name=""/>
        <dsp:cNvSpPr/>
      </dsp:nvSpPr>
      <dsp:spPr>
        <a:xfrm>
          <a:off x="5841626" y="235013"/>
          <a:ext cx="246304"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5841626" y="289597"/>
        <a:ext cx="172413" cy="163754"/>
      </dsp:txXfrm>
    </dsp:sp>
    <dsp:sp modelId="{E7D7713D-4432-428C-9F2A-5A723FC415C7}">
      <dsp:nvSpPr>
        <dsp:cNvPr id="0" name=""/>
        <dsp:cNvSpPr/>
      </dsp:nvSpPr>
      <dsp:spPr>
        <a:xfrm>
          <a:off x="6164968" y="9819"/>
          <a:ext cx="1100495" cy="15519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Step 5:</a:t>
          </a:r>
        </a:p>
        <a:p>
          <a:pPr lvl="0" algn="ctr" defTabSz="355600">
            <a:lnSpc>
              <a:spcPct val="90000"/>
            </a:lnSpc>
            <a:spcBef>
              <a:spcPct val="0"/>
            </a:spcBef>
            <a:spcAft>
              <a:spcPct val="35000"/>
            </a:spcAft>
          </a:pPr>
          <a:r>
            <a:rPr lang="en-US" sz="800" kern="1200"/>
            <a:t>Cabinet Reource Prioritization</a:t>
          </a:r>
        </a:p>
        <a:p>
          <a:pPr lvl="0" algn="l" defTabSz="355600">
            <a:lnSpc>
              <a:spcPct val="90000"/>
            </a:lnSpc>
            <a:spcBef>
              <a:spcPct val="0"/>
            </a:spcBef>
            <a:spcAft>
              <a:spcPct val="35000"/>
            </a:spcAft>
          </a:pPr>
          <a:r>
            <a:rPr lang="en-US" sz="800" kern="1200"/>
            <a:t>Establish College Annual budget.</a:t>
          </a:r>
        </a:p>
        <a:p>
          <a:pPr lvl="0" algn="l" defTabSz="355600">
            <a:lnSpc>
              <a:spcPct val="90000"/>
            </a:lnSpc>
            <a:spcBef>
              <a:spcPct val="0"/>
            </a:spcBef>
            <a:spcAft>
              <a:spcPct val="35000"/>
            </a:spcAft>
          </a:pPr>
          <a:r>
            <a:rPr lang="en-US" sz="800" kern="1200"/>
            <a:t>Provides feeback to PIPR-RAP Committee as to allocations approved</a:t>
          </a:r>
        </a:p>
        <a:p>
          <a:pPr lvl="0" algn="ctr" defTabSz="355600">
            <a:lnSpc>
              <a:spcPct val="90000"/>
            </a:lnSpc>
            <a:spcBef>
              <a:spcPct val="0"/>
            </a:spcBef>
            <a:spcAft>
              <a:spcPct val="35000"/>
            </a:spcAft>
          </a:pPr>
          <a:endParaRPr lang="en-US" sz="800" kern="1200"/>
        </a:p>
      </dsp:txBody>
      <dsp:txXfrm>
        <a:off x="6197200" y="42051"/>
        <a:ext cx="1036031" cy="1487521"/>
      </dsp:txXfrm>
    </dsp:sp>
    <dsp:sp modelId="{1B8C753C-C0EF-4D79-8857-30404859A83A}">
      <dsp:nvSpPr>
        <dsp:cNvPr id="0" name=""/>
        <dsp:cNvSpPr/>
      </dsp:nvSpPr>
      <dsp:spPr>
        <a:xfrm rot="20429765">
          <a:off x="7293476" y="191144"/>
          <a:ext cx="442187"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7295825" y="259396"/>
        <a:ext cx="360310" cy="163754"/>
      </dsp:txXfrm>
    </dsp:sp>
    <dsp:sp modelId="{36645E04-CAB0-48BF-9FD5-0739AA8B850C}">
      <dsp:nvSpPr>
        <dsp:cNvPr id="0" name=""/>
        <dsp:cNvSpPr/>
      </dsp:nvSpPr>
      <dsp:spPr>
        <a:xfrm>
          <a:off x="7712173" y="0"/>
          <a:ext cx="1036193" cy="6381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Step 6: Annual Budget</a:t>
          </a:r>
        </a:p>
      </dsp:txBody>
      <dsp:txXfrm>
        <a:off x="7730865" y="18692"/>
        <a:ext cx="998809" cy="600792"/>
      </dsp:txXfrm>
    </dsp:sp>
    <dsp:sp modelId="{08182211-5FD9-4E4D-A2FE-E65BA1FC2B6C}">
      <dsp:nvSpPr>
        <dsp:cNvPr id="0" name=""/>
        <dsp:cNvSpPr/>
      </dsp:nvSpPr>
      <dsp:spPr>
        <a:xfrm rot="5400000">
          <a:off x="8179946" y="643656"/>
          <a:ext cx="136380"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8200403" y="677783"/>
        <a:ext cx="95466" cy="163754"/>
      </dsp:txXfrm>
    </dsp:sp>
    <dsp:sp modelId="{382C75E5-238E-4BBA-B73F-F7544D568BCF}">
      <dsp:nvSpPr>
        <dsp:cNvPr id="0" name=""/>
        <dsp:cNvSpPr/>
      </dsp:nvSpPr>
      <dsp:spPr>
        <a:xfrm>
          <a:off x="7724602" y="895296"/>
          <a:ext cx="1083702" cy="676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Step 7: Board of Trustees Adopts Annual Budget</a:t>
          </a:r>
        </a:p>
      </dsp:txBody>
      <dsp:txXfrm>
        <a:off x="7744411" y="915105"/>
        <a:ext cx="1044084" cy="63671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abd0bf0-3036-494b-9072-336d4d860c62}"/>
      </w:docPartPr>
      <w:docPartBody>
        <w:p w14:paraId="78C6FF3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2017-05-03T00:00:00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5CB2CB1A948C45B510A696394CE5E1" ma:contentTypeVersion="12" ma:contentTypeDescription="Create a new document." ma:contentTypeScope="" ma:versionID="976d55799204aed6edac7e15652734b9">
  <xsd:schema xmlns:xsd="http://www.w3.org/2001/XMLSchema" xmlns:xs="http://www.w3.org/2001/XMLSchema" xmlns:p="http://schemas.microsoft.com/office/2006/metadata/properties" xmlns:ns3="5149e2bb-1f4e-4009-8a88-30af0b77d253" xmlns:ns4="1c17d002-938f-4727-b3fe-afa6b0330ea9" targetNamespace="http://schemas.microsoft.com/office/2006/metadata/properties" ma:root="true" ma:fieldsID="a8cf32ff5d77882bcf6308bb485065f8" ns3:_="" ns4:_="">
    <xsd:import namespace="5149e2bb-1f4e-4009-8a88-30af0b77d253"/>
    <xsd:import namespace="1c17d002-938f-4727-b3fe-afa6b0330e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49e2bb-1f4e-4009-8a88-30af0b77d2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17d002-938f-4727-b3fe-afa6b0330ea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A617D5-BEC3-4201-B057-93B10B4D2A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7730FF-83A6-4F95-83FF-A36E8F699795}">
  <ds:schemaRefs>
    <ds:schemaRef ds:uri="http://schemas.microsoft.com/sharepoint/v3/contenttype/forms"/>
  </ds:schemaRefs>
</ds:datastoreItem>
</file>

<file path=customXml/itemProps4.xml><?xml version="1.0" encoding="utf-8"?>
<ds:datastoreItem xmlns:ds="http://schemas.openxmlformats.org/officeDocument/2006/customXml" ds:itemID="{D9A1BE22-3B33-459C-BC57-5D6B392A7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49e2bb-1f4e-4009-8a88-30af0b77d253"/>
    <ds:schemaRef ds:uri="1c17d002-938f-4727-b3fe-afa6b0330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DF7423-C05E-4C42-AC55-4A75CD48A0F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Microsoft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subject>division name and preparer</dc:subject>
  <dc:creator>James E Todd</dc:creator>
  <lastModifiedBy>LaRose, Sydney</lastModifiedBy>
  <revision>4</revision>
  <lastPrinted>2019-08-01T21:42:00.0000000Z</lastPrinted>
  <dcterms:created xsi:type="dcterms:W3CDTF">2020-08-11T21:21:00.0000000Z</dcterms:created>
  <dcterms:modified xsi:type="dcterms:W3CDTF">2020-08-19T17:15:05.5053020Z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0x010100A95CB2CB1A948C45B510A696394CE5E1</vt:lpwstr>
  </property>
</Properties>
</file>