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BD3D2C" w14:textId="77777777" w:rsidR="007C53D9" w:rsidRDefault="00444788" w:rsidP="007C53D9">
      <w:pPr>
        <w:pStyle w:val="Normal1"/>
        <w:jc w:val="center"/>
        <w:rPr>
          <w:b/>
          <w:sz w:val="30"/>
          <w:szCs w:val="30"/>
        </w:rPr>
      </w:pPr>
      <w:bookmarkStart w:id="0" w:name="_GoBack"/>
      <w:bookmarkEnd w:id="0"/>
      <w:r w:rsidRPr="007C53D9">
        <w:rPr>
          <w:b/>
          <w:sz w:val="32"/>
          <w:szCs w:val="32"/>
        </w:rPr>
        <w:t>GAVILAN</w:t>
      </w:r>
      <w:r>
        <w:rPr>
          <w:b/>
          <w:sz w:val="30"/>
          <w:szCs w:val="30"/>
        </w:rPr>
        <w:t xml:space="preserve"> </w:t>
      </w:r>
      <w:r w:rsidR="007C53D9">
        <w:rPr>
          <w:b/>
          <w:sz w:val="30"/>
          <w:szCs w:val="30"/>
        </w:rPr>
        <w:t>COLLEGE</w:t>
      </w:r>
    </w:p>
    <w:p w14:paraId="3D6CFBAC" w14:textId="77777777" w:rsidR="007C53D9" w:rsidRDefault="007C53D9" w:rsidP="007C53D9">
      <w:pPr>
        <w:pStyle w:val="Normal1"/>
        <w:jc w:val="center"/>
        <w:rPr>
          <w:b/>
          <w:sz w:val="30"/>
          <w:szCs w:val="30"/>
        </w:rPr>
      </w:pPr>
      <w:r>
        <w:rPr>
          <w:b/>
          <w:sz w:val="30"/>
          <w:szCs w:val="30"/>
        </w:rPr>
        <w:t>Grant Preliminary Approval Form (AP3280)</w:t>
      </w:r>
    </w:p>
    <w:p w14:paraId="2900B1FB" w14:textId="77777777" w:rsidR="007C53D9" w:rsidRPr="007C53D9" w:rsidRDefault="007C53D9" w:rsidP="007C53D9">
      <w:pPr>
        <w:pStyle w:val="Normal1"/>
        <w:jc w:val="center"/>
      </w:pPr>
    </w:p>
    <w:p w14:paraId="77BE1872" w14:textId="18FFD0F9" w:rsidR="00D72336" w:rsidRDefault="001213FF">
      <w:pPr>
        <w:pStyle w:val="Normal1"/>
      </w:pPr>
      <w:r>
        <w:rPr>
          <w:b/>
          <w:sz w:val="30"/>
          <w:szCs w:val="30"/>
        </w:rPr>
        <w:t>Grant Application Form B</w:t>
      </w:r>
    </w:p>
    <w:p w14:paraId="2D715772" w14:textId="15939FBA" w:rsidR="00D72336" w:rsidRDefault="001213FF" w:rsidP="009D1AC2">
      <w:pPr>
        <w:pStyle w:val="Normal1"/>
        <w:ind w:left="360" w:right="360"/>
        <w:jc w:val="both"/>
      </w:pPr>
      <w:r>
        <w:t>Grant Application Form B is for grants whose application timelines -- from initial RFA date to application deadline</w:t>
      </w:r>
      <w:r w:rsidR="009D1AC2">
        <w:t xml:space="preserve"> </w:t>
      </w:r>
      <w:r>
        <w:t>-- are less than three months.  If a grant qualifies for Form B, application development may begin prior to the approval of Form B by the President’s Council. Grants for less than $100,000 are exempt from this application process.</w:t>
      </w:r>
    </w:p>
    <w:p w14:paraId="70346A42" w14:textId="77777777" w:rsidR="00D72336" w:rsidRDefault="00D72336">
      <w:pPr>
        <w:pStyle w:val="Normal1"/>
      </w:pPr>
    </w:p>
    <w:p w14:paraId="25DD4882" w14:textId="420254BC" w:rsidR="00D72336" w:rsidRDefault="001213FF">
      <w:pPr>
        <w:pStyle w:val="Normal1"/>
      </w:pPr>
      <w:r>
        <w:t xml:space="preserve">This form submitted by:   </w:t>
      </w:r>
      <w:r w:rsidR="00F516BD">
        <w:t>E. Cervantes, Ed.D.</w:t>
      </w:r>
      <w:r>
        <w:t xml:space="preserve">                                Date:</w:t>
      </w:r>
      <w:r w:rsidR="00375EEA">
        <w:t>2/20/19</w:t>
      </w:r>
    </w:p>
    <w:p w14:paraId="353377AC" w14:textId="77777777" w:rsidR="00D72336" w:rsidRDefault="00D72336" w:rsidP="009D1AC2">
      <w:pPr>
        <w:pStyle w:val="Normal1"/>
        <w:ind w:right="180"/>
      </w:pPr>
    </w:p>
    <w:p w14:paraId="1282D02A" w14:textId="1A3E2E8B" w:rsidR="00D72336" w:rsidRPr="00875A1B" w:rsidRDefault="6001AAC6" w:rsidP="6001AAC6">
      <w:pPr>
        <w:pStyle w:val="Normal1"/>
        <w:rPr>
          <w:b/>
          <w:bCs/>
        </w:rPr>
      </w:pPr>
      <w:r>
        <w:t>Name of Grant:</w:t>
      </w:r>
      <w:r w:rsidRPr="6001AAC6">
        <w:rPr>
          <w:b/>
          <w:bCs/>
        </w:rPr>
        <w:t xml:space="preserve"> S- STEM </w:t>
      </w:r>
      <w:r w:rsidR="00162FEC" w:rsidRPr="6001AAC6">
        <w:rPr>
          <w:b/>
          <w:bCs/>
        </w:rPr>
        <w:t>(NSF</w:t>
      </w:r>
      <w:r w:rsidRPr="6001AAC6">
        <w:rPr>
          <w:b/>
          <w:bCs/>
        </w:rPr>
        <w:t xml:space="preserve"> 17-527) National Science Foundation Scholarships in Science, Technology Engineering &amp; Mathematics  </w:t>
      </w:r>
    </w:p>
    <w:p w14:paraId="3F788418" w14:textId="77777777" w:rsidR="00D72336" w:rsidRDefault="00D72336">
      <w:pPr>
        <w:pStyle w:val="Normal1"/>
      </w:pPr>
    </w:p>
    <w:p w14:paraId="0D706656" w14:textId="0DA41BE2" w:rsidR="00D72336" w:rsidRDefault="6001AAC6">
      <w:pPr>
        <w:pStyle w:val="Normal1"/>
      </w:pPr>
      <w:r>
        <w:t xml:space="preserve">Original grant posted (available) date: </w:t>
      </w:r>
      <w:r w:rsidRPr="6001AAC6">
        <w:rPr>
          <w:b/>
          <w:bCs/>
        </w:rPr>
        <w:t>February 15</w:t>
      </w:r>
      <w:r w:rsidRPr="6001AAC6">
        <w:rPr>
          <w:b/>
          <w:bCs/>
          <w:vertAlign w:val="superscript"/>
        </w:rPr>
        <w:t>th</w:t>
      </w:r>
      <w:r w:rsidRPr="6001AAC6">
        <w:rPr>
          <w:b/>
          <w:bCs/>
        </w:rPr>
        <w:t>, 2019</w:t>
      </w:r>
    </w:p>
    <w:p w14:paraId="2C12AE03" w14:textId="77777777" w:rsidR="00D72336" w:rsidRDefault="00D72336">
      <w:pPr>
        <w:pStyle w:val="Normal1"/>
      </w:pPr>
    </w:p>
    <w:p w14:paraId="63AA687A" w14:textId="262D2074" w:rsidR="00D72336" w:rsidRDefault="001213FF">
      <w:pPr>
        <w:pStyle w:val="Normal1"/>
      </w:pPr>
      <w:r>
        <w:t xml:space="preserve">Submission deadline: </w:t>
      </w:r>
      <w:r w:rsidRPr="6001AAC6">
        <w:rPr>
          <w:b/>
          <w:bCs/>
        </w:rPr>
        <w:t xml:space="preserve"> </w:t>
      </w:r>
      <w:r>
        <w:tab/>
      </w:r>
      <w:r w:rsidR="00875A1B" w:rsidRPr="6001AAC6">
        <w:rPr>
          <w:b/>
          <w:bCs/>
        </w:rPr>
        <w:t>Wednesday, 29 March 2019</w:t>
      </w:r>
      <w:r w:rsidR="00875A1B" w:rsidRPr="00875A1B">
        <w:t> </w:t>
      </w:r>
      <w:r w:rsidR="00875A1B">
        <w:t xml:space="preserve">              </w:t>
      </w:r>
      <w:r>
        <w:t xml:space="preserve">Award date: </w:t>
      </w:r>
      <w:r w:rsidR="00375EEA">
        <w:t>TBA</w:t>
      </w:r>
    </w:p>
    <w:p w14:paraId="1B7703CA" w14:textId="77777777" w:rsidR="00D72336" w:rsidRDefault="00D72336">
      <w:pPr>
        <w:pStyle w:val="Normal1"/>
      </w:pPr>
    </w:p>
    <w:p w14:paraId="3FD90C56" w14:textId="7F2FF1E6" w:rsidR="00D72336" w:rsidRDefault="6001AAC6">
      <w:pPr>
        <w:pStyle w:val="Normal1"/>
      </w:pPr>
      <w:r>
        <w:t xml:space="preserve">Grant authors:  </w:t>
      </w:r>
      <w:r w:rsidRPr="6001AAC6">
        <w:rPr>
          <w:b/>
          <w:bCs/>
        </w:rPr>
        <w:t>M.J. Johnson</w:t>
      </w:r>
      <w:r>
        <w:t xml:space="preserve">. </w:t>
      </w:r>
    </w:p>
    <w:p w14:paraId="04BB22AD" w14:textId="77777777" w:rsidR="00D72336" w:rsidRDefault="00D72336">
      <w:pPr>
        <w:pStyle w:val="Normal1"/>
      </w:pPr>
    </w:p>
    <w:p w14:paraId="1A2DFBC0" w14:textId="3BE1E88A" w:rsidR="00D72336" w:rsidRDefault="6001AAC6">
      <w:pPr>
        <w:pStyle w:val="Normal1"/>
      </w:pPr>
      <w:r>
        <w:t xml:space="preserve">Grant Amount requested: </w:t>
      </w:r>
      <w:r w:rsidRPr="6001AAC6">
        <w:rPr>
          <w:b/>
          <w:bCs/>
        </w:rPr>
        <w:t>$650,000</w:t>
      </w:r>
    </w:p>
    <w:p w14:paraId="711FB15D" w14:textId="77777777" w:rsidR="00D72336" w:rsidRDefault="00D72336">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14:paraId="77501A6A" w14:textId="77777777" w:rsidTr="6001AAC6">
        <w:tc>
          <w:tcPr>
            <w:tcW w:w="9360" w:type="dxa"/>
            <w:tcMar>
              <w:top w:w="43" w:type="dxa"/>
              <w:left w:w="43" w:type="dxa"/>
              <w:bottom w:w="43" w:type="dxa"/>
              <w:right w:w="43" w:type="dxa"/>
            </w:tcMar>
          </w:tcPr>
          <w:p w14:paraId="74C29F10" w14:textId="77777777" w:rsidR="00D72336" w:rsidRPr="009E1BE7" w:rsidRDefault="001213FF">
            <w:pPr>
              <w:pStyle w:val="Normal1"/>
              <w:rPr>
                <w:sz w:val="24"/>
                <w:szCs w:val="24"/>
              </w:rPr>
            </w:pPr>
            <w:r w:rsidRPr="009E1BE7">
              <w:rPr>
                <w:b/>
                <w:sz w:val="24"/>
                <w:szCs w:val="24"/>
              </w:rPr>
              <w:t>A.    Goals and intended outcomes of the grant:</w:t>
            </w:r>
          </w:p>
          <w:p w14:paraId="7C4ECB80" w14:textId="0078E1DD" w:rsidR="00875A1B" w:rsidRPr="009E1BE7" w:rsidRDefault="6001AAC6" w:rsidP="6001AAC6">
            <w:pPr>
              <w:pStyle w:val="Normal1"/>
              <w:rPr>
                <w:rFonts w:ascii="Garamond" w:hAnsi="Garamond"/>
                <w:sz w:val="24"/>
                <w:szCs w:val="24"/>
              </w:rPr>
            </w:pPr>
            <w:r w:rsidRPr="6001AAC6">
              <w:rPr>
                <w:rFonts w:ascii="Garamond" w:hAnsi="Garamond"/>
                <w:sz w:val="24"/>
                <w:szCs w:val="24"/>
              </w:rPr>
              <w:t>The S-STEM program provides Institutions of Higher Education (IHEs) with funds for scholarships to encourage and enable low-income academically talented students who demonstrated financial need to enter the workforce or graduate study following completion of associate, or baccalaureate, in STEM. Recognizing that scholarships alone cannot address low retention and graduation rates in STEM, the program also supports the implementation and testing of existing effective evidence-based curricular and co-curricular activities, featuring: (1) close involvement of STEM faculty, (2) student mentoring, (3) provisions of academic and student support, (4) adaptation of existing high-quality evidence-based practices, and (5) recognition of S-STEM Scholars.</w:t>
            </w:r>
          </w:p>
          <w:p w14:paraId="472F5227" w14:textId="77777777" w:rsidR="00A074D9" w:rsidRPr="009E1BE7" w:rsidRDefault="00A074D9" w:rsidP="00875A1B">
            <w:pPr>
              <w:pStyle w:val="Normal1"/>
              <w:rPr>
                <w:rFonts w:ascii="Garamond" w:hAnsi="Garamond"/>
                <w:sz w:val="24"/>
                <w:szCs w:val="24"/>
              </w:rPr>
            </w:pPr>
          </w:p>
          <w:p w14:paraId="1F881821" w14:textId="0921A738" w:rsidR="000B3CB1" w:rsidRPr="009E1BE7" w:rsidRDefault="6001AAC6" w:rsidP="6001AAC6">
            <w:pPr>
              <w:pStyle w:val="Normal1"/>
              <w:rPr>
                <w:rFonts w:ascii="Garamond" w:hAnsi="Garamond"/>
                <w:sz w:val="24"/>
                <w:szCs w:val="24"/>
              </w:rPr>
            </w:pPr>
            <w:r w:rsidRPr="6001AAC6">
              <w:rPr>
                <w:rFonts w:ascii="Garamond" w:hAnsi="Garamond"/>
                <w:sz w:val="24"/>
                <w:szCs w:val="24"/>
              </w:rPr>
              <w:t xml:space="preserve">The goal is to build upon the MESA Program Model, STEM III model and Natural Sciences Division to further enhance a strategic approach to serving STEM students at Gavilan College.  More specifically, this opportunity will build on the success of the current STEM’s Mentorship Program and STEM Academies and MESA’s best practices for serving first generation and low-income students over the last 19 years at Gavilan College, which have included a holistic approach to serving students. In summary, students that receive scholarships will be required to participate and complete the requirements for the STEM Academies, Mentorship opportunities and the MESA model Student Contract which outlines support activities important to the success of STEM </w:t>
            </w:r>
            <w:r w:rsidRPr="6001AAC6">
              <w:rPr>
                <w:rFonts w:ascii="Garamond" w:hAnsi="Garamond"/>
                <w:sz w:val="24"/>
                <w:szCs w:val="24"/>
              </w:rPr>
              <w:lastRenderedPageBreak/>
              <w:t xml:space="preserve">students.  Each of these areas support a different aspect of the student's success and will work in a coordinated effort to help students in their STEM disciplines. </w:t>
            </w:r>
          </w:p>
          <w:p w14:paraId="363BC600" w14:textId="77777777" w:rsidR="000B3CB1" w:rsidRPr="009E1BE7" w:rsidRDefault="000B3CB1" w:rsidP="00875A1B">
            <w:pPr>
              <w:pStyle w:val="Normal1"/>
              <w:rPr>
                <w:rFonts w:ascii="Garamond" w:hAnsi="Garamond"/>
                <w:sz w:val="24"/>
                <w:szCs w:val="24"/>
              </w:rPr>
            </w:pPr>
          </w:p>
          <w:p w14:paraId="4B455F1B" w14:textId="090C29DB" w:rsidR="00875A1B" w:rsidRPr="009E1BE7" w:rsidRDefault="6001AAC6" w:rsidP="6001AAC6">
            <w:pPr>
              <w:pStyle w:val="Normal1"/>
              <w:rPr>
                <w:rFonts w:ascii="Garamond" w:hAnsi="Garamond"/>
                <w:sz w:val="24"/>
                <w:szCs w:val="24"/>
              </w:rPr>
            </w:pPr>
            <w:r w:rsidRPr="6001AAC6">
              <w:rPr>
                <w:rFonts w:ascii="Garamond" w:hAnsi="Garamond"/>
                <w:sz w:val="24"/>
                <w:szCs w:val="24"/>
              </w:rPr>
              <w:t xml:space="preserve">Building on these two areas, this grant opportunity will give STEM at Gavilan College the ability to achieve the following goals. </w:t>
            </w:r>
          </w:p>
          <w:p w14:paraId="1D335B00" w14:textId="77777777" w:rsidR="00D72336" w:rsidRPr="009E1BE7" w:rsidRDefault="00D72336">
            <w:pPr>
              <w:pStyle w:val="Normal1"/>
              <w:rPr>
                <w:rFonts w:ascii="Garamond" w:hAnsi="Garamond"/>
                <w:sz w:val="24"/>
                <w:szCs w:val="24"/>
              </w:rPr>
            </w:pPr>
          </w:p>
          <w:p w14:paraId="5636C360" w14:textId="109FE569" w:rsidR="00D72336" w:rsidRPr="009E1BE7" w:rsidRDefault="6001AAC6" w:rsidP="6001AAC6">
            <w:pPr>
              <w:pStyle w:val="Normal1"/>
              <w:numPr>
                <w:ilvl w:val="0"/>
                <w:numId w:val="1"/>
              </w:numPr>
              <w:rPr>
                <w:rFonts w:ascii="Garamond" w:hAnsi="Garamond"/>
                <w:sz w:val="24"/>
                <w:szCs w:val="24"/>
              </w:rPr>
            </w:pPr>
            <w:r w:rsidRPr="6001AAC6">
              <w:rPr>
                <w:rFonts w:ascii="Garamond" w:hAnsi="Garamond"/>
                <w:sz w:val="24"/>
                <w:szCs w:val="24"/>
              </w:rPr>
              <w:t>Provide low-income STEM students with scholarships in a high unit intense major.</w:t>
            </w:r>
          </w:p>
          <w:p w14:paraId="03B6FB0B" w14:textId="0C54FF8B" w:rsidR="00F516BD" w:rsidRPr="009E1BE7" w:rsidRDefault="6001AAC6" w:rsidP="6001AAC6">
            <w:pPr>
              <w:pStyle w:val="Normal1"/>
              <w:numPr>
                <w:ilvl w:val="0"/>
                <w:numId w:val="1"/>
              </w:numPr>
              <w:rPr>
                <w:rFonts w:ascii="Garamond" w:hAnsi="Garamond"/>
                <w:sz w:val="24"/>
                <w:szCs w:val="24"/>
              </w:rPr>
            </w:pPr>
            <w:r w:rsidRPr="6001AAC6">
              <w:rPr>
                <w:rFonts w:ascii="Garamond" w:hAnsi="Garamond"/>
                <w:sz w:val="24"/>
                <w:szCs w:val="24"/>
              </w:rPr>
              <w:t xml:space="preserve">Increase STEM student retention, student success and graduation rates. </w:t>
            </w:r>
          </w:p>
          <w:p w14:paraId="0DF21272" w14:textId="29B109CC" w:rsidR="00D72336" w:rsidRPr="009E1BE7" w:rsidRDefault="00154EEF" w:rsidP="00DA6B9F">
            <w:pPr>
              <w:pStyle w:val="Normal1"/>
              <w:numPr>
                <w:ilvl w:val="0"/>
                <w:numId w:val="1"/>
              </w:numPr>
              <w:rPr>
                <w:rFonts w:ascii="Garamond" w:hAnsi="Garamond"/>
                <w:sz w:val="24"/>
                <w:szCs w:val="24"/>
              </w:rPr>
            </w:pPr>
            <w:r w:rsidRPr="009E1BE7">
              <w:rPr>
                <w:rFonts w:ascii="Garamond" w:hAnsi="Garamond"/>
                <w:sz w:val="24"/>
                <w:szCs w:val="24"/>
              </w:rPr>
              <w:t xml:space="preserve">Test strategies for systematically exploring student academic and career pathways in STEM in ways that are congruent with Gavilan College. </w:t>
            </w:r>
            <w:r w:rsidR="00DA6B9F" w:rsidRPr="009E1BE7">
              <w:rPr>
                <w:rFonts w:ascii="Garamond" w:hAnsi="Garamond"/>
                <w:sz w:val="24"/>
                <w:szCs w:val="24"/>
              </w:rPr>
              <w:t xml:space="preserve">For example, using a guided pathway scaffolding </w:t>
            </w:r>
            <w:r w:rsidR="00A074D9" w:rsidRPr="009E1BE7">
              <w:rPr>
                <w:rFonts w:ascii="Garamond" w:hAnsi="Garamond"/>
                <w:sz w:val="24"/>
                <w:szCs w:val="24"/>
              </w:rPr>
              <w:t>for Engineering</w:t>
            </w:r>
            <w:r w:rsidR="00DA6B9F" w:rsidRPr="009E1BE7">
              <w:rPr>
                <w:rFonts w:ascii="Garamond" w:hAnsi="Garamond"/>
                <w:sz w:val="24"/>
                <w:szCs w:val="24"/>
              </w:rPr>
              <w:t xml:space="preserve"> or Biology majors that give students holistic support to be successful. </w:t>
            </w:r>
          </w:p>
          <w:p w14:paraId="5EF5E656" w14:textId="7577D3E2" w:rsidR="00DA6B9F" w:rsidRPr="009E1BE7" w:rsidRDefault="00DA6B9F" w:rsidP="00DA6B9F">
            <w:pPr>
              <w:pStyle w:val="Normal1"/>
              <w:numPr>
                <w:ilvl w:val="0"/>
                <w:numId w:val="1"/>
              </w:numPr>
              <w:rPr>
                <w:rFonts w:ascii="Garamond" w:hAnsi="Garamond"/>
                <w:sz w:val="24"/>
                <w:szCs w:val="24"/>
              </w:rPr>
            </w:pPr>
            <w:r w:rsidRPr="009E1BE7">
              <w:rPr>
                <w:rFonts w:ascii="Garamond" w:hAnsi="Garamond"/>
                <w:sz w:val="24"/>
                <w:szCs w:val="24"/>
              </w:rPr>
              <w:t xml:space="preserve">Implement a successful National Science Foundation grant that makes the college eligible for larger grants that can support STEM efforts </w:t>
            </w:r>
          </w:p>
          <w:p w14:paraId="11087F3D" w14:textId="1C231EAE" w:rsidR="00DA6B9F" w:rsidRPr="009E1BE7" w:rsidRDefault="6001AAC6" w:rsidP="00DA6B9F">
            <w:pPr>
              <w:pStyle w:val="Normal1"/>
              <w:numPr>
                <w:ilvl w:val="0"/>
                <w:numId w:val="1"/>
              </w:numPr>
              <w:rPr>
                <w:rFonts w:ascii="Garamond" w:hAnsi="Garamond"/>
                <w:sz w:val="24"/>
                <w:szCs w:val="24"/>
              </w:rPr>
            </w:pPr>
            <w:r w:rsidRPr="6001AAC6">
              <w:rPr>
                <w:rFonts w:ascii="Garamond" w:hAnsi="Garamond"/>
                <w:sz w:val="24"/>
                <w:szCs w:val="24"/>
              </w:rPr>
              <w:t xml:space="preserve">Help to meet College wide goals in the Strategic Plan, Vision for Success, and Equity Plan </w:t>
            </w:r>
          </w:p>
          <w:p w14:paraId="3186A861" w14:textId="53D35017" w:rsidR="6001AAC6" w:rsidRDefault="6001AAC6" w:rsidP="6001AAC6">
            <w:pPr>
              <w:pStyle w:val="NormalWeb"/>
              <w:rPr>
                <w:rFonts w:ascii="Garamond" w:hAnsi="Garamond" w:cs="Arial"/>
                <w:color w:val="000000" w:themeColor="text1"/>
              </w:rPr>
            </w:pPr>
          </w:p>
          <w:p w14:paraId="085D0DD4" w14:textId="77777777" w:rsidR="00DA6B9F" w:rsidRPr="009E1BE7" w:rsidRDefault="00DA6B9F" w:rsidP="00DA6B9F">
            <w:pPr>
              <w:pStyle w:val="NormalWeb"/>
              <w:rPr>
                <w:rFonts w:ascii="Garamond" w:hAnsi="Garamond" w:cs="Arial"/>
                <w:color w:val="000000"/>
              </w:rPr>
            </w:pPr>
            <w:r w:rsidRPr="009E1BE7">
              <w:rPr>
                <w:rFonts w:ascii="Garamond" w:hAnsi="Garamond" w:cs="Arial"/>
                <w:color w:val="000000"/>
              </w:rPr>
              <w:t>The STEM disciplines supported by the S-STEM program include:</w:t>
            </w:r>
            <w:r w:rsidRPr="009E1BE7">
              <w:rPr>
                <w:rStyle w:val="apple-converted-space"/>
                <w:rFonts w:ascii="Garamond" w:hAnsi="Garamond" w:cs="Arial"/>
                <w:color w:val="000000"/>
              </w:rPr>
              <w:t> </w:t>
            </w:r>
          </w:p>
          <w:p w14:paraId="74E83948" w14:textId="77777777" w:rsidR="00DA6B9F" w:rsidRPr="009E1BE7" w:rsidRDefault="00DA6B9F" w:rsidP="00DA6B9F">
            <w:pPr>
              <w:numPr>
                <w:ilvl w:val="0"/>
                <w:numId w:val="7"/>
              </w:numPr>
              <w:spacing w:before="100" w:beforeAutospacing="1" w:after="100" w:afterAutospacing="1" w:line="240" w:lineRule="auto"/>
              <w:rPr>
                <w:rFonts w:ascii="Garamond" w:hAnsi="Garamond"/>
                <w:sz w:val="24"/>
                <w:szCs w:val="24"/>
              </w:rPr>
            </w:pPr>
            <w:r w:rsidRPr="009E1BE7">
              <w:rPr>
                <w:rFonts w:ascii="Garamond" w:hAnsi="Garamond"/>
                <w:sz w:val="24"/>
                <w:szCs w:val="24"/>
              </w:rPr>
              <w:t>Biological sciences (except medicine and other clinical fields);</w:t>
            </w:r>
            <w:r w:rsidRPr="009E1BE7">
              <w:rPr>
                <w:rStyle w:val="apple-converted-space"/>
                <w:rFonts w:ascii="Garamond" w:hAnsi="Garamond"/>
                <w:sz w:val="24"/>
                <w:szCs w:val="24"/>
              </w:rPr>
              <w:t> </w:t>
            </w:r>
          </w:p>
          <w:p w14:paraId="0BEA7E80" w14:textId="77777777" w:rsidR="00DA6B9F" w:rsidRPr="009E1BE7" w:rsidRDefault="00DA6B9F" w:rsidP="00DA6B9F">
            <w:pPr>
              <w:numPr>
                <w:ilvl w:val="0"/>
                <w:numId w:val="7"/>
              </w:numPr>
              <w:spacing w:before="100" w:beforeAutospacing="1" w:after="100" w:afterAutospacing="1" w:line="240" w:lineRule="auto"/>
              <w:rPr>
                <w:rFonts w:ascii="Garamond" w:hAnsi="Garamond"/>
                <w:sz w:val="24"/>
                <w:szCs w:val="24"/>
              </w:rPr>
            </w:pPr>
            <w:r w:rsidRPr="009E1BE7">
              <w:rPr>
                <w:rFonts w:ascii="Garamond" w:hAnsi="Garamond"/>
                <w:sz w:val="24"/>
                <w:szCs w:val="24"/>
              </w:rPr>
              <w:t>Physical sciences (including physics, chemistry, astronomy, and materials science);</w:t>
            </w:r>
            <w:r w:rsidRPr="009E1BE7">
              <w:rPr>
                <w:rStyle w:val="apple-converted-space"/>
                <w:rFonts w:ascii="Garamond" w:hAnsi="Garamond"/>
                <w:sz w:val="24"/>
                <w:szCs w:val="24"/>
              </w:rPr>
              <w:t> </w:t>
            </w:r>
          </w:p>
          <w:p w14:paraId="3E03AF9E" w14:textId="77777777" w:rsidR="00DA6B9F" w:rsidRPr="009E1BE7" w:rsidRDefault="00DA6B9F" w:rsidP="00DA6B9F">
            <w:pPr>
              <w:numPr>
                <w:ilvl w:val="0"/>
                <w:numId w:val="7"/>
              </w:numPr>
              <w:spacing w:before="100" w:beforeAutospacing="1" w:after="100" w:afterAutospacing="1" w:line="240" w:lineRule="auto"/>
              <w:rPr>
                <w:rFonts w:ascii="Garamond" w:hAnsi="Garamond"/>
                <w:sz w:val="24"/>
                <w:szCs w:val="24"/>
              </w:rPr>
            </w:pPr>
            <w:r w:rsidRPr="009E1BE7">
              <w:rPr>
                <w:rFonts w:ascii="Garamond" w:hAnsi="Garamond"/>
                <w:sz w:val="24"/>
                <w:szCs w:val="24"/>
              </w:rPr>
              <w:t>Mathematical sciences;</w:t>
            </w:r>
            <w:r w:rsidRPr="009E1BE7">
              <w:rPr>
                <w:rStyle w:val="apple-converted-space"/>
                <w:rFonts w:ascii="Garamond" w:hAnsi="Garamond"/>
                <w:sz w:val="24"/>
                <w:szCs w:val="24"/>
              </w:rPr>
              <w:t> </w:t>
            </w:r>
          </w:p>
          <w:p w14:paraId="2E75264D" w14:textId="77777777" w:rsidR="00DA6B9F" w:rsidRPr="009E1BE7" w:rsidRDefault="00DA6B9F" w:rsidP="00DA6B9F">
            <w:pPr>
              <w:numPr>
                <w:ilvl w:val="0"/>
                <w:numId w:val="7"/>
              </w:numPr>
              <w:spacing w:before="100" w:beforeAutospacing="1" w:after="100" w:afterAutospacing="1" w:line="240" w:lineRule="auto"/>
              <w:rPr>
                <w:rFonts w:ascii="Garamond" w:hAnsi="Garamond"/>
                <w:sz w:val="24"/>
                <w:szCs w:val="24"/>
              </w:rPr>
            </w:pPr>
            <w:r w:rsidRPr="009E1BE7">
              <w:rPr>
                <w:rFonts w:ascii="Garamond" w:hAnsi="Garamond"/>
                <w:sz w:val="24"/>
                <w:szCs w:val="24"/>
              </w:rPr>
              <w:t>Computer and information sciences;</w:t>
            </w:r>
            <w:r w:rsidRPr="009E1BE7">
              <w:rPr>
                <w:rStyle w:val="apple-converted-space"/>
                <w:rFonts w:ascii="Garamond" w:hAnsi="Garamond"/>
                <w:sz w:val="24"/>
                <w:szCs w:val="24"/>
              </w:rPr>
              <w:t> </w:t>
            </w:r>
          </w:p>
          <w:p w14:paraId="5F4B3302" w14:textId="77777777" w:rsidR="00DA6B9F" w:rsidRPr="009E1BE7" w:rsidRDefault="00DA6B9F" w:rsidP="00DA6B9F">
            <w:pPr>
              <w:numPr>
                <w:ilvl w:val="0"/>
                <w:numId w:val="7"/>
              </w:numPr>
              <w:spacing w:before="100" w:beforeAutospacing="1" w:after="100" w:afterAutospacing="1" w:line="240" w:lineRule="auto"/>
              <w:rPr>
                <w:rFonts w:ascii="Garamond" w:hAnsi="Garamond"/>
                <w:sz w:val="24"/>
                <w:szCs w:val="24"/>
              </w:rPr>
            </w:pPr>
            <w:r w:rsidRPr="009E1BE7">
              <w:rPr>
                <w:rFonts w:ascii="Garamond" w:hAnsi="Garamond"/>
                <w:sz w:val="24"/>
                <w:szCs w:val="24"/>
              </w:rPr>
              <w:t>Geosciences;</w:t>
            </w:r>
            <w:r w:rsidRPr="009E1BE7">
              <w:rPr>
                <w:rStyle w:val="apple-converted-space"/>
                <w:rFonts w:ascii="Garamond" w:hAnsi="Garamond"/>
                <w:sz w:val="24"/>
                <w:szCs w:val="24"/>
              </w:rPr>
              <w:t> </w:t>
            </w:r>
          </w:p>
          <w:p w14:paraId="62F0C82A" w14:textId="77777777" w:rsidR="00DA6B9F" w:rsidRPr="009E1BE7" w:rsidRDefault="00DA6B9F" w:rsidP="00DA6B9F">
            <w:pPr>
              <w:numPr>
                <w:ilvl w:val="0"/>
                <w:numId w:val="7"/>
              </w:numPr>
              <w:spacing w:before="100" w:beforeAutospacing="1" w:after="100" w:afterAutospacing="1" w:line="240" w:lineRule="auto"/>
              <w:rPr>
                <w:rFonts w:ascii="Garamond" w:hAnsi="Garamond"/>
                <w:sz w:val="24"/>
                <w:szCs w:val="24"/>
              </w:rPr>
            </w:pPr>
            <w:r w:rsidRPr="009E1BE7">
              <w:rPr>
                <w:rFonts w:ascii="Garamond" w:hAnsi="Garamond"/>
                <w:sz w:val="24"/>
                <w:szCs w:val="24"/>
              </w:rPr>
              <w:t>Engineering; and</w:t>
            </w:r>
            <w:r w:rsidRPr="009E1BE7">
              <w:rPr>
                <w:rStyle w:val="apple-converted-space"/>
                <w:rFonts w:ascii="Garamond" w:hAnsi="Garamond"/>
                <w:sz w:val="24"/>
                <w:szCs w:val="24"/>
              </w:rPr>
              <w:t> </w:t>
            </w:r>
          </w:p>
          <w:p w14:paraId="74C4B7E7" w14:textId="3A6322A1" w:rsidR="00DA6B9F" w:rsidRPr="00A074D9" w:rsidRDefault="6001AAC6" w:rsidP="6001AAC6">
            <w:pPr>
              <w:numPr>
                <w:ilvl w:val="0"/>
                <w:numId w:val="7"/>
              </w:numPr>
              <w:spacing w:beforeAutospacing="1" w:afterAutospacing="1" w:line="240" w:lineRule="auto"/>
              <w:rPr>
                <w:rFonts w:ascii="Garamond" w:hAnsi="Garamond"/>
                <w:sz w:val="24"/>
                <w:szCs w:val="24"/>
              </w:rPr>
            </w:pPr>
            <w:r w:rsidRPr="6001AAC6">
              <w:rPr>
                <w:rFonts w:ascii="Garamond" w:hAnsi="Garamond"/>
                <w:sz w:val="24"/>
                <w:szCs w:val="24"/>
              </w:rPr>
              <w:t>Technology areas associated with the preceding disciplines (for example, biotechnology, chemical technology, engineering technology, information technology, etc.)</w:t>
            </w:r>
          </w:p>
          <w:p w14:paraId="1ABA475A" w14:textId="77777777" w:rsidR="00D72336" w:rsidRDefault="00D72336">
            <w:pPr>
              <w:pStyle w:val="Normal1"/>
            </w:pPr>
          </w:p>
        </w:tc>
      </w:tr>
    </w:tbl>
    <w:p w14:paraId="571242BA" w14:textId="77777777" w:rsidR="00D72336" w:rsidRDefault="00D72336">
      <w:pPr>
        <w:pStyle w:val="Normal1"/>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14:paraId="3726758D" w14:textId="77777777" w:rsidTr="6001AAC6">
        <w:tc>
          <w:tcPr>
            <w:tcW w:w="9360" w:type="dxa"/>
            <w:tcMar>
              <w:top w:w="100" w:type="dxa"/>
              <w:left w:w="100" w:type="dxa"/>
              <w:bottom w:w="100" w:type="dxa"/>
              <w:right w:w="100" w:type="dxa"/>
            </w:tcMar>
          </w:tcPr>
          <w:p w14:paraId="7296BAE6" w14:textId="77777777" w:rsidR="00D72336" w:rsidRDefault="6001AAC6">
            <w:pPr>
              <w:pStyle w:val="Normal1"/>
            </w:pPr>
            <w:r w:rsidRPr="6001AAC6">
              <w:rPr>
                <w:b/>
                <w:bCs/>
              </w:rPr>
              <w:t>B.  Connection of the grant to SLOs, ILOs, Education, Facilities, Technology, Strategic Master Plan(s):</w:t>
            </w:r>
          </w:p>
          <w:p w14:paraId="3A1C2B13" w14:textId="3D765BBF" w:rsidR="00154EEF" w:rsidRPr="009E1BE7" w:rsidRDefault="6001AAC6" w:rsidP="6001AAC6">
            <w:pPr>
              <w:pStyle w:val="Normal1"/>
              <w:ind w:left="720"/>
              <w:rPr>
                <w:rFonts w:ascii="Garamond" w:hAnsi="Garamond"/>
                <w:sz w:val="24"/>
                <w:szCs w:val="24"/>
              </w:rPr>
            </w:pPr>
            <w:r w:rsidRPr="6001AAC6">
              <w:rPr>
                <w:rFonts w:ascii="Garamond" w:hAnsi="Garamond"/>
                <w:sz w:val="24"/>
                <w:szCs w:val="24"/>
              </w:rPr>
              <w:t xml:space="preserve">This grant aligns with the new Vision for Student Success, Current and potentially new strategic plan that aligns with the vision for student success and the new funding formula.  </w:t>
            </w:r>
          </w:p>
          <w:p w14:paraId="00AA7858" w14:textId="26D78629" w:rsidR="00210130" w:rsidRPr="009E1BE7" w:rsidRDefault="00210130">
            <w:pPr>
              <w:pStyle w:val="Normal1"/>
              <w:rPr>
                <w:rFonts w:ascii="Garamond" w:hAnsi="Garamond"/>
                <w:sz w:val="24"/>
                <w:szCs w:val="24"/>
              </w:rPr>
            </w:pPr>
          </w:p>
          <w:tbl>
            <w:tblPr>
              <w:tblStyle w:val="GridTable1Light"/>
              <w:tblW w:w="7287" w:type="dxa"/>
              <w:tblInd w:w="872" w:type="dxa"/>
              <w:tblLayout w:type="fixed"/>
              <w:tblLook w:val="04A0" w:firstRow="1" w:lastRow="0" w:firstColumn="1" w:lastColumn="0" w:noHBand="0" w:noVBand="1"/>
            </w:tblPr>
            <w:tblGrid>
              <w:gridCol w:w="2245"/>
              <w:gridCol w:w="2280"/>
              <w:gridCol w:w="2762"/>
            </w:tblGrid>
            <w:tr w:rsidR="00210130" w:rsidRPr="009E1BE7" w14:paraId="507F97AD" w14:textId="77777777" w:rsidTr="6001A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88AD53F" w14:textId="7BA70730" w:rsidR="00210130" w:rsidRPr="009E1BE7" w:rsidRDefault="00B51853" w:rsidP="00B51853">
                  <w:pPr>
                    <w:jc w:val="center"/>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Summary of </w:t>
                  </w:r>
                  <w:r w:rsidR="00210130" w:rsidRPr="009E1BE7">
                    <w:rPr>
                      <w:rFonts w:ascii="Garamond" w:hAnsi="Garamond"/>
                      <w14:textOutline w14:w="9525" w14:cap="rnd" w14:cmpd="sng" w14:algn="ctr">
                        <w14:noFill/>
                        <w14:prstDash w14:val="solid"/>
                        <w14:bevel/>
                      </w14:textOutline>
                    </w:rPr>
                    <w:t>S-STEM Grant Goals</w:t>
                  </w:r>
                </w:p>
                <w:p w14:paraId="6123BDF8" w14:textId="0EA8A221" w:rsidR="00210130" w:rsidRPr="009E1BE7" w:rsidRDefault="00210130" w:rsidP="6001AAC6">
                  <w:pPr>
                    <w:pStyle w:val="ListParagraph"/>
                    <w:numPr>
                      <w:ilvl w:val="0"/>
                      <w:numId w:val="3"/>
                    </w:numPr>
                    <w:rPr>
                      <w:rFonts w:ascii="Garamond" w:hAnsi="Garamond"/>
                    </w:rPr>
                  </w:pPr>
                  <w:r w:rsidRPr="009E1BE7">
                    <w:rPr>
                      <w:rFonts w:ascii="Garamond" w:hAnsi="Garamond"/>
                      <w14:textOutline w14:w="9525" w14:cap="rnd" w14:cmpd="sng" w14:algn="ctr">
                        <w14:noFill/>
                        <w14:prstDash w14:val="solid"/>
                        <w14:bevel/>
                      </w14:textOutline>
                    </w:rPr>
                    <w:t xml:space="preserve">To increase the recruitment, retention, student success and graduation (including transfer) of low-income academically talented students who demonstrated financial need and are pursuing associates and </w:t>
                  </w:r>
                  <w:r w:rsidR="00740756" w:rsidRPr="009E1BE7">
                    <w:rPr>
                      <w:rFonts w:ascii="Garamond" w:hAnsi="Garamond"/>
                      <w14:textOutline w14:w="9525" w14:cap="rnd" w14:cmpd="sng" w14:algn="ctr">
                        <w14:noFill/>
                        <w14:prstDash w14:val="solid"/>
                        <w14:bevel/>
                      </w14:textOutline>
                    </w:rPr>
                    <w:t>bachelor's</w:t>
                  </w:r>
                  <w:r w:rsidRPr="009E1BE7">
                    <w:rPr>
                      <w:rFonts w:ascii="Garamond" w:hAnsi="Garamond"/>
                      <w14:textOutline w14:w="9525" w14:cap="rnd" w14:cmpd="sng" w14:algn="ctr">
                        <w14:noFill/>
                        <w14:prstDash w14:val="solid"/>
                        <w14:bevel/>
                      </w14:textOutline>
                    </w:rPr>
                    <w:t xml:space="preserve"> degrees in </w:t>
                  </w:r>
                  <w:r w:rsidR="00A55278" w:rsidRPr="009E1BE7">
                    <w:rPr>
                      <w:rFonts w:ascii="Garamond" w:hAnsi="Garamond"/>
                      <w14:textOutline w14:w="9525" w14:cap="rnd" w14:cmpd="sng" w14:algn="ctr">
                        <w14:noFill/>
                        <w14:prstDash w14:val="solid"/>
                        <w14:bevel/>
                      </w14:textOutline>
                    </w:rPr>
                    <w:t>STEM.</w:t>
                  </w:r>
                </w:p>
                <w:p w14:paraId="52DC4DFC" w14:textId="77777777" w:rsidR="00A55278" w:rsidRPr="009E1BE7" w:rsidRDefault="00A55278" w:rsidP="00A55278">
                  <w:pPr>
                    <w:pStyle w:val="ListParagraph"/>
                    <w:rPr>
                      <w:rFonts w:ascii="Garamond" w:hAnsi="Garamond"/>
                      <w14:textOutline w14:w="9525" w14:cap="rnd" w14:cmpd="sng" w14:algn="ctr">
                        <w14:noFill/>
                        <w14:prstDash w14:val="solid"/>
                        <w14:bevel/>
                      </w14:textOutline>
                    </w:rPr>
                  </w:pPr>
                </w:p>
                <w:p w14:paraId="333BC0CA" w14:textId="32B370AE" w:rsidR="00210130" w:rsidRPr="009E1BE7" w:rsidRDefault="00210130" w:rsidP="6001AAC6">
                  <w:pPr>
                    <w:pStyle w:val="ListParagraph"/>
                    <w:numPr>
                      <w:ilvl w:val="0"/>
                      <w:numId w:val="3"/>
                    </w:numPr>
                    <w:rPr>
                      <w:rFonts w:ascii="Garamond" w:hAnsi="Garamond"/>
                    </w:rPr>
                  </w:pPr>
                  <w:r w:rsidRPr="009E1BE7">
                    <w:rPr>
                      <w:rFonts w:ascii="Garamond" w:hAnsi="Garamond"/>
                      <w14:textOutline w14:w="9525" w14:cap="rnd" w14:cmpd="sng" w14:algn="ctr">
                        <w14:noFill/>
                        <w14:prstDash w14:val="solid"/>
                        <w14:bevel/>
                      </w14:textOutline>
                    </w:rPr>
                    <w:t xml:space="preserve">Implement and study models of effective </w:t>
                  </w:r>
                  <w:r w:rsidR="00A55278" w:rsidRPr="009E1BE7">
                    <w:rPr>
                      <w:rFonts w:ascii="Garamond" w:hAnsi="Garamond"/>
                      <w14:textOutline w14:w="9525" w14:cap="rnd" w14:cmpd="sng" w14:algn="ctr">
                        <w14:noFill/>
                        <w14:prstDash w14:val="solid"/>
                        <w14:bevel/>
                      </w14:textOutline>
                    </w:rPr>
                    <w:t>evidence-based</w:t>
                  </w:r>
                  <w:r w:rsidRPr="009E1BE7">
                    <w:rPr>
                      <w:rFonts w:ascii="Garamond" w:hAnsi="Garamond"/>
                      <w14:textOutline w14:w="9525" w14:cap="rnd" w14:cmpd="sng" w14:algn="ctr">
                        <w14:noFill/>
                        <w14:prstDash w14:val="solid"/>
                        <w14:bevel/>
                      </w14:textOutline>
                    </w:rPr>
                    <w:t xml:space="preserve"> </w:t>
                  </w:r>
                  <w:r w:rsidRPr="009E1BE7">
                    <w:rPr>
                      <w:rFonts w:ascii="Garamond" w:hAnsi="Garamond"/>
                      <w14:textOutline w14:w="9525" w14:cap="rnd" w14:cmpd="sng" w14:algn="ctr">
                        <w14:noFill/>
                        <w14:prstDash w14:val="solid"/>
                        <w14:bevel/>
                      </w14:textOutline>
                    </w:rPr>
                    <w:lastRenderedPageBreak/>
                    <w:t xml:space="preserve">practices and/or strategies that contribute to the understanding of </w:t>
                  </w:r>
                  <w:r w:rsidR="00740756" w:rsidRPr="009E1BE7">
                    <w:rPr>
                      <w:rFonts w:ascii="Garamond" w:hAnsi="Garamond"/>
                      <w14:textOutline w14:w="9525" w14:cap="rnd" w14:cmpd="sng" w14:algn="ctr">
                        <w14:noFill/>
                        <w14:prstDash w14:val="solid"/>
                        <w14:bevel/>
                      </w14:textOutline>
                    </w:rPr>
                    <w:t>evidence-based</w:t>
                  </w:r>
                  <w:r w:rsidRPr="009E1BE7">
                    <w:rPr>
                      <w:rFonts w:ascii="Garamond" w:hAnsi="Garamond"/>
                      <w14:textOutline w14:w="9525" w14:cap="rnd" w14:cmpd="sng" w14:algn="ctr">
                        <w14:noFill/>
                        <w14:prstDash w14:val="solid"/>
                        <w14:bevel/>
                      </w14:textOutline>
                    </w:rPr>
                    <w:t xml:space="preserve"> practices that affect the recruitment, retention, student success and academic/career pathways and/or degree attainment in STEM.</w:t>
                  </w:r>
                </w:p>
                <w:p w14:paraId="165FDC3A" w14:textId="77777777" w:rsidR="00210130" w:rsidRPr="009E1BE7" w:rsidRDefault="00210130" w:rsidP="00210130">
                  <w:pPr>
                    <w:pStyle w:val="ListParagraph"/>
                    <w:rPr>
                      <w:rFonts w:ascii="Garamond" w:hAnsi="Garamond"/>
                      <w14:textOutline w14:w="9525" w14:cap="rnd" w14:cmpd="sng" w14:algn="ctr">
                        <w14:noFill/>
                        <w14:prstDash w14:val="solid"/>
                        <w14:bevel/>
                      </w14:textOutline>
                    </w:rPr>
                  </w:pPr>
                </w:p>
                <w:p w14:paraId="7690648D" w14:textId="77777777" w:rsidR="00210130" w:rsidRPr="009E1BE7" w:rsidRDefault="00210130" w:rsidP="00210130">
                  <w:pPr>
                    <w:rPr>
                      <w:rFonts w:ascii="Garamond" w:hAnsi="Garamond"/>
                      <w14:textOutline w14:w="9525" w14:cap="rnd" w14:cmpd="sng" w14:algn="ctr">
                        <w14:noFill/>
                        <w14:prstDash w14:val="solid"/>
                        <w14:bevel/>
                      </w14:textOutline>
                    </w:rPr>
                  </w:pPr>
                </w:p>
                <w:p w14:paraId="1C6E5A01" w14:textId="77777777" w:rsidR="00210130" w:rsidRPr="009E1BE7" w:rsidRDefault="00210130" w:rsidP="00210130">
                  <w:pPr>
                    <w:ind w:left="360"/>
                    <w:rPr>
                      <w:rFonts w:ascii="Garamond" w:hAnsi="Garamond"/>
                      <w14:textOutline w14:w="9525" w14:cap="rnd" w14:cmpd="sng" w14:algn="ctr">
                        <w14:noFill/>
                        <w14:prstDash w14:val="solid"/>
                        <w14:bevel/>
                      </w14:textOutline>
                    </w:rPr>
                  </w:pPr>
                </w:p>
              </w:tc>
            </w:tr>
            <w:tr w:rsidR="00210130" w:rsidRPr="009E1BE7" w14:paraId="4F5DE687" w14:textId="77777777" w:rsidTr="6001AAC6">
              <w:tc>
                <w:tcPr>
                  <w:cnfStyle w:val="001000000000" w:firstRow="0" w:lastRow="0" w:firstColumn="1" w:lastColumn="0" w:oddVBand="0" w:evenVBand="0" w:oddHBand="0" w:evenHBand="0" w:firstRowFirstColumn="0" w:firstRowLastColumn="0" w:lastRowFirstColumn="0" w:lastRowLastColumn="0"/>
                  <w:tcW w:w="224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9EAB458" w14:textId="77777777" w:rsidR="00210130" w:rsidRPr="009E1BE7" w:rsidRDefault="00210130" w:rsidP="6001AAC6">
                  <w:pPr>
                    <w:rPr>
                      <w:rFonts w:ascii="Garamond" w:hAnsi="Garamond"/>
                    </w:rPr>
                  </w:pPr>
                  <w:r w:rsidRPr="6001AAC6">
                    <w:rPr>
                      <w:rFonts w:ascii="Garamond" w:hAnsi="Garamond"/>
                      <w14:textOutline w14:w="9525" w14:cap="rnd" w14:cmpd="sng" w14:algn="ctr">
                        <w14:noFill/>
                        <w14:prstDash w14:val="solid"/>
                        <w14:bevel/>
                      </w14:textOutline>
                    </w:rPr>
                    <w:lastRenderedPageBreak/>
                    <w:t>Strategic Plan</w:t>
                  </w:r>
                </w:p>
              </w:tc>
              <w:tc>
                <w:tcPr>
                  <w:tcW w:w="2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C156E68" w14:textId="77777777"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b/>
                      <w14:textOutline w14:w="9525" w14:cap="rnd" w14:cmpd="sng" w14:algn="ctr">
                        <w14:noFill/>
                        <w14:prstDash w14:val="solid"/>
                        <w14:bevel/>
                      </w14:textOutline>
                    </w:rPr>
                  </w:pPr>
                  <w:r w:rsidRPr="009E1BE7">
                    <w:rPr>
                      <w:rFonts w:ascii="Garamond" w:hAnsi="Garamond"/>
                      <w:b/>
                      <w14:textOutline w14:w="9525" w14:cap="rnd" w14:cmpd="sng" w14:algn="ctr">
                        <w14:noFill/>
                        <w14:prstDash w14:val="solid"/>
                        <w14:bevel/>
                      </w14:textOutline>
                    </w:rPr>
                    <w:t>Equity Plan</w:t>
                  </w:r>
                </w:p>
              </w:tc>
              <w:tc>
                <w:tcPr>
                  <w:tcW w:w="276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D396ED6" w14:textId="77777777"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b/>
                      <w14:textOutline w14:w="9525" w14:cap="rnd" w14:cmpd="sng" w14:algn="ctr">
                        <w14:noFill/>
                        <w14:prstDash w14:val="solid"/>
                        <w14:bevel/>
                      </w14:textOutline>
                    </w:rPr>
                  </w:pPr>
                  <w:r w:rsidRPr="009E1BE7">
                    <w:rPr>
                      <w:rFonts w:ascii="Garamond" w:hAnsi="Garamond"/>
                      <w:b/>
                      <w14:textOutline w14:w="9525" w14:cap="rnd" w14:cmpd="sng" w14:algn="ctr">
                        <w14:noFill/>
                        <w14:prstDash w14:val="solid"/>
                        <w14:bevel/>
                      </w14:textOutline>
                    </w:rPr>
                    <w:t>Vision for Student Success</w:t>
                  </w:r>
                </w:p>
              </w:tc>
            </w:tr>
            <w:tr w:rsidR="00210130" w:rsidRPr="009E1BE7" w14:paraId="4A570DE1" w14:textId="77777777" w:rsidTr="6001AAC6">
              <w:tc>
                <w:tcPr>
                  <w:cnfStyle w:val="001000000000" w:firstRow="0" w:lastRow="0" w:firstColumn="1" w:lastColumn="0" w:oddVBand="0" w:evenVBand="0" w:oddHBand="0" w:evenHBand="0" w:firstRowFirstColumn="0" w:firstRowLastColumn="0" w:lastRowFirstColumn="0" w:lastRowLastColumn="0"/>
                  <w:tcW w:w="224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0619A57" w14:textId="77777777" w:rsidR="00210130" w:rsidRPr="009E1BE7" w:rsidRDefault="00210130" w:rsidP="00210130">
                  <w:pPr>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STRATEGY #2</w:t>
                  </w:r>
                </w:p>
                <w:p w14:paraId="1B6AD885" w14:textId="77777777" w:rsidR="00210130" w:rsidRPr="009E1BE7" w:rsidRDefault="00210130" w:rsidP="00210130">
                  <w:pPr>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Increase student completion and meet institutional goals, improve student services and enhance curriculum and programs. </w:t>
                  </w:r>
                </w:p>
                <w:p w14:paraId="6D0122C8" w14:textId="77777777" w:rsidR="00210130" w:rsidRPr="009E1BE7" w:rsidRDefault="00210130" w:rsidP="00210130">
                  <w:pPr>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 </w:t>
                  </w:r>
                </w:p>
                <w:p w14:paraId="5FA042E6" w14:textId="77777777" w:rsidR="00210130" w:rsidRPr="009E1BE7" w:rsidRDefault="00210130" w:rsidP="00210130">
                  <w:pPr>
                    <w:rPr>
                      <w:rFonts w:ascii="Garamond" w:hAnsi="Garamond"/>
                      <w:b w:val="0"/>
                      <w14:textOutline w14:w="9525" w14:cap="rnd" w14:cmpd="sng" w14:algn="ctr">
                        <w14:noFill/>
                        <w14:prstDash w14:val="solid"/>
                        <w14:bevel/>
                      </w14:textOutline>
                    </w:rPr>
                  </w:pPr>
                  <w:r w:rsidRPr="009E1BE7">
                    <w:rPr>
                      <w:rFonts w:ascii="Garamond" w:hAnsi="Garamond"/>
                      <w:b w:val="0"/>
                      <w14:textOutline w14:w="9525" w14:cap="rnd" w14:cmpd="sng" w14:algn="ctr">
                        <w14:noFill/>
                        <w14:prstDash w14:val="solid"/>
                        <w14:bevel/>
                      </w14:textOutline>
                    </w:rPr>
                    <w:t xml:space="preserve">Goal #1 </w:t>
                  </w:r>
                </w:p>
                <w:p w14:paraId="22334F4B" w14:textId="77777777" w:rsidR="00210130" w:rsidRPr="009E1BE7" w:rsidRDefault="00210130" w:rsidP="00210130">
                  <w:pPr>
                    <w:rPr>
                      <w:rFonts w:ascii="Garamond" w:hAnsi="Garamond"/>
                      <w:b w:val="0"/>
                      <w14:textOutline w14:w="9525" w14:cap="rnd" w14:cmpd="sng" w14:algn="ctr">
                        <w14:noFill/>
                        <w14:prstDash w14:val="solid"/>
                        <w14:bevel/>
                      </w14:textOutline>
                    </w:rPr>
                  </w:pPr>
                  <w:r w:rsidRPr="009E1BE7">
                    <w:rPr>
                      <w:rFonts w:ascii="Garamond" w:hAnsi="Garamond"/>
                      <w:b w:val="0"/>
                      <w14:textOutline w14:w="9525" w14:cap="rnd" w14:cmpd="sng" w14:algn="ctr">
                        <w14:noFill/>
                        <w14:prstDash w14:val="solid"/>
                        <w14:bevel/>
                      </w14:textOutline>
                    </w:rPr>
                    <w:t xml:space="preserve">Increase student, institutional and programmatic outcomes as defined by Institutional Effectiveness, Equity, and other college benchmarks. </w:t>
                  </w:r>
                </w:p>
                <w:p w14:paraId="2575ACA4" w14:textId="77777777" w:rsidR="00210130" w:rsidRPr="009E1BE7" w:rsidRDefault="00210130" w:rsidP="00210130">
                  <w:pPr>
                    <w:rPr>
                      <w:rFonts w:ascii="Garamond" w:hAnsi="Garamond"/>
                      <w:b w:val="0"/>
                      <w14:textOutline w14:w="9525" w14:cap="rnd" w14:cmpd="sng" w14:algn="ctr">
                        <w14:noFill/>
                        <w14:prstDash w14:val="solid"/>
                        <w14:bevel/>
                      </w14:textOutline>
                    </w:rPr>
                  </w:pPr>
                </w:p>
                <w:p w14:paraId="2E6CD27E" w14:textId="77777777" w:rsidR="00210130" w:rsidRPr="009E1BE7" w:rsidRDefault="00210130" w:rsidP="00210130">
                  <w:pPr>
                    <w:rPr>
                      <w:rFonts w:ascii="Garamond" w:hAnsi="Garamond"/>
                      <w:b w:val="0"/>
                      <w14:textOutline w14:w="9525" w14:cap="rnd" w14:cmpd="sng" w14:algn="ctr">
                        <w14:noFill/>
                        <w14:prstDash w14:val="solid"/>
                        <w14:bevel/>
                      </w14:textOutline>
                    </w:rPr>
                  </w:pPr>
                  <w:r w:rsidRPr="009E1BE7">
                    <w:rPr>
                      <w:rFonts w:ascii="Garamond" w:hAnsi="Garamond"/>
                      <w:b w:val="0"/>
                      <w14:textOutline w14:w="9525" w14:cap="rnd" w14:cmpd="sng" w14:algn="ctr">
                        <w14:noFill/>
                        <w14:prstDash w14:val="solid"/>
                        <w14:bevel/>
                      </w14:textOutline>
                    </w:rPr>
                    <w:t xml:space="preserve">Goal 4 </w:t>
                  </w:r>
                </w:p>
                <w:p w14:paraId="1FD3E71E" w14:textId="77777777" w:rsidR="00210130" w:rsidRPr="009E1BE7" w:rsidRDefault="00210130" w:rsidP="00210130">
                  <w:pPr>
                    <w:rPr>
                      <w:rFonts w:ascii="Garamond" w:hAnsi="Garamond"/>
                      <w14:textOutline w14:w="9525" w14:cap="rnd" w14:cmpd="sng" w14:algn="ctr">
                        <w14:noFill/>
                        <w14:prstDash w14:val="solid"/>
                        <w14:bevel/>
                      </w14:textOutline>
                    </w:rPr>
                  </w:pPr>
                  <w:r w:rsidRPr="009E1BE7">
                    <w:rPr>
                      <w:rFonts w:ascii="Garamond" w:hAnsi="Garamond"/>
                      <w:b w:val="0"/>
                      <w14:textOutline w14:w="9525" w14:cap="rnd" w14:cmpd="sng" w14:algn="ctr">
                        <w14:noFill/>
                        <w14:prstDash w14:val="solid"/>
                        <w14:bevel/>
                      </w14:textOutline>
                    </w:rPr>
                    <w:t>Evaluate gaps in student outcomes and identify and implement programs and services to increase student achievement</w:t>
                  </w:r>
                </w:p>
              </w:tc>
              <w:tc>
                <w:tcPr>
                  <w:tcW w:w="2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7C77D24" w14:textId="0A13C1EE"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b/>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1.</w:t>
                  </w:r>
                  <w:r w:rsidRPr="009E1BE7">
                    <w:rPr>
                      <w:rFonts w:ascii="Garamond" w:hAnsi="Garamond"/>
                      <w:b/>
                      <w14:textOutline w14:w="9525" w14:cap="rnd" w14:cmpd="sng" w14:algn="ctr">
                        <w14:noFill/>
                        <w14:prstDash w14:val="solid"/>
                        <w14:bevel/>
                      </w14:textOutline>
                    </w:rPr>
                    <w:t xml:space="preserve">Reduce equity gap in completion for the following groups at Gavilan. </w:t>
                  </w:r>
                </w:p>
                <w:p w14:paraId="1B18A7B2" w14:textId="77777777" w:rsidR="00210130" w:rsidRPr="009E1BE7" w:rsidRDefault="00210130" w:rsidP="002101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Asians</w:t>
                  </w:r>
                </w:p>
                <w:p w14:paraId="1BE6146F" w14:textId="77777777" w:rsidR="00210130" w:rsidRPr="009E1BE7" w:rsidRDefault="00210130" w:rsidP="002101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Black or African Americans </w:t>
                  </w:r>
                </w:p>
                <w:p w14:paraId="64AAA5B6" w14:textId="77777777"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p>
                <w:p w14:paraId="01A42A96" w14:textId="736F77FF"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b/>
                      <w14:textOutline w14:w="9525" w14:cap="rnd" w14:cmpd="sng" w14:algn="ctr">
                        <w14:noFill/>
                        <w14:prstDash w14:val="solid"/>
                        <w14:bevel/>
                      </w14:textOutline>
                    </w:rPr>
                  </w:pPr>
                  <w:r w:rsidRPr="009E1BE7">
                    <w:rPr>
                      <w:rFonts w:ascii="Garamond" w:hAnsi="Garamond"/>
                      <w:b/>
                      <w14:textOutline w14:w="9525" w14:cap="rnd" w14:cmpd="sng" w14:algn="ctr">
                        <w14:noFill/>
                        <w14:prstDash w14:val="solid"/>
                        <w14:bevel/>
                      </w14:textOutline>
                    </w:rPr>
                    <w:t>2.Retention for the following groups</w:t>
                  </w:r>
                </w:p>
                <w:p w14:paraId="12026C73" w14:textId="77777777" w:rsidR="00210130" w:rsidRPr="009E1BE7" w:rsidRDefault="00210130" w:rsidP="002101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Males</w:t>
                  </w:r>
                </w:p>
                <w:p w14:paraId="020734D9" w14:textId="77777777" w:rsidR="00210130" w:rsidRPr="009E1BE7" w:rsidRDefault="00210130" w:rsidP="002101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Asian</w:t>
                  </w:r>
                </w:p>
                <w:p w14:paraId="6983293B" w14:textId="77777777" w:rsidR="00210130" w:rsidRPr="009E1BE7" w:rsidRDefault="00210130" w:rsidP="002101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Black of African Americans</w:t>
                  </w:r>
                </w:p>
                <w:p w14:paraId="67D1AE10" w14:textId="77777777" w:rsidR="00210130" w:rsidRPr="009E1BE7" w:rsidRDefault="00210130" w:rsidP="002101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Whites </w:t>
                  </w:r>
                </w:p>
                <w:p w14:paraId="720F8B01" w14:textId="77777777"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p>
                <w:p w14:paraId="1CD11AE9" w14:textId="6A2DD41A"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b/>
                      <w14:textOutline w14:w="9525" w14:cap="rnd" w14:cmpd="sng" w14:algn="ctr">
                        <w14:noFill/>
                        <w14:prstDash w14:val="solid"/>
                        <w14:bevel/>
                      </w14:textOutline>
                    </w:rPr>
                  </w:pPr>
                  <w:r w:rsidRPr="009E1BE7">
                    <w:rPr>
                      <w:rFonts w:ascii="Garamond" w:hAnsi="Garamond"/>
                      <w:b/>
                      <w14:textOutline w14:w="9525" w14:cap="rnd" w14:cmpd="sng" w14:algn="ctr">
                        <w14:noFill/>
                        <w14:prstDash w14:val="solid"/>
                        <w14:bevel/>
                      </w14:textOutline>
                    </w:rPr>
                    <w:t xml:space="preserve">3.Transfer to a four-year university </w:t>
                  </w:r>
                </w:p>
                <w:p w14:paraId="1D022986" w14:textId="77777777" w:rsidR="00210130" w:rsidRPr="009E1BE7" w:rsidRDefault="00210130" w:rsidP="0021013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Hispanics </w:t>
                  </w:r>
                </w:p>
              </w:tc>
              <w:tc>
                <w:tcPr>
                  <w:tcW w:w="276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6FFBB17" w14:textId="77777777" w:rsidR="00210130" w:rsidRPr="009E1BE7" w:rsidRDefault="00210130" w:rsidP="00210130">
                  <w:pPr>
                    <w:pStyle w:val="ListParagraph"/>
                    <w:numPr>
                      <w:ilvl w:val="0"/>
                      <w:numId w:val="6"/>
                    </w:numPr>
                    <w:ind w:left="275" w:hanging="180"/>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Increase by at least 20 percent the number of CCC students annually who acquire associate degrees, credentials, certificates, or specific skill sets that prepare them for an in-demand job. </w:t>
                  </w:r>
                </w:p>
                <w:p w14:paraId="4BB95126" w14:textId="77777777" w:rsidR="00210130" w:rsidRPr="009E1BE7" w:rsidRDefault="00210130" w:rsidP="00210130">
                  <w:pPr>
                    <w:ind w:left="275" w:hanging="180"/>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p>
                <w:p w14:paraId="1F6AF8F2" w14:textId="77777777" w:rsidR="00210130" w:rsidRPr="009E1BE7" w:rsidRDefault="00210130" w:rsidP="00210130">
                  <w:pPr>
                    <w:pStyle w:val="ListParagraph"/>
                    <w:numPr>
                      <w:ilvl w:val="0"/>
                      <w:numId w:val="6"/>
                    </w:numPr>
                    <w:ind w:left="275" w:hanging="180"/>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Increase by 35 percent the number of CCC students transferring annually to a UC or CSU. </w:t>
                  </w:r>
                </w:p>
                <w:p w14:paraId="65DD2318" w14:textId="77777777" w:rsidR="00210130" w:rsidRPr="009E1BE7" w:rsidRDefault="00210130" w:rsidP="00210130">
                  <w:pPr>
                    <w:ind w:left="275" w:hanging="180"/>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p>
                <w:p w14:paraId="6F983EFC" w14:textId="77777777" w:rsidR="00210130" w:rsidRPr="009E1BE7" w:rsidRDefault="00210130" w:rsidP="00210130">
                  <w:pPr>
                    <w:pStyle w:val="ListParagraph"/>
                    <w:numPr>
                      <w:ilvl w:val="0"/>
                      <w:numId w:val="6"/>
                    </w:numPr>
                    <w:ind w:left="275" w:hanging="180"/>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r w:rsidRPr="009E1BE7">
                    <w:rPr>
                      <w:rFonts w:ascii="Garamond" w:hAnsi="Garamond"/>
                      <w14:textOutline w14:w="9525" w14:cap="rnd" w14:cmpd="sng" w14:algn="ctr">
                        <w14:noFill/>
                        <w14:prstDash w14:val="solid"/>
                        <w14:bevel/>
                      </w14:textOutline>
                    </w:rPr>
                    <w:t xml:space="preserve">Reduce equity gaps across all of the above measures through faster improvements among traditionally underrepresented student groups, with the goal of cutting achievement gaps by 40 percent within 5 years and fully closing those achievement gaps within 10 years. </w:t>
                  </w:r>
                </w:p>
                <w:p w14:paraId="3EB53FA2" w14:textId="77777777" w:rsidR="00210130" w:rsidRPr="009E1BE7" w:rsidRDefault="00210130" w:rsidP="00210130">
                  <w:pPr>
                    <w:cnfStyle w:val="000000000000" w:firstRow="0" w:lastRow="0" w:firstColumn="0" w:lastColumn="0" w:oddVBand="0" w:evenVBand="0" w:oddHBand="0" w:evenHBand="0" w:firstRowFirstColumn="0" w:firstRowLastColumn="0" w:lastRowFirstColumn="0" w:lastRowLastColumn="0"/>
                    <w:rPr>
                      <w:rFonts w:ascii="Garamond" w:hAnsi="Garamond"/>
                      <w14:textOutline w14:w="9525" w14:cap="rnd" w14:cmpd="sng" w14:algn="ctr">
                        <w14:noFill/>
                        <w14:prstDash w14:val="solid"/>
                        <w14:bevel/>
                      </w14:textOutline>
                    </w:rPr>
                  </w:pPr>
                </w:p>
              </w:tc>
            </w:tr>
          </w:tbl>
          <w:p w14:paraId="3542A398" w14:textId="77777777" w:rsidR="00210130" w:rsidRDefault="00210130">
            <w:pPr>
              <w:pStyle w:val="Normal1"/>
            </w:pPr>
          </w:p>
          <w:p w14:paraId="51399BAF" w14:textId="3B17F10F" w:rsidR="00D72336" w:rsidRDefault="00D72336">
            <w:pPr>
              <w:pStyle w:val="Normal1"/>
            </w:pPr>
          </w:p>
          <w:p w14:paraId="2A165E25" w14:textId="77777777" w:rsidR="00D72336" w:rsidRDefault="00D72336">
            <w:pPr>
              <w:pStyle w:val="Normal1"/>
            </w:pPr>
          </w:p>
        </w:tc>
      </w:tr>
    </w:tbl>
    <w:p w14:paraId="59788055" w14:textId="77777777" w:rsidR="00D72336" w:rsidRDefault="00D72336">
      <w:pPr>
        <w:pStyle w:val="Normal1"/>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14:paraId="196D8A2C" w14:textId="77777777" w:rsidTr="6001AAC6">
        <w:tc>
          <w:tcPr>
            <w:tcW w:w="9360" w:type="dxa"/>
            <w:tcMar>
              <w:top w:w="43" w:type="dxa"/>
              <w:left w:w="43" w:type="dxa"/>
              <w:bottom w:w="43" w:type="dxa"/>
              <w:right w:w="43" w:type="dxa"/>
            </w:tcMar>
          </w:tcPr>
          <w:p w14:paraId="7EE01C1C" w14:textId="568F8C2E" w:rsidR="00D72336" w:rsidRDefault="6001AAC6">
            <w:pPr>
              <w:pStyle w:val="Normal1"/>
              <w:rPr>
                <w:b/>
              </w:rPr>
            </w:pPr>
            <w:r w:rsidRPr="6001AAC6">
              <w:rPr>
                <w:b/>
                <w:bCs/>
              </w:rPr>
              <w:t xml:space="preserve">C.   Impact on staffing: identify primary positions to be created and/or reassign time </w:t>
            </w:r>
            <w:r w:rsidRPr="6001AAC6">
              <w:rPr>
                <w:b/>
                <w:bCs/>
              </w:rPr>
              <w:lastRenderedPageBreak/>
              <w:t xml:space="preserve">allocated to existing staff. </w:t>
            </w:r>
          </w:p>
          <w:p w14:paraId="2C6D342B" w14:textId="3F26A39E" w:rsidR="00D72336" w:rsidRPr="00280B51" w:rsidRDefault="6001AAC6" w:rsidP="6001AAC6">
            <w:pPr>
              <w:pStyle w:val="Normal1"/>
              <w:ind w:left="720"/>
            </w:pPr>
            <w:r>
              <w:t xml:space="preserve">No new positions will be created.  New reassign time will not be allocated. </w:t>
            </w:r>
          </w:p>
          <w:p w14:paraId="74772258" w14:textId="77777777" w:rsidR="00D72336" w:rsidRDefault="00D72336">
            <w:pPr>
              <w:pStyle w:val="Normal1"/>
            </w:pPr>
          </w:p>
        </w:tc>
      </w:tr>
    </w:tbl>
    <w:p w14:paraId="1EAF654B" w14:textId="77777777" w:rsidR="00D72336" w:rsidRDefault="00D72336">
      <w:pPr>
        <w:pStyle w:val="Normal1"/>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14:paraId="1F58F7DA" w14:textId="77777777" w:rsidTr="6001AAC6">
        <w:tc>
          <w:tcPr>
            <w:tcW w:w="9360" w:type="dxa"/>
            <w:tcMar>
              <w:top w:w="100" w:type="dxa"/>
              <w:left w:w="100" w:type="dxa"/>
              <w:bottom w:w="100" w:type="dxa"/>
              <w:right w:w="100" w:type="dxa"/>
            </w:tcMar>
          </w:tcPr>
          <w:p w14:paraId="49CDB85A" w14:textId="77777777" w:rsidR="00D72336" w:rsidRDefault="6001AAC6">
            <w:pPr>
              <w:pStyle w:val="Normal1"/>
            </w:pPr>
            <w:r w:rsidRPr="6001AAC6">
              <w:rPr>
                <w:b/>
                <w:bCs/>
              </w:rPr>
              <w:t>D.  Impact on space--possible displacement of existing programs and/or staff:</w:t>
            </w:r>
          </w:p>
          <w:p w14:paraId="3D4BC889" w14:textId="25013E26" w:rsidR="00D72336" w:rsidRDefault="6001AAC6" w:rsidP="6001AAC6">
            <w:pPr>
              <w:pStyle w:val="Normal1"/>
              <w:ind w:left="720"/>
            </w:pPr>
            <w:r>
              <w:t xml:space="preserve">There will not be a space impact. We will use existing facilities. </w:t>
            </w:r>
          </w:p>
        </w:tc>
      </w:tr>
    </w:tbl>
    <w:p w14:paraId="4F093C45" w14:textId="77777777" w:rsidR="00D72336" w:rsidRDefault="00D72336">
      <w:pPr>
        <w:pStyle w:val="Normal1"/>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14:paraId="43A6E14A" w14:textId="77777777" w:rsidTr="6001AAC6">
        <w:tc>
          <w:tcPr>
            <w:tcW w:w="9360" w:type="dxa"/>
            <w:tcMar>
              <w:top w:w="100" w:type="dxa"/>
              <w:left w:w="100" w:type="dxa"/>
              <w:bottom w:w="100" w:type="dxa"/>
              <w:right w:w="100" w:type="dxa"/>
            </w:tcMar>
          </w:tcPr>
          <w:p w14:paraId="305A0B98" w14:textId="77777777" w:rsidR="00D72336" w:rsidRDefault="6001AAC6">
            <w:pPr>
              <w:pStyle w:val="Normal1"/>
            </w:pPr>
            <w:r w:rsidRPr="6001AAC6">
              <w:rPr>
                <w:b/>
                <w:bCs/>
              </w:rPr>
              <w:t>E. Impact on institutional budget-- 50% law, institutional matching contributions, increase/decrease in enrollments, potential for adding to ongoing costs, restricted versus unrestricted funds; requirements for expending:</w:t>
            </w:r>
          </w:p>
          <w:p w14:paraId="732092A6" w14:textId="360909E8" w:rsidR="00D72336" w:rsidRDefault="6001AAC6" w:rsidP="6001AAC6">
            <w:pPr>
              <w:pStyle w:val="Normal1"/>
              <w:ind w:left="720"/>
            </w:pPr>
            <w:r>
              <w:t>No impact on 50% law given that additional staffing will not be added using these grant funds.</w:t>
            </w:r>
          </w:p>
        </w:tc>
      </w:tr>
    </w:tbl>
    <w:p w14:paraId="741DBECD" w14:textId="77777777" w:rsidR="00D72336" w:rsidRDefault="00D72336">
      <w:pPr>
        <w:pStyle w:val="Normal1"/>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14:paraId="36D3DC59" w14:textId="77777777" w:rsidTr="6001AAC6">
        <w:tc>
          <w:tcPr>
            <w:tcW w:w="9360" w:type="dxa"/>
            <w:tcMar>
              <w:top w:w="100" w:type="dxa"/>
              <w:left w:w="100" w:type="dxa"/>
              <w:bottom w:w="100" w:type="dxa"/>
              <w:right w:w="100" w:type="dxa"/>
            </w:tcMar>
          </w:tcPr>
          <w:p w14:paraId="5B20D759" w14:textId="06112C9B" w:rsidR="00D72336" w:rsidRDefault="6001AAC6">
            <w:pPr>
              <w:pStyle w:val="Normal1"/>
            </w:pPr>
            <w:r w:rsidRPr="6001AAC6">
              <w:rPr>
                <w:b/>
                <w:bCs/>
              </w:rPr>
              <w:t xml:space="preserve">E. </w:t>
            </w:r>
            <w:r w:rsidRPr="6001AAC6">
              <w:rPr>
                <w:sz w:val="14"/>
                <w:szCs w:val="14"/>
              </w:rPr>
              <w:t xml:space="preserve"> </w:t>
            </w:r>
            <w:r>
              <w:t xml:space="preserve">Identified Manager, Activity </w:t>
            </w:r>
            <w:r w:rsidR="003565E6">
              <w:t>Director, for</w:t>
            </w:r>
            <w:r>
              <w:t xml:space="preserve"> Grant (beyond administration) if any:</w:t>
            </w:r>
          </w:p>
          <w:p w14:paraId="15F25630" w14:textId="6FE10263" w:rsidR="00D72336" w:rsidRDefault="6001AAC6" w:rsidP="6001AAC6">
            <w:pPr>
              <w:pStyle w:val="Normal1"/>
              <w:ind w:left="720"/>
            </w:pPr>
            <w:r>
              <w:t xml:space="preserve">Eduardo Cervantes will be the identified Manager/Administrator  </w:t>
            </w:r>
          </w:p>
          <w:p w14:paraId="0CE135A6" w14:textId="1D3F8E51" w:rsidR="00D72336" w:rsidRDefault="6001AAC6" w:rsidP="6001AAC6">
            <w:pPr>
              <w:pStyle w:val="Normal1"/>
              <w:ind w:left="720"/>
            </w:pPr>
            <w:r>
              <w:t xml:space="preserve">Marla Dresch – Co Principal Faculty Investigator </w:t>
            </w:r>
          </w:p>
        </w:tc>
      </w:tr>
    </w:tbl>
    <w:p w14:paraId="713E0CDC" w14:textId="77777777" w:rsidR="00D72336" w:rsidRDefault="00D72336">
      <w:pPr>
        <w:pStyle w:val="Normal1"/>
      </w:pPr>
    </w:p>
    <w:tbl>
      <w:tblPr>
        <w:tblStyle w:val="a5"/>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D72336" w14:paraId="4000DBBF" w14:textId="77777777" w:rsidTr="6001AAC6">
        <w:tc>
          <w:tcPr>
            <w:tcW w:w="9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804822" w14:textId="47A1114E" w:rsidR="00D72336" w:rsidRDefault="6001AAC6">
            <w:pPr>
              <w:pStyle w:val="Normal1"/>
              <w:widowControl w:val="0"/>
            </w:pPr>
            <w:r w:rsidRPr="6001AAC6">
              <w:rPr>
                <w:b/>
                <w:bCs/>
              </w:rPr>
              <w:t xml:space="preserve">F. </w:t>
            </w:r>
            <w:r>
              <w:t xml:space="preserve"> Is there an Impact on specialized categorical programs and non-categorical </w:t>
            </w:r>
            <w:r w:rsidR="00062FD2">
              <w:t>programs?</w:t>
            </w:r>
          </w:p>
          <w:p w14:paraId="135F099F" w14:textId="77FFB1FD" w:rsidR="00D72336" w:rsidRDefault="6001AAC6" w:rsidP="6001AAC6">
            <w:pPr>
              <w:pStyle w:val="Normal1"/>
              <w:widowControl w:val="0"/>
              <w:ind w:left="720"/>
            </w:pPr>
            <w:r>
              <w:t xml:space="preserve">The impact will help to strategically synthesize activities from the STEM III grant and MESA Grant/Programs with the addition of providing Gavilan College STEM students with additional support by providing them with STEM Grants to help with the cost of attending college. We anticipate that the efforts will help the programs create successful outcomes required by the funding sources and by the Chancellors office’s Vision for Student Success. </w:t>
            </w:r>
          </w:p>
        </w:tc>
      </w:tr>
    </w:tbl>
    <w:p w14:paraId="6AB09122" w14:textId="77777777" w:rsidR="00D72336" w:rsidRDefault="00D72336">
      <w:pPr>
        <w:pStyle w:val="Normal1"/>
      </w:pPr>
    </w:p>
    <w:p w14:paraId="6D55BCE1" w14:textId="77777777" w:rsidR="00D72336" w:rsidRDefault="001213FF">
      <w:pPr>
        <w:pStyle w:val="Normal1"/>
      </w:pPr>
      <w:r>
        <w:rPr>
          <w:b/>
          <w:u w:val="single"/>
        </w:rPr>
        <w:t>Shared Governance Routing</w:t>
      </w:r>
    </w:p>
    <w:p w14:paraId="0D3BEF1D" w14:textId="77777777" w:rsidR="00D72336" w:rsidRDefault="00D72336">
      <w:pPr>
        <w:pStyle w:val="Normal1"/>
      </w:pPr>
    </w:p>
    <w:p w14:paraId="4F50EA40" w14:textId="77777777" w:rsidR="00D72336" w:rsidRDefault="001213FF">
      <w:pPr>
        <w:pStyle w:val="Normal1"/>
      </w:pPr>
      <w:r>
        <w:rPr>
          <w:i/>
        </w:rPr>
        <w:t>For Review</w:t>
      </w:r>
    </w:p>
    <w:p w14:paraId="6E37745C" w14:textId="7D788298" w:rsidR="00D72336" w:rsidRDefault="001213FF" w:rsidP="007C53D9">
      <w:pPr>
        <w:pStyle w:val="Normal1"/>
        <w:tabs>
          <w:tab w:val="left" w:pos="6660"/>
        </w:tabs>
      </w:pPr>
      <w:r>
        <w:t xml:space="preserve">Department Chair </w:t>
      </w:r>
      <w:r w:rsidRPr="001213FF">
        <w:rPr>
          <w:color w:val="auto"/>
          <w:sz w:val="16"/>
          <w:szCs w:val="16"/>
        </w:rPr>
        <w:t>(If Applicable</w:t>
      </w:r>
      <w:r w:rsidR="007C53D9" w:rsidRPr="001213FF">
        <w:rPr>
          <w:color w:val="auto"/>
          <w:sz w:val="16"/>
          <w:szCs w:val="16"/>
        </w:rPr>
        <w:t>)</w:t>
      </w:r>
      <w:r w:rsidR="007C53D9">
        <w:t>:</w:t>
      </w:r>
      <w:r>
        <w:t xml:space="preserve"> ___________________________</w:t>
      </w:r>
      <w:r w:rsidR="007C53D9">
        <w:t xml:space="preserve">_ </w:t>
      </w:r>
      <w:r w:rsidR="007C53D9">
        <w:tab/>
        <w:t>Date</w:t>
      </w:r>
      <w:r>
        <w:t>: _______________</w:t>
      </w:r>
    </w:p>
    <w:p w14:paraId="6077E8D4" w14:textId="77777777" w:rsidR="00D72336" w:rsidRPr="007C53D9" w:rsidRDefault="00D72336" w:rsidP="007C53D9">
      <w:pPr>
        <w:pStyle w:val="Normal1"/>
        <w:tabs>
          <w:tab w:val="left" w:pos="6660"/>
        </w:tabs>
        <w:rPr>
          <w:sz w:val="16"/>
          <w:szCs w:val="16"/>
        </w:rPr>
      </w:pPr>
    </w:p>
    <w:p w14:paraId="732BED25" w14:textId="413872A8" w:rsidR="00D72336" w:rsidRDefault="001213FF" w:rsidP="007C53D9">
      <w:pPr>
        <w:pStyle w:val="Normal1"/>
        <w:tabs>
          <w:tab w:val="left" w:pos="6660"/>
        </w:tabs>
      </w:pPr>
      <w:r>
        <w:t xml:space="preserve">Division Dean or </w:t>
      </w:r>
      <w:r w:rsidRPr="001213FF">
        <w:rPr>
          <w:color w:val="auto"/>
        </w:rPr>
        <w:t xml:space="preserve">Responsible </w:t>
      </w:r>
      <w:r w:rsidR="007C53D9" w:rsidRPr="001213FF">
        <w:rPr>
          <w:color w:val="auto"/>
        </w:rPr>
        <w:t>Administrator</w:t>
      </w:r>
      <w:r w:rsidR="007C53D9">
        <w:t>: _</w:t>
      </w:r>
      <w:r>
        <w:t>________</w:t>
      </w:r>
      <w:r w:rsidR="007C53D9">
        <w:t xml:space="preserve">_______ </w:t>
      </w:r>
      <w:r w:rsidR="007C53D9">
        <w:tab/>
        <w:t>Date</w:t>
      </w:r>
      <w:r>
        <w:t>: _______________</w:t>
      </w:r>
    </w:p>
    <w:p w14:paraId="7735A65D" w14:textId="77777777" w:rsidR="00D72336" w:rsidRPr="007C53D9" w:rsidRDefault="00D72336" w:rsidP="007C53D9">
      <w:pPr>
        <w:pStyle w:val="Normal1"/>
        <w:tabs>
          <w:tab w:val="left" w:pos="6660"/>
        </w:tabs>
        <w:rPr>
          <w:sz w:val="16"/>
          <w:szCs w:val="16"/>
        </w:rPr>
      </w:pPr>
    </w:p>
    <w:p w14:paraId="603C3CC9" w14:textId="0A7C52DA" w:rsidR="00D72336" w:rsidRDefault="001213FF" w:rsidP="007C53D9">
      <w:pPr>
        <w:pStyle w:val="Normal1"/>
        <w:tabs>
          <w:tab w:val="left" w:pos="6660"/>
        </w:tabs>
      </w:pPr>
      <w:r>
        <w:t>Budget Committee Chair: _____________________________</w:t>
      </w:r>
      <w:r w:rsidR="007C53D9">
        <w:t>___</w:t>
      </w:r>
      <w:r w:rsidR="007C53D9">
        <w:tab/>
        <w:t>Date</w:t>
      </w:r>
      <w:r>
        <w:t>: ________________</w:t>
      </w:r>
    </w:p>
    <w:p w14:paraId="01F4E6BB" w14:textId="77777777" w:rsidR="00D72336" w:rsidRPr="007C53D9" w:rsidRDefault="00D72336" w:rsidP="007C53D9">
      <w:pPr>
        <w:pStyle w:val="Normal1"/>
        <w:tabs>
          <w:tab w:val="left" w:pos="6660"/>
        </w:tabs>
        <w:rPr>
          <w:sz w:val="16"/>
          <w:szCs w:val="16"/>
        </w:rPr>
      </w:pPr>
    </w:p>
    <w:p w14:paraId="2B444324" w14:textId="3572D5BA" w:rsidR="00D72336" w:rsidRDefault="001213FF" w:rsidP="007C53D9">
      <w:pPr>
        <w:pStyle w:val="Normal1"/>
        <w:tabs>
          <w:tab w:val="left" w:pos="6660"/>
        </w:tabs>
      </w:pPr>
      <w:r>
        <w:t>Academic Senate President: ________________</w:t>
      </w:r>
      <w:r w:rsidR="007C53D9">
        <w:t>_____________</w:t>
      </w:r>
      <w:r w:rsidR="007C53D9">
        <w:tab/>
      </w:r>
      <w:r>
        <w:t>Date: ________________</w:t>
      </w:r>
    </w:p>
    <w:p w14:paraId="74D08030" w14:textId="77777777" w:rsidR="00D72336" w:rsidRPr="007C53D9" w:rsidRDefault="00D72336" w:rsidP="007C53D9">
      <w:pPr>
        <w:pStyle w:val="Normal1"/>
        <w:tabs>
          <w:tab w:val="left" w:pos="6660"/>
        </w:tabs>
        <w:rPr>
          <w:sz w:val="16"/>
          <w:szCs w:val="16"/>
        </w:rPr>
      </w:pPr>
    </w:p>
    <w:p w14:paraId="7DD2A68C" w14:textId="117E13BE" w:rsidR="00D72336" w:rsidRDefault="001213FF" w:rsidP="007C53D9">
      <w:pPr>
        <w:pStyle w:val="Normal1"/>
        <w:tabs>
          <w:tab w:val="left" w:pos="6660"/>
        </w:tabs>
      </w:pPr>
      <w:r>
        <w:t>President’s Council: ____</w:t>
      </w:r>
      <w:r w:rsidR="007C53D9">
        <w:t>________________________________</w:t>
      </w:r>
      <w:r w:rsidR="007C53D9">
        <w:tab/>
      </w:r>
      <w:r>
        <w:t>Date: ________________</w:t>
      </w:r>
    </w:p>
    <w:p w14:paraId="154C4578" w14:textId="77777777" w:rsidR="00D72336" w:rsidRDefault="00D72336" w:rsidP="007C53D9">
      <w:pPr>
        <w:pStyle w:val="Normal1"/>
        <w:tabs>
          <w:tab w:val="left" w:pos="6660"/>
        </w:tabs>
        <w:rPr>
          <w:sz w:val="16"/>
          <w:szCs w:val="16"/>
        </w:rPr>
      </w:pPr>
    </w:p>
    <w:p w14:paraId="3C8E9C19" w14:textId="77777777" w:rsidR="007C53D9" w:rsidRPr="007C53D9" w:rsidRDefault="007C53D9" w:rsidP="007C53D9">
      <w:pPr>
        <w:pStyle w:val="Normal1"/>
        <w:tabs>
          <w:tab w:val="left" w:pos="6660"/>
        </w:tabs>
        <w:rPr>
          <w:sz w:val="16"/>
          <w:szCs w:val="16"/>
        </w:rPr>
      </w:pPr>
    </w:p>
    <w:p w14:paraId="21E68913" w14:textId="77777777" w:rsidR="00D72336" w:rsidRDefault="001213FF" w:rsidP="007C53D9">
      <w:pPr>
        <w:pStyle w:val="Normal1"/>
        <w:tabs>
          <w:tab w:val="left" w:pos="6660"/>
        </w:tabs>
      </w:pPr>
      <w:r>
        <w:rPr>
          <w:i/>
        </w:rPr>
        <w:t>For Approval</w:t>
      </w:r>
    </w:p>
    <w:p w14:paraId="24255341" w14:textId="2CC82B54" w:rsidR="00D72336" w:rsidRDefault="001213FF" w:rsidP="007C53D9">
      <w:pPr>
        <w:pStyle w:val="Normal1"/>
        <w:tabs>
          <w:tab w:val="left" w:pos="6660"/>
        </w:tabs>
      </w:pPr>
      <w:r>
        <w:t>President/Superintendent:</w:t>
      </w:r>
      <w:r w:rsidR="007C53D9">
        <w:t xml:space="preserve"> _______________________________</w:t>
      </w:r>
      <w:r w:rsidR="007C53D9">
        <w:tab/>
      </w:r>
      <w:r>
        <w:t>Date: ________________</w:t>
      </w:r>
    </w:p>
    <w:sectPr w:rsidR="00D723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6450D" w14:textId="77777777" w:rsidR="00E3271C" w:rsidRDefault="00E3271C" w:rsidP="00F516BD">
      <w:pPr>
        <w:spacing w:line="240" w:lineRule="auto"/>
      </w:pPr>
      <w:r>
        <w:separator/>
      </w:r>
    </w:p>
  </w:endnote>
  <w:endnote w:type="continuationSeparator" w:id="0">
    <w:p w14:paraId="7F45D258" w14:textId="77777777" w:rsidR="00E3271C" w:rsidRDefault="00E3271C" w:rsidP="00F51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574FF" w14:textId="77777777" w:rsidR="00F516BD" w:rsidRDefault="00F51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932D0" w14:textId="77777777" w:rsidR="00F516BD" w:rsidRDefault="00F51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0E03" w14:textId="77777777" w:rsidR="00F516BD" w:rsidRDefault="00F51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B36CF" w14:textId="77777777" w:rsidR="00E3271C" w:rsidRDefault="00E3271C" w:rsidP="00F516BD">
      <w:pPr>
        <w:spacing w:line="240" w:lineRule="auto"/>
      </w:pPr>
      <w:r>
        <w:separator/>
      </w:r>
    </w:p>
  </w:footnote>
  <w:footnote w:type="continuationSeparator" w:id="0">
    <w:p w14:paraId="2196DC64" w14:textId="77777777" w:rsidR="00E3271C" w:rsidRDefault="00E3271C" w:rsidP="00F516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6778" w14:textId="77777777" w:rsidR="00F516BD" w:rsidRDefault="00F51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108F2" w14:textId="77777777" w:rsidR="00F516BD" w:rsidRDefault="00F51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2156" w14:textId="77777777" w:rsidR="00F516BD" w:rsidRDefault="00F51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627C"/>
    <w:multiLevelType w:val="hybridMultilevel"/>
    <w:tmpl w:val="0C2C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36ED"/>
    <w:multiLevelType w:val="multilevel"/>
    <w:tmpl w:val="E78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02D1D"/>
    <w:multiLevelType w:val="hybridMultilevel"/>
    <w:tmpl w:val="B596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E636B"/>
    <w:multiLevelType w:val="hybridMultilevel"/>
    <w:tmpl w:val="0C2C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36772"/>
    <w:multiLevelType w:val="hybridMultilevel"/>
    <w:tmpl w:val="8C6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F4EC6"/>
    <w:multiLevelType w:val="hybridMultilevel"/>
    <w:tmpl w:val="DE58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77F98"/>
    <w:multiLevelType w:val="hybridMultilevel"/>
    <w:tmpl w:val="6B70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36"/>
    <w:rsid w:val="00025FF3"/>
    <w:rsid w:val="00062FD2"/>
    <w:rsid w:val="000B3CB1"/>
    <w:rsid w:val="000D0F83"/>
    <w:rsid w:val="001213FF"/>
    <w:rsid w:val="00154EEF"/>
    <w:rsid w:val="00162FEC"/>
    <w:rsid w:val="001B73BC"/>
    <w:rsid w:val="00210130"/>
    <w:rsid w:val="00232386"/>
    <w:rsid w:val="00280B51"/>
    <w:rsid w:val="002D021E"/>
    <w:rsid w:val="003565E6"/>
    <w:rsid w:val="00375EEA"/>
    <w:rsid w:val="00444788"/>
    <w:rsid w:val="005C0C4A"/>
    <w:rsid w:val="00740756"/>
    <w:rsid w:val="00742504"/>
    <w:rsid w:val="007C53D9"/>
    <w:rsid w:val="00875A1B"/>
    <w:rsid w:val="009D1AC2"/>
    <w:rsid w:val="009E1BE7"/>
    <w:rsid w:val="00A074D9"/>
    <w:rsid w:val="00A37AED"/>
    <w:rsid w:val="00A55278"/>
    <w:rsid w:val="00B51853"/>
    <w:rsid w:val="00C43D8E"/>
    <w:rsid w:val="00CC5AD2"/>
    <w:rsid w:val="00D72336"/>
    <w:rsid w:val="00DA6B9F"/>
    <w:rsid w:val="00DE7FA4"/>
    <w:rsid w:val="00E3271C"/>
    <w:rsid w:val="00F516BD"/>
    <w:rsid w:val="00F6700F"/>
    <w:rsid w:val="00F7368B"/>
    <w:rsid w:val="6001A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575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F516BD"/>
    <w:pPr>
      <w:tabs>
        <w:tab w:val="center" w:pos="4680"/>
        <w:tab w:val="right" w:pos="9360"/>
      </w:tabs>
      <w:spacing w:line="240" w:lineRule="auto"/>
    </w:pPr>
  </w:style>
  <w:style w:type="character" w:customStyle="1" w:styleId="HeaderChar">
    <w:name w:val="Header Char"/>
    <w:basedOn w:val="DefaultParagraphFont"/>
    <w:link w:val="Header"/>
    <w:uiPriority w:val="99"/>
    <w:rsid w:val="00F516BD"/>
  </w:style>
  <w:style w:type="paragraph" w:styleId="Footer">
    <w:name w:val="footer"/>
    <w:basedOn w:val="Normal"/>
    <w:link w:val="FooterChar"/>
    <w:uiPriority w:val="99"/>
    <w:unhideWhenUsed/>
    <w:rsid w:val="00F516BD"/>
    <w:pPr>
      <w:tabs>
        <w:tab w:val="center" w:pos="4680"/>
        <w:tab w:val="right" w:pos="9360"/>
      </w:tabs>
      <w:spacing w:line="240" w:lineRule="auto"/>
    </w:pPr>
  </w:style>
  <w:style w:type="character" w:customStyle="1" w:styleId="FooterChar">
    <w:name w:val="Footer Char"/>
    <w:basedOn w:val="DefaultParagraphFont"/>
    <w:link w:val="Footer"/>
    <w:uiPriority w:val="99"/>
    <w:rsid w:val="00F516BD"/>
  </w:style>
  <w:style w:type="table" w:styleId="TableGrid">
    <w:name w:val="Table Grid"/>
    <w:basedOn w:val="TableNormal"/>
    <w:uiPriority w:val="59"/>
    <w:unhideWhenUsed/>
    <w:rsid w:val="00154E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4E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154EE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EEF"/>
    <w:rPr>
      <w:rFonts w:ascii="Times New Roman" w:hAnsi="Times New Roman" w:cs="Times New Roman"/>
      <w:sz w:val="18"/>
      <w:szCs w:val="18"/>
    </w:rPr>
  </w:style>
  <w:style w:type="paragraph" w:styleId="ListParagraph">
    <w:name w:val="List Paragraph"/>
    <w:basedOn w:val="Normal"/>
    <w:uiPriority w:val="34"/>
    <w:qFormat/>
    <w:rsid w:val="00210130"/>
    <w:pPr>
      <w:spacing w:line="240" w:lineRule="auto"/>
      <w:ind w:left="720"/>
      <w:contextualSpacing/>
    </w:pPr>
    <w:rPr>
      <w:rFonts w:asciiTheme="minorHAnsi" w:eastAsiaTheme="minorHAnsi" w:hAnsiTheme="minorHAnsi" w:cstheme="minorBidi"/>
      <w:color w:val="auto"/>
      <w:sz w:val="24"/>
      <w:szCs w:val="24"/>
    </w:rPr>
  </w:style>
  <w:style w:type="table" w:customStyle="1" w:styleId="GridTable1Light">
    <w:name w:val="Grid Table 1 Light"/>
    <w:basedOn w:val="TableNormal"/>
    <w:uiPriority w:val="46"/>
    <w:rsid w:val="00210130"/>
    <w:pPr>
      <w:spacing w:line="240" w:lineRule="auto"/>
    </w:pPr>
    <w:rPr>
      <w:rFonts w:asciiTheme="minorHAnsi" w:eastAsiaTheme="minorHAnsi" w:hAnsiTheme="minorHAnsi" w:cstheme="minorBidi"/>
      <w:color w:val="auto"/>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DA6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F516BD"/>
    <w:pPr>
      <w:tabs>
        <w:tab w:val="center" w:pos="4680"/>
        <w:tab w:val="right" w:pos="9360"/>
      </w:tabs>
      <w:spacing w:line="240" w:lineRule="auto"/>
    </w:pPr>
  </w:style>
  <w:style w:type="character" w:customStyle="1" w:styleId="HeaderChar">
    <w:name w:val="Header Char"/>
    <w:basedOn w:val="DefaultParagraphFont"/>
    <w:link w:val="Header"/>
    <w:uiPriority w:val="99"/>
    <w:rsid w:val="00F516BD"/>
  </w:style>
  <w:style w:type="paragraph" w:styleId="Footer">
    <w:name w:val="footer"/>
    <w:basedOn w:val="Normal"/>
    <w:link w:val="FooterChar"/>
    <w:uiPriority w:val="99"/>
    <w:unhideWhenUsed/>
    <w:rsid w:val="00F516BD"/>
    <w:pPr>
      <w:tabs>
        <w:tab w:val="center" w:pos="4680"/>
        <w:tab w:val="right" w:pos="9360"/>
      </w:tabs>
      <w:spacing w:line="240" w:lineRule="auto"/>
    </w:pPr>
  </w:style>
  <w:style w:type="character" w:customStyle="1" w:styleId="FooterChar">
    <w:name w:val="Footer Char"/>
    <w:basedOn w:val="DefaultParagraphFont"/>
    <w:link w:val="Footer"/>
    <w:uiPriority w:val="99"/>
    <w:rsid w:val="00F516BD"/>
  </w:style>
  <w:style w:type="table" w:styleId="TableGrid">
    <w:name w:val="Table Grid"/>
    <w:basedOn w:val="TableNormal"/>
    <w:uiPriority w:val="59"/>
    <w:unhideWhenUsed/>
    <w:rsid w:val="00154E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4E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154EE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EEF"/>
    <w:rPr>
      <w:rFonts w:ascii="Times New Roman" w:hAnsi="Times New Roman" w:cs="Times New Roman"/>
      <w:sz w:val="18"/>
      <w:szCs w:val="18"/>
    </w:rPr>
  </w:style>
  <w:style w:type="paragraph" w:styleId="ListParagraph">
    <w:name w:val="List Paragraph"/>
    <w:basedOn w:val="Normal"/>
    <w:uiPriority w:val="34"/>
    <w:qFormat/>
    <w:rsid w:val="00210130"/>
    <w:pPr>
      <w:spacing w:line="240" w:lineRule="auto"/>
      <w:ind w:left="720"/>
      <w:contextualSpacing/>
    </w:pPr>
    <w:rPr>
      <w:rFonts w:asciiTheme="minorHAnsi" w:eastAsiaTheme="minorHAnsi" w:hAnsiTheme="minorHAnsi" w:cstheme="minorBidi"/>
      <w:color w:val="auto"/>
      <w:sz w:val="24"/>
      <w:szCs w:val="24"/>
    </w:rPr>
  </w:style>
  <w:style w:type="table" w:customStyle="1" w:styleId="GridTable1Light">
    <w:name w:val="Grid Table 1 Light"/>
    <w:basedOn w:val="TableNormal"/>
    <w:uiPriority w:val="46"/>
    <w:rsid w:val="00210130"/>
    <w:pPr>
      <w:spacing w:line="240" w:lineRule="auto"/>
    </w:pPr>
    <w:rPr>
      <w:rFonts w:asciiTheme="minorHAnsi" w:eastAsiaTheme="minorHAnsi" w:hAnsiTheme="minorHAnsi" w:cstheme="minorBidi"/>
      <w:color w:val="auto"/>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DA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317">
      <w:bodyDiv w:val="1"/>
      <w:marLeft w:val="0"/>
      <w:marRight w:val="0"/>
      <w:marTop w:val="0"/>
      <w:marBottom w:val="0"/>
      <w:divBdr>
        <w:top w:val="none" w:sz="0" w:space="0" w:color="auto"/>
        <w:left w:val="none" w:sz="0" w:space="0" w:color="auto"/>
        <w:bottom w:val="none" w:sz="0" w:space="0" w:color="auto"/>
        <w:right w:val="none" w:sz="0" w:space="0" w:color="auto"/>
      </w:divBdr>
    </w:div>
    <w:div w:id="843520946">
      <w:bodyDiv w:val="1"/>
      <w:marLeft w:val="0"/>
      <w:marRight w:val="0"/>
      <w:marTop w:val="0"/>
      <w:marBottom w:val="0"/>
      <w:divBdr>
        <w:top w:val="none" w:sz="0" w:space="0" w:color="auto"/>
        <w:left w:val="none" w:sz="0" w:space="0" w:color="auto"/>
        <w:bottom w:val="none" w:sz="0" w:space="0" w:color="auto"/>
        <w:right w:val="none" w:sz="0" w:space="0" w:color="auto"/>
      </w:divBdr>
    </w:div>
    <w:div w:id="1170758306">
      <w:bodyDiv w:val="1"/>
      <w:marLeft w:val="0"/>
      <w:marRight w:val="0"/>
      <w:marTop w:val="0"/>
      <w:marBottom w:val="0"/>
      <w:divBdr>
        <w:top w:val="none" w:sz="0" w:space="0" w:color="auto"/>
        <w:left w:val="none" w:sz="0" w:space="0" w:color="auto"/>
        <w:bottom w:val="none" w:sz="0" w:space="0" w:color="auto"/>
        <w:right w:val="none" w:sz="0" w:space="0" w:color="auto"/>
      </w:divBdr>
    </w:div>
    <w:div w:id="1750342846">
      <w:bodyDiv w:val="1"/>
      <w:marLeft w:val="0"/>
      <w:marRight w:val="0"/>
      <w:marTop w:val="0"/>
      <w:marBottom w:val="0"/>
      <w:divBdr>
        <w:top w:val="none" w:sz="0" w:space="0" w:color="auto"/>
        <w:left w:val="none" w:sz="0" w:space="0" w:color="auto"/>
        <w:bottom w:val="none" w:sz="0" w:space="0" w:color="auto"/>
        <w:right w:val="none" w:sz="0" w:space="0" w:color="auto"/>
      </w:divBdr>
      <w:divsChild>
        <w:div w:id="70860603">
          <w:marLeft w:val="0"/>
          <w:marRight w:val="0"/>
          <w:marTop w:val="0"/>
          <w:marBottom w:val="0"/>
          <w:divBdr>
            <w:top w:val="none" w:sz="0" w:space="0" w:color="auto"/>
            <w:left w:val="none" w:sz="0" w:space="0" w:color="auto"/>
            <w:bottom w:val="none" w:sz="0" w:space="0" w:color="auto"/>
            <w:right w:val="none" w:sz="0" w:space="0" w:color="auto"/>
          </w:divBdr>
          <w:divsChild>
            <w:div w:id="699404917">
              <w:marLeft w:val="0"/>
              <w:marRight w:val="0"/>
              <w:marTop w:val="0"/>
              <w:marBottom w:val="0"/>
              <w:divBdr>
                <w:top w:val="none" w:sz="0" w:space="0" w:color="auto"/>
                <w:left w:val="none" w:sz="0" w:space="0" w:color="auto"/>
                <w:bottom w:val="none" w:sz="0" w:space="0" w:color="auto"/>
                <w:right w:val="none" w:sz="0" w:space="0" w:color="auto"/>
              </w:divBdr>
              <w:divsChild>
                <w:div w:id="1487550185">
                  <w:marLeft w:val="0"/>
                  <w:marRight w:val="0"/>
                  <w:marTop w:val="0"/>
                  <w:marBottom w:val="0"/>
                  <w:divBdr>
                    <w:top w:val="none" w:sz="0" w:space="0" w:color="auto"/>
                    <w:left w:val="none" w:sz="0" w:space="0" w:color="auto"/>
                    <w:bottom w:val="none" w:sz="0" w:space="0" w:color="auto"/>
                    <w:right w:val="none" w:sz="0" w:space="0" w:color="auto"/>
                  </w:divBdr>
                </w:div>
              </w:divsChild>
            </w:div>
            <w:div w:id="1874532447">
              <w:marLeft w:val="0"/>
              <w:marRight w:val="0"/>
              <w:marTop w:val="0"/>
              <w:marBottom w:val="0"/>
              <w:divBdr>
                <w:top w:val="none" w:sz="0" w:space="0" w:color="auto"/>
                <w:left w:val="none" w:sz="0" w:space="0" w:color="auto"/>
                <w:bottom w:val="none" w:sz="0" w:space="0" w:color="auto"/>
                <w:right w:val="none" w:sz="0" w:space="0" w:color="auto"/>
              </w:divBdr>
              <w:divsChild>
                <w:div w:id="790249703">
                  <w:marLeft w:val="0"/>
                  <w:marRight w:val="0"/>
                  <w:marTop w:val="0"/>
                  <w:marBottom w:val="0"/>
                  <w:divBdr>
                    <w:top w:val="none" w:sz="0" w:space="0" w:color="auto"/>
                    <w:left w:val="none" w:sz="0" w:space="0" w:color="auto"/>
                    <w:bottom w:val="none" w:sz="0" w:space="0" w:color="auto"/>
                    <w:right w:val="none" w:sz="0" w:space="0" w:color="auto"/>
                  </w:divBdr>
                </w:div>
                <w:div w:id="113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Dequin</dc:creator>
  <cp:lastModifiedBy>Windows User</cp:lastModifiedBy>
  <cp:revision>2</cp:revision>
  <dcterms:created xsi:type="dcterms:W3CDTF">2019-03-01T17:59:00Z</dcterms:created>
  <dcterms:modified xsi:type="dcterms:W3CDTF">2019-03-01T17:59:00Z</dcterms:modified>
</cp:coreProperties>
</file>