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A6A2" w14:textId="77777777" w:rsidR="004360DC" w:rsidRDefault="00D74992" w:rsidP="00D749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34EF21C" wp14:editId="36AB0E4A">
            <wp:extent cx="6781800" cy="1695450"/>
            <wp:effectExtent l="0" t="0" r="0" b="0"/>
            <wp:docPr id="1" name="Picture 1" descr="\\AD.gavilan.edu\users\user_documents\slarose\Desktop\Bri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gavilan.edu\users\user_documents\slarose\Desktop\Brid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604D" w14:textId="77777777" w:rsidR="00541585" w:rsidRPr="0068067B" w:rsidRDefault="004360DC" w:rsidP="00851CBB">
      <w:pPr>
        <w:pStyle w:val="NoSpacing"/>
        <w:jc w:val="center"/>
        <w:rPr>
          <w:b/>
          <w:sz w:val="50"/>
          <w:szCs w:val="50"/>
        </w:rPr>
      </w:pPr>
      <w:r w:rsidRPr="0068067B">
        <w:rPr>
          <w:b/>
          <w:sz w:val="50"/>
          <w:szCs w:val="50"/>
        </w:rPr>
        <w:t>Guided Pathways</w:t>
      </w:r>
    </w:p>
    <w:p w14:paraId="2AD8B7FE" w14:textId="4E199F3E" w:rsidR="00541585" w:rsidRPr="0068067B" w:rsidRDefault="0068067B" w:rsidP="00541585">
      <w:pPr>
        <w:autoSpaceDE w:val="0"/>
        <w:autoSpaceDN w:val="0"/>
        <w:adjustRightInd w:val="0"/>
        <w:spacing w:after="0" w:line="240" w:lineRule="auto"/>
        <w:jc w:val="center"/>
        <w:rPr>
          <w:rFonts w:cs="T3Font_5"/>
          <w:color w:val="222222"/>
          <w:sz w:val="96"/>
          <w:szCs w:val="96"/>
        </w:rPr>
      </w:pPr>
      <w:r w:rsidRPr="0068067B">
        <w:rPr>
          <w:rFonts w:cs="T3Font_5"/>
          <w:color w:val="222222"/>
          <w:sz w:val="96"/>
          <w:szCs w:val="96"/>
        </w:rPr>
        <w:t>Mapping Workshops</w:t>
      </w:r>
    </w:p>
    <w:p w14:paraId="46ADC589" w14:textId="143E4C95" w:rsidR="009863BE" w:rsidRPr="009863BE" w:rsidRDefault="009863BE" w:rsidP="009863BE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Calibri" w:hAnsi="Calibri" w:cs="Times Roman"/>
          <w:color w:val="1A1A1A"/>
          <w:sz w:val="52"/>
          <w:szCs w:val="52"/>
        </w:rPr>
      </w:pPr>
      <w:r w:rsidRPr="009863BE">
        <w:rPr>
          <w:rFonts w:ascii="Calibri" w:hAnsi="Calibri" w:cs="Times Roman"/>
          <w:color w:val="1A1A1A"/>
          <w:sz w:val="52"/>
          <w:szCs w:val="52"/>
        </w:rPr>
        <w:t xml:space="preserve">Calling all </w:t>
      </w:r>
      <w:r w:rsidR="0068067B" w:rsidRPr="009863BE">
        <w:rPr>
          <w:rFonts w:ascii="Calibri" w:hAnsi="Calibri" w:cs="Times Roman"/>
          <w:color w:val="1A1A1A"/>
          <w:sz w:val="52"/>
          <w:szCs w:val="52"/>
        </w:rPr>
        <w:t xml:space="preserve">department chairs and </w:t>
      </w:r>
      <w:r>
        <w:rPr>
          <w:rFonts w:ascii="Calibri" w:hAnsi="Calibri" w:cs="Times Roman"/>
          <w:color w:val="1A1A1A"/>
          <w:sz w:val="52"/>
          <w:szCs w:val="52"/>
        </w:rPr>
        <w:t>other instructional</w:t>
      </w:r>
      <w:r w:rsidRPr="009863BE">
        <w:rPr>
          <w:rFonts w:ascii="Calibri" w:hAnsi="Calibri" w:cs="Times Roman"/>
          <w:color w:val="1A1A1A"/>
          <w:sz w:val="52"/>
          <w:szCs w:val="52"/>
        </w:rPr>
        <w:t xml:space="preserve"> faculty!</w:t>
      </w:r>
    </w:p>
    <w:p w14:paraId="2BF8D9F6" w14:textId="350CAF12" w:rsidR="009863BE" w:rsidRDefault="009863BE" w:rsidP="009863BE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Calibri" w:hAnsi="Calibri" w:cs="Times Roman"/>
          <w:color w:val="1A1A1A"/>
          <w:sz w:val="48"/>
          <w:szCs w:val="48"/>
        </w:rPr>
      </w:pPr>
      <w:r>
        <w:rPr>
          <w:rFonts w:ascii="Calibri" w:hAnsi="Calibri" w:cs="Times Roman"/>
          <w:color w:val="1A1A1A"/>
          <w:sz w:val="48"/>
          <w:szCs w:val="48"/>
        </w:rPr>
        <w:t>Hands-on opportunity to map your ADTs</w:t>
      </w:r>
    </w:p>
    <w:p w14:paraId="507C6AEF" w14:textId="77777777" w:rsidR="009863BE" w:rsidRDefault="009863BE" w:rsidP="009863BE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Calibri" w:hAnsi="Calibri" w:cs="Times Roman"/>
          <w:color w:val="1A1A1A"/>
          <w:sz w:val="48"/>
          <w:szCs w:val="48"/>
        </w:rPr>
      </w:pPr>
      <w:r>
        <w:rPr>
          <w:rFonts w:ascii="Calibri" w:hAnsi="Calibri" w:cs="Times Roman"/>
          <w:color w:val="1A1A1A"/>
          <w:sz w:val="48"/>
          <w:szCs w:val="48"/>
        </w:rPr>
        <w:t>And learn about general education options</w:t>
      </w:r>
    </w:p>
    <w:p w14:paraId="32E03123" w14:textId="501F2219" w:rsidR="00851CBB" w:rsidRDefault="009863BE" w:rsidP="009863BE">
      <w:pPr>
        <w:widowControl w:val="0"/>
        <w:autoSpaceDE w:val="0"/>
        <w:autoSpaceDN w:val="0"/>
        <w:adjustRightInd w:val="0"/>
        <w:spacing w:after="240" w:line="560" w:lineRule="atLeast"/>
        <w:jc w:val="center"/>
        <w:rPr>
          <w:rFonts w:ascii="Calibri" w:hAnsi="Calibri" w:cs="Times Roman"/>
          <w:color w:val="1A1A1A"/>
          <w:sz w:val="48"/>
          <w:szCs w:val="48"/>
        </w:rPr>
      </w:pPr>
      <w:r>
        <w:rPr>
          <w:rFonts w:ascii="Calibri" w:hAnsi="Calibri" w:cs="Times Roman"/>
          <w:color w:val="1A1A1A"/>
          <w:sz w:val="48"/>
          <w:szCs w:val="48"/>
        </w:rPr>
        <w:t>W</w:t>
      </w:r>
      <w:r w:rsidR="0068067B">
        <w:rPr>
          <w:rFonts w:ascii="Calibri" w:hAnsi="Calibri" w:cs="Times Roman"/>
          <w:color w:val="1A1A1A"/>
          <w:sz w:val="48"/>
          <w:szCs w:val="48"/>
        </w:rPr>
        <w:t xml:space="preserve">ith </w:t>
      </w:r>
      <w:r>
        <w:rPr>
          <w:rFonts w:ascii="Calibri" w:hAnsi="Calibri" w:cs="Times Roman"/>
          <w:color w:val="1A1A1A"/>
          <w:sz w:val="48"/>
          <w:szCs w:val="48"/>
        </w:rPr>
        <w:t>support from counseling faculty</w:t>
      </w:r>
    </w:p>
    <w:p w14:paraId="31EACA04" w14:textId="546B234B" w:rsidR="009863BE" w:rsidRPr="0068067B" w:rsidRDefault="00B37CD5" w:rsidP="00B37CD5">
      <w:pPr>
        <w:widowControl w:val="0"/>
        <w:autoSpaceDE w:val="0"/>
        <w:autoSpaceDN w:val="0"/>
        <w:adjustRightInd w:val="0"/>
        <w:spacing w:after="240" w:line="560" w:lineRule="atLeast"/>
        <w:ind w:left="-180" w:right="-180"/>
        <w:jc w:val="center"/>
        <w:rPr>
          <w:rFonts w:ascii="Calibri" w:hAnsi="Calibri" w:cs="Times Roman"/>
          <w:color w:val="000000"/>
        </w:rPr>
      </w:pPr>
      <w:r>
        <w:rPr>
          <w:rFonts w:ascii="Calibri" w:hAnsi="Calibri" w:cs="Times Roman"/>
          <w:color w:val="1A1A1A"/>
          <w:sz w:val="48"/>
          <w:szCs w:val="48"/>
        </w:rPr>
        <w:t>Choose from two dates &amp; come for all or part of the time</w:t>
      </w:r>
    </w:p>
    <w:p w14:paraId="423DB581" w14:textId="2D35E2EB" w:rsidR="00541585" w:rsidRDefault="00B37CD5" w:rsidP="009863BE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Calibri" w:hAnsi="Calibri" w:cs="Times Roman"/>
          <w:color w:val="1A1A1A"/>
          <w:sz w:val="50"/>
          <w:szCs w:val="50"/>
        </w:rPr>
      </w:pPr>
      <w:r>
        <w:rPr>
          <w:rFonts w:ascii="Calibri" w:hAnsi="Calibri" w:cs="Times Roman"/>
          <w:color w:val="1A1A1A"/>
          <w:sz w:val="50"/>
          <w:szCs w:val="50"/>
        </w:rPr>
        <w:t>Nov. 6 from 2-5 in Li170 (Study Room)</w:t>
      </w:r>
      <w:r w:rsidR="009863BE">
        <w:rPr>
          <w:rFonts w:ascii="Calibri" w:hAnsi="Calibri" w:cs="Times Roman"/>
          <w:color w:val="1A1A1A"/>
          <w:sz w:val="50"/>
          <w:szCs w:val="50"/>
        </w:rPr>
        <w:t> </w:t>
      </w:r>
    </w:p>
    <w:p w14:paraId="7F1A97C0" w14:textId="06AF9766" w:rsidR="00B37CD5" w:rsidRDefault="00B37CD5" w:rsidP="00B37CD5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Calibri" w:hAnsi="Calibri" w:cs="Times Roman"/>
          <w:color w:val="1A1A1A"/>
          <w:sz w:val="50"/>
          <w:szCs w:val="50"/>
        </w:rPr>
      </w:pPr>
      <w:r>
        <w:rPr>
          <w:rFonts w:ascii="Calibri" w:hAnsi="Calibri" w:cs="Times Roman"/>
          <w:color w:val="1A1A1A"/>
          <w:sz w:val="50"/>
          <w:szCs w:val="50"/>
        </w:rPr>
        <w:t>Or Nov. 14 from 2-5 in Li170 (Study Room) </w:t>
      </w:r>
    </w:p>
    <w:p w14:paraId="194FDBE1" w14:textId="1A102C51" w:rsidR="00B37CD5" w:rsidRDefault="00B37CD5" w:rsidP="00B37CD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Times Roman"/>
          <w:color w:val="1A1A1A"/>
          <w:sz w:val="32"/>
          <w:szCs w:val="32"/>
        </w:rPr>
      </w:pPr>
      <w:r w:rsidRPr="00B37CD5">
        <w:rPr>
          <w:rFonts w:ascii="Calibri" w:hAnsi="Calibri" w:cs="Times Roman"/>
          <w:color w:val="1A1A1A"/>
          <w:sz w:val="32"/>
          <w:szCs w:val="32"/>
        </w:rPr>
        <w:t>Participants will be paid at meeting rate for the hours of their attendance.</w:t>
      </w:r>
    </w:p>
    <w:p w14:paraId="401BFD5B" w14:textId="0CD36AFF" w:rsidR="00B37CD5" w:rsidRPr="00B37CD5" w:rsidRDefault="00B37CD5" w:rsidP="00B37CD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Times Roman"/>
          <w:color w:val="1A1A1A"/>
          <w:sz w:val="32"/>
          <w:szCs w:val="32"/>
        </w:rPr>
      </w:pPr>
      <w:r>
        <w:rPr>
          <w:rFonts w:ascii="Calibri" w:hAnsi="Calibri" w:cs="Times Roman"/>
          <w:color w:val="1A1A1A"/>
          <w:sz w:val="32"/>
          <w:szCs w:val="32"/>
        </w:rPr>
        <w:t>Snacks provided.</w:t>
      </w:r>
    </w:p>
    <w:p w14:paraId="528AD997" w14:textId="77777777" w:rsidR="00306C2A" w:rsidRPr="00306C2A" w:rsidRDefault="00306C2A" w:rsidP="00541585">
      <w:pPr>
        <w:autoSpaceDE w:val="0"/>
        <w:autoSpaceDN w:val="0"/>
        <w:adjustRightInd w:val="0"/>
        <w:spacing w:after="0" w:line="240" w:lineRule="auto"/>
        <w:jc w:val="center"/>
        <w:rPr>
          <w:rFonts w:cs="T3Font_2"/>
          <w:color w:val="222222"/>
          <w:sz w:val="28"/>
          <w:szCs w:val="28"/>
        </w:rPr>
      </w:pPr>
    </w:p>
    <w:p w14:paraId="7980DD03" w14:textId="5C29868F" w:rsidR="00B37CD5" w:rsidRDefault="00306C2A" w:rsidP="00851CBB">
      <w:pPr>
        <w:autoSpaceDE w:val="0"/>
        <w:autoSpaceDN w:val="0"/>
        <w:adjustRightInd w:val="0"/>
        <w:spacing w:after="0" w:line="240" w:lineRule="auto"/>
        <w:jc w:val="center"/>
        <w:rPr>
          <w:rFonts w:cs="T3Font_2"/>
          <w:color w:val="222222"/>
          <w:sz w:val="28"/>
          <w:szCs w:val="28"/>
        </w:rPr>
      </w:pPr>
      <w:r>
        <w:rPr>
          <w:rFonts w:cs="T3Font_2"/>
          <w:color w:val="222222"/>
          <w:sz w:val="28"/>
          <w:szCs w:val="28"/>
        </w:rPr>
        <w:t xml:space="preserve">For more information, contact </w:t>
      </w:r>
      <w:r w:rsidR="00B37CD5">
        <w:rPr>
          <w:rFonts w:cs="T3Font_2"/>
          <w:color w:val="222222"/>
          <w:sz w:val="28"/>
          <w:szCs w:val="28"/>
        </w:rPr>
        <w:t>Leslie Tenney: ltenney@gavilan.edu</w:t>
      </w:r>
    </w:p>
    <w:p w14:paraId="33CA4F3F" w14:textId="25BC716F" w:rsidR="00851CBB" w:rsidRPr="00306C2A" w:rsidRDefault="00B37CD5" w:rsidP="00851CBB">
      <w:pPr>
        <w:autoSpaceDE w:val="0"/>
        <w:autoSpaceDN w:val="0"/>
        <w:adjustRightInd w:val="0"/>
        <w:spacing w:after="0" w:line="240" w:lineRule="auto"/>
        <w:jc w:val="center"/>
        <w:rPr>
          <w:rFonts w:cs="T3Font_2"/>
          <w:color w:val="222222"/>
          <w:sz w:val="28"/>
          <w:szCs w:val="28"/>
        </w:rPr>
      </w:pPr>
      <w:r>
        <w:rPr>
          <w:rFonts w:cs="T3Font_2"/>
          <w:color w:val="222222"/>
          <w:sz w:val="28"/>
          <w:szCs w:val="28"/>
        </w:rPr>
        <w:t xml:space="preserve"> To register, contact </w:t>
      </w:r>
      <w:r w:rsidR="00851CBB">
        <w:rPr>
          <w:rFonts w:cs="T3Font_2"/>
          <w:color w:val="222222"/>
          <w:sz w:val="28"/>
          <w:szCs w:val="28"/>
        </w:rPr>
        <w:t>Michelle Anaya, Title V Program Specialist</w:t>
      </w:r>
      <w:r w:rsidR="00306C2A">
        <w:rPr>
          <w:rFonts w:cs="T3Font_2"/>
          <w:color w:val="222222"/>
          <w:sz w:val="28"/>
          <w:szCs w:val="28"/>
        </w:rPr>
        <w:t xml:space="preserve">: </w:t>
      </w:r>
      <w:hyperlink r:id="rId9" w:history="1">
        <w:r w:rsidR="00851CBB">
          <w:rPr>
            <w:rStyle w:val="Hyperlink"/>
            <w:rFonts w:cs="T3Font_2"/>
            <w:sz w:val="28"/>
            <w:szCs w:val="28"/>
          </w:rPr>
          <w:t>tanaya</w:t>
        </w:r>
        <w:r w:rsidR="00306C2A" w:rsidRPr="00AF1986">
          <w:rPr>
            <w:rStyle w:val="Hyperlink"/>
            <w:rFonts w:cs="T3Font_2"/>
            <w:sz w:val="28"/>
            <w:szCs w:val="28"/>
          </w:rPr>
          <w:t>@gavilan.edu</w:t>
        </w:r>
      </w:hyperlink>
      <w:r w:rsidR="00306C2A">
        <w:rPr>
          <w:rFonts w:cs="T3Font_2"/>
          <w:color w:val="222222"/>
          <w:sz w:val="28"/>
          <w:szCs w:val="28"/>
        </w:rPr>
        <w:t xml:space="preserve"> </w:t>
      </w:r>
    </w:p>
    <w:sectPr w:rsidR="00851CBB" w:rsidRPr="00306C2A" w:rsidSect="00D7499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36ED7" w14:textId="77777777" w:rsidR="0068067B" w:rsidRDefault="0068067B" w:rsidP="00B3389B">
      <w:pPr>
        <w:spacing w:after="0" w:line="240" w:lineRule="auto"/>
      </w:pPr>
      <w:r>
        <w:separator/>
      </w:r>
    </w:p>
  </w:endnote>
  <w:endnote w:type="continuationSeparator" w:id="0">
    <w:p w14:paraId="0F4FC3C4" w14:textId="77777777" w:rsidR="0068067B" w:rsidRDefault="0068067B" w:rsidP="00B3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3Font_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T3Font_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3C2D" w14:textId="77777777" w:rsidR="0068067B" w:rsidRDefault="003B608C" w:rsidP="00B3389B">
    <w:pPr>
      <w:pStyle w:val="Footer"/>
      <w:jc w:val="center"/>
    </w:pPr>
    <w:hyperlink r:id="rId1" w:history="1">
      <w:r w:rsidR="0068067B" w:rsidRPr="00A27369">
        <w:rPr>
          <w:rStyle w:val="Hyperlink"/>
        </w:rPr>
        <w:t>http://www.gavilan.edu/academic/guided_pathways/index.php</w:t>
      </w:r>
    </w:hyperlink>
  </w:p>
  <w:p w14:paraId="0E8854E8" w14:textId="77777777" w:rsidR="0068067B" w:rsidRDefault="0068067B" w:rsidP="00B3389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FF8EF" w14:textId="77777777" w:rsidR="0068067B" w:rsidRDefault="0068067B" w:rsidP="00B3389B">
      <w:pPr>
        <w:spacing w:after="0" w:line="240" w:lineRule="auto"/>
      </w:pPr>
      <w:r>
        <w:separator/>
      </w:r>
    </w:p>
  </w:footnote>
  <w:footnote w:type="continuationSeparator" w:id="0">
    <w:p w14:paraId="7B0B4D3E" w14:textId="77777777" w:rsidR="0068067B" w:rsidRDefault="0068067B" w:rsidP="00B3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9A8"/>
    <w:multiLevelType w:val="hybridMultilevel"/>
    <w:tmpl w:val="40288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D64B1"/>
    <w:multiLevelType w:val="hybridMultilevel"/>
    <w:tmpl w:val="4860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6B53"/>
    <w:multiLevelType w:val="hybridMultilevel"/>
    <w:tmpl w:val="411407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92"/>
    <w:rsid w:val="00095C34"/>
    <w:rsid w:val="00137CDF"/>
    <w:rsid w:val="001C6113"/>
    <w:rsid w:val="00306C2A"/>
    <w:rsid w:val="003B608C"/>
    <w:rsid w:val="003C4964"/>
    <w:rsid w:val="003D7421"/>
    <w:rsid w:val="004360DC"/>
    <w:rsid w:val="00541585"/>
    <w:rsid w:val="006121ED"/>
    <w:rsid w:val="00621783"/>
    <w:rsid w:val="0068067B"/>
    <w:rsid w:val="007378CD"/>
    <w:rsid w:val="007D40F6"/>
    <w:rsid w:val="00851CBB"/>
    <w:rsid w:val="00956EF6"/>
    <w:rsid w:val="009863BE"/>
    <w:rsid w:val="00B3389B"/>
    <w:rsid w:val="00B37CD5"/>
    <w:rsid w:val="00D146AB"/>
    <w:rsid w:val="00D74992"/>
    <w:rsid w:val="00E74783"/>
    <w:rsid w:val="00F04940"/>
    <w:rsid w:val="00F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55F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0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9B"/>
  </w:style>
  <w:style w:type="paragraph" w:styleId="Footer">
    <w:name w:val="footer"/>
    <w:basedOn w:val="Normal"/>
    <w:link w:val="FooterChar"/>
    <w:uiPriority w:val="99"/>
    <w:unhideWhenUsed/>
    <w:rsid w:val="00B3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9B"/>
  </w:style>
  <w:style w:type="paragraph" w:styleId="ListParagraph">
    <w:name w:val="List Paragraph"/>
    <w:basedOn w:val="Normal"/>
    <w:uiPriority w:val="34"/>
    <w:qFormat/>
    <w:rsid w:val="00541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60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60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89B"/>
  </w:style>
  <w:style w:type="paragraph" w:styleId="Footer">
    <w:name w:val="footer"/>
    <w:basedOn w:val="Normal"/>
    <w:link w:val="FooterChar"/>
    <w:uiPriority w:val="99"/>
    <w:unhideWhenUsed/>
    <w:rsid w:val="00B33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89B"/>
  </w:style>
  <w:style w:type="paragraph" w:styleId="ListParagraph">
    <w:name w:val="List Paragraph"/>
    <w:basedOn w:val="Normal"/>
    <w:uiPriority w:val="34"/>
    <w:qFormat/>
    <w:rsid w:val="0054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warren@gavilan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vilan.edu/academic/guided_pathway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2018-11-01T15:39:00Z</dcterms:created>
  <dcterms:modified xsi:type="dcterms:W3CDTF">2018-11-01T15:39:00Z</dcterms:modified>
</cp:coreProperties>
</file>